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735C77D6" w:rsidR="00AA23EC" w:rsidRDefault="00DD466D" w:rsidP="00DD466D">
      <w:pPr>
        <w:pStyle w:val="Heading1"/>
      </w:pPr>
      <w:r>
        <w:t>1.ИМЕ НА ЛЕКАРСТВЕНИЯ ПРОДУКТ</w:t>
      </w:r>
    </w:p>
    <w:p w14:paraId="3D6E37AA" w14:textId="485A5664" w:rsidR="004D0722" w:rsidRDefault="004D0722" w:rsidP="004D0722"/>
    <w:p w14:paraId="42CD95BA" w14:textId="77777777" w:rsidR="004D0722" w:rsidRPr="004D0722" w:rsidRDefault="004D0722" w:rsidP="004D0722">
      <w:pPr>
        <w:rPr>
          <w:sz w:val="24"/>
          <w:szCs w:val="24"/>
        </w:rPr>
      </w:pPr>
      <w:r w:rsidRPr="004D0722">
        <w:rPr>
          <w:lang w:eastAsia="bg-BG"/>
        </w:rPr>
        <w:t xml:space="preserve">Амловаск 5 </w:t>
      </w:r>
      <w:r w:rsidRPr="004D0722">
        <w:rPr>
          <w:lang w:val="en-US"/>
        </w:rPr>
        <w:t>mg</w:t>
      </w:r>
      <w:r w:rsidRPr="004D0722">
        <w:t xml:space="preserve"> </w:t>
      </w:r>
      <w:r w:rsidRPr="004D0722">
        <w:rPr>
          <w:lang w:eastAsia="bg-BG"/>
        </w:rPr>
        <w:t>таблетки</w:t>
      </w:r>
    </w:p>
    <w:p w14:paraId="63F5E14D" w14:textId="77777777" w:rsidR="004D0722" w:rsidRPr="004D0722" w:rsidRDefault="004D0722" w:rsidP="004D0722">
      <w:pPr>
        <w:rPr>
          <w:sz w:val="24"/>
          <w:szCs w:val="24"/>
        </w:rPr>
      </w:pPr>
      <w:proofErr w:type="spellStart"/>
      <w:r w:rsidRPr="004D0722">
        <w:rPr>
          <w:lang w:val="en-US"/>
        </w:rPr>
        <w:t>Amlovask</w:t>
      </w:r>
      <w:proofErr w:type="spellEnd"/>
      <w:r w:rsidRPr="004D0722">
        <w:t xml:space="preserve"> </w:t>
      </w:r>
      <w:r w:rsidRPr="004D0722">
        <w:rPr>
          <w:lang w:eastAsia="bg-BG"/>
        </w:rPr>
        <w:t xml:space="preserve">5 </w:t>
      </w:r>
      <w:r w:rsidRPr="004D0722">
        <w:rPr>
          <w:lang w:val="en-US"/>
        </w:rPr>
        <w:t>mg</w:t>
      </w:r>
      <w:r w:rsidRPr="004D0722">
        <w:t xml:space="preserve"> </w:t>
      </w:r>
      <w:r w:rsidRPr="004D0722">
        <w:rPr>
          <w:lang w:val="en-US"/>
        </w:rPr>
        <w:t>tablets</w:t>
      </w:r>
    </w:p>
    <w:p w14:paraId="625C2350" w14:textId="77777777" w:rsidR="004D0722" w:rsidRDefault="004D0722" w:rsidP="004D0722">
      <w:pPr>
        <w:rPr>
          <w:lang w:eastAsia="bg-BG"/>
        </w:rPr>
      </w:pPr>
    </w:p>
    <w:p w14:paraId="6AD133EB" w14:textId="7C945A61" w:rsidR="004D0722" w:rsidRPr="004D0722" w:rsidRDefault="004D0722" w:rsidP="004D0722">
      <w:pPr>
        <w:rPr>
          <w:sz w:val="24"/>
          <w:szCs w:val="24"/>
        </w:rPr>
      </w:pPr>
      <w:r w:rsidRPr="004D0722">
        <w:rPr>
          <w:lang w:eastAsia="bg-BG"/>
        </w:rPr>
        <w:t xml:space="preserve">Амловаск 10 </w:t>
      </w:r>
      <w:r w:rsidRPr="004D0722">
        <w:rPr>
          <w:lang w:val="en-US"/>
        </w:rPr>
        <w:t>mg</w:t>
      </w:r>
      <w:r w:rsidRPr="004D0722">
        <w:t xml:space="preserve"> </w:t>
      </w:r>
      <w:r w:rsidRPr="004D0722">
        <w:rPr>
          <w:lang w:eastAsia="bg-BG"/>
        </w:rPr>
        <w:t>таблетки</w:t>
      </w:r>
    </w:p>
    <w:p w14:paraId="4CB107CE" w14:textId="76C19C41" w:rsidR="004D0722" w:rsidRPr="004D0722" w:rsidRDefault="004D0722" w:rsidP="004D0722">
      <w:proofErr w:type="spellStart"/>
      <w:r w:rsidRPr="004D0722">
        <w:rPr>
          <w:lang w:val="en-US"/>
        </w:rPr>
        <w:t>Amlovask</w:t>
      </w:r>
      <w:proofErr w:type="spellEnd"/>
      <w:r w:rsidRPr="004D0722">
        <w:t xml:space="preserve"> </w:t>
      </w:r>
      <w:r w:rsidRPr="004D0722">
        <w:rPr>
          <w:lang w:eastAsia="bg-BG"/>
        </w:rPr>
        <w:t xml:space="preserve">10 </w:t>
      </w:r>
      <w:r w:rsidRPr="004D0722">
        <w:rPr>
          <w:lang w:val="en-US"/>
        </w:rPr>
        <w:t>mg</w:t>
      </w:r>
      <w:r w:rsidRPr="004D0722">
        <w:t xml:space="preserve"> </w:t>
      </w:r>
      <w:r w:rsidRPr="004D0722">
        <w:rPr>
          <w:lang w:val="en-US"/>
        </w:rPr>
        <w:t>tablets</w:t>
      </w:r>
    </w:p>
    <w:p w14:paraId="0A368469" w14:textId="03C39972" w:rsidR="00C0049F" w:rsidRDefault="00DD466D" w:rsidP="009F1313">
      <w:pPr>
        <w:pStyle w:val="Heading1"/>
      </w:pPr>
      <w:r>
        <w:t>2. КАЧЕСТВЕН И КОЛИЧЕСТВЕН СЪСТАВ</w:t>
      </w:r>
    </w:p>
    <w:p w14:paraId="01E254AE" w14:textId="62D73568" w:rsidR="004D0722" w:rsidRDefault="004D0722" w:rsidP="004D0722"/>
    <w:p w14:paraId="76F8A0D4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 xml:space="preserve">Амловаск 5 </w:t>
      </w:r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i/>
          <w:iCs/>
          <w:color w:val="000000"/>
          <w:szCs w:val="20"/>
        </w:rPr>
        <w:t xml:space="preserve"> </w:t>
      </w: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таблетки</w:t>
      </w:r>
    </w:p>
    <w:p w14:paraId="3B3ED1E3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Всяка таблетка съдържа 6,95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амлодипинов безилат (</w:t>
      </w:r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amlodipine</w:t>
      </w:r>
      <w:r w:rsidRPr="004D0722">
        <w:rPr>
          <w:rFonts w:eastAsia="Times New Roman" w:cs="Arial"/>
          <w:i/>
          <w:iCs/>
          <w:color w:val="000000"/>
          <w:szCs w:val="20"/>
        </w:rPr>
        <w:t xml:space="preserve"> </w:t>
      </w:r>
      <w:proofErr w:type="spellStart"/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besilate</w:t>
      </w:r>
      <w:proofErr w:type="spellEnd"/>
      <w:r w:rsidRPr="004D0722">
        <w:rPr>
          <w:rFonts w:eastAsia="Times New Roman" w:cs="Arial"/>
          <w:i/>
          <w:iCs/>
          <w:color w:val="000000"/>
          <w:szCs w:val="20"/>
        </w:rPr>
        <w:t>),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еквивалентни на 5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амлодипин.</w:t>
      </w:r>
    </w:p>
    <w:p w14:paraId="251A3C6C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406C874" w14:textId="4A010B45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 xml:space="preserve">Амловаск 10 </w:t>
      </w:r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i/>
          <w:iCs/>
          <w:color w:val="000000"/>
          <w:szCs w:val="20"/>
        </w:rPr>
        <w:t xml:space="preserve"> </w:t>
      </w: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таблетки</w:t>
      </w:r>
    </w:p>
    <w:p w14:paraId="434505EC" w14:textId="77777777" w:rsidR="004D0722" w:rsidRPr="004D0722" w:rsidRDefault="004D0722" w:rsidP="004D07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Всяка таблетка съдържа 13,90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амлодипинов безилат (</w:t>
      </w:r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amlodipine</w:t>
      </w:r>
      <w:r w:rsidRPr="004D0722">
        <w:rPr>
          <w:rFonts w:eastAsia="Times New Roman" w:cs="Arial"/>
          <w:i/>
          <w:iCs/>
          <w:color w:val="000000"/>
          <w:szCs w:val="20"/>
        </w:rPr>
        <w:t xml:space="preserve"> </w:t>
      </w:r>
      <w:proofErr w:type="spellStart"/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besilate</w:t>
      </w:r>
      <w:proofErr w:type="spellEnd"/>
      <w:r w:rsidRPr="004D0722">
        <w:rPr>
          <w:rFonts w:eastAsia="Times New Roman" w:cs="Arial"/>
          <w:i/>
          <w:iCs/>
          <w:color w:val="000000"/>
          <w:szCs w:val="20"/>
        </w:rPr>
        <w:t>),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еквивалентни на 10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амлодипин</w:t>
      </w:r>
      <w:r w:rsidRPr="004D072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.</w:t>
      </w:r>
    </w:p>
    <w:p w14:paraId="7528B856" w14:textId="77777777" w:rsidR="004D0722" w:rsidRPr="004D0722" w:rsidRDefault="004D0722" w:rsidP="004D0722"/>
    <w:p w14:paraId="614984C4" w14:textId="3DC55C95" w:rsidR="008A6AF2" w:rsidRDefault="00DD466D" w:rsidP="002C50EE">
      <w:pPr>
        <w:pStyle w:val="Heading1"/>
      </w:pPr>
      <w:r>
        <w:t>3. ЛЕКАРСТВЕНА ФОРМА</w:t>
      </w:r>
    </w:p>
    <w:p w14:paraId="577D9DDD" w14:textId="091E0A0B" w:rsidR="004D0722" w:rsidRDefault="004D0722" w:rsidP="004D0722"/>
    <w:p w14:paraId="22DC5F98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Таблетка</w:t>
      </w:r>
    </w:p>
    <w:p w14:paraId="7B4C0A34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 xml:space="preserve">Амловаск 5 </w:t>
      </w:r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mg</w:t>
      </w:r>
    </w:p>
    <w:p w14:paraId="2F3071BD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Бели, кръгли, плоски таблетки, с диаметър 8 </w:t>
      </w:r>
      <w:r w:rsidRPr="004D0722">
        <w:rPr>
          <w:rFonts w:eastAsia="Times New Roman" w:cs="Arial"/>
          <w:color w:val="000000"/>
          <w:szCs w:val="20"/>
          <w:lang w:val="en-US"/>
        </w:rPr>
        <w:t>mm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4D0722">
        <w:rPr>
          <w:rFonts w:eastAsia="Times New Roman" w:cs="Arial"/>
          <w:color w:val="000000"/>
          <w:szCs w:val="20"/>
          <w:lang w:eastAsia="bg-BG"/>
        </w:rPr>
        <w:t>с черта от едната страна и маркировка АВ 5 от другата.</w:t>
      </w:r>
    </w:p>
    <w:p w14:paraId="377429C3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0883B72" w14:textId="0515FC13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 xml:space="preserve">Амловаск 10 </w:t>
      </w:r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mg</w:t>
      </w:r>
    </w:p>
    <w:p w14:paraId="355D71CF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Бели, кръгли, плоски таблетки, с диаметър 10 </w:t>
      </w:r>
      <w:r w:rsidRPr="004D0722">
        <w:rPr>
          <w:rFonts w:eastAsia="Times New Roman" w:cs="Arial"/>
          <w:color w:val="000000"/>
          <w:szCs w:val="20"/>
          <w:lang w:val="en-US"/>
        </w:rPr>
        <w:t>mm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,с черта от едната страна и маркировка АВ 10 от другата.</w:t>
      </w:r>
    </w:p>
    <w:p w14:paraId="6B039FCA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CE3F388" w14:textId="30028060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Таблетката може да бъде разделена на две равни дози.</w:t>
      </w:r>
    </w:p>
    <w:p w14:paraId="60740AE8" w14:textId="77777777" w:rsidR="004D0722" w:rsidRPr="004D0722" w:rsidRDefault="004D0722" w:rsidP="004D0722"/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1A864943" w14:textId="3F992C9D" w:rsidR="00395555" w:rsidRDefault="00395555" w:rsidP="00395555"/>
    <w:p w14:paraId="56565415" w14:textId="77777777" w:rsidR="004D0722" w:rsidRPr="004D0722" w:rsidRDefault="004D0722" w:rsidP="004D0722">
      <w:pPr>
        <w:pStyle w:val="ListParagraph"/>
        <w:numPr>
          <w:ilvl w:val="0"/>
          <w:numId w:val="32"/>
        </w:numPr>
        <w:rPr>
          <w:lang w:eastAsia="bg-BG"/>
        </w:rPr>
      </w:pPr>
      <w:r w:rsidRPr="004D0722">
        <w:rPr>
          <w:lang w:eastAsia="bg-BG"/>
        </w:rPr>
        <w:t>Хипертония;</w:t>
      </w:r>
    </w:p>
    <w:p w14:paraId="48E492D4" w14:textId="77777777" w:rsidR="004D0722" w:rsidRPr="004D0722" w:rsidRDefault="004D0722" w:rsidP="004D0722">
      <w:pPr>
        <w:pStyle w:val="ListParagraph"/>
        <w:numPr>
          <w:ilvl w:val="0"/>
          <w:numId w:val="32"/>
        </w:numPr>
        <w:rPr>
          <w:lang w:eastAsia="bg-BG"/>
        </w:rPr>
      </w:pPr>
      <w:r w:rsidRPr="004D0722">
        <w:rPr>
          <w:lang w:eastAsia="bg-BG"/>
        </w:rPr>
        <w:t>Хронична стабилна стенокардия;</w:t>
      </w:r>
    </w:p>
    <w:p w14:paraId="72514A5D" w14:textId="68C8D237" w:rsidR="004D0722" w:rsidRDefault="004D0722" w:rsidP="004D0722">
      <w:pPr>
        <w:pStyle w:val="ListParagraph"/>
        <w:numPr>
          <w:ilvl w:val="0"/>
          <w:numId w:val="32"/>
        </w:numPr>
        <w:rPr>
          <w:lang w:val="ru-RU"/>
        </w:rPr>
      </w:pPr>
      <w:r w:rsidRPr="004D0722">
        <w:rPr>
          <w:lang w:eastAsia="bg-BG"/>
        </w:rPr>
        <w:t xml:space="preserve">Вазоспастична стенокардия (ангина на </w:t>
      </w:r>
      <w:proofErr w:type="spellStart"/>
      <w:r w:rsidRPr="004D0722">
        <w:rPr>
          <w:lang w:val="en-US"/>
        </w:rPr>
        <w:t>Prinzmetal</w:t>
      </w:r>
      <w:proofErr w:type="spellEnd"/>
      <w:r w:rsidRPr="004D0722">
        <w:rPr>
          <w:lang w:val="ru-RU"/>
        </w:rPr>
        <w:t>).</w:t>
      </w:r>
    </w:p>
    <w:p w14:paraId="7B3574C6" w14:textId="67C0F433" w:rsidR="004D0722" w:rsidRDefault="004D0722" w:rsidP="004D0722">
      <w:pPr>
        <w:rPr>
          <w:lang w:val="ru-RU"/>
        </w:rPr>
      </w:pPr>
    </w:p>
    <w:p w14:paraId="70652A15" w14:textId="77777777" w:rsidR="004D0722" w:rsidRPr="004D0722" w:rsidRDefault="004D0722" w:rsidP="004D0722">
      <w:pPr>
        <w:rPr>
          <w:lang w:val="ru-RU"/>
        </w:rPr>
      </w:pPr>
    </w:p>
    <w:p w14:paraId="7C0CA5EB" w14:textId="2FE06E90" w:rsidR="00C0049F" w:rsidRDefault="002C50EE" w:rsidP="009F1313">
      <w:pPr>
        <w:pStyle w:val="Heading2"/>
      </w:pPr>
      <w:r>
        <w:t>4.2. Дозировка и начин на приложение</w:t>
      </w:r>
    </w:p>
    <w:p w14:paraId="4FFE45CE" w14:textId="740C5FF6" w:rsidR="004D0722" w:rsidRDefault="004D0722" w:rsidP="004D0722"/>
    <w:p w14:paraId="3E15246A" w14:textId="77777777" w:rsidR="004D0722" w:rsidRPr="004D0722" w:rsidRDefault="004D0722" w:rsidP="004D0722">
      <w:pPr>
        <w:pStyle w:val="Heading3"/>
        <w:rPr>
          <w:rFonts w:eastAsia="Times New Roman"/>
          <w:sz w:val="28"/>
          <w:u w:val="single"/>
        </w:rPr>
      </w:pPr>
      <w:r w:rsidRPr="004D0722">
        <w:rPr>
          <w:rFonts w:eastAsia="Times New Roman"/>
          <w:u w:val="single"/>
          <w:lang w:eastAsia="bg-BG"/>
        </w:rPr>
        <w:lastRenderedPageBreak/>
        <w:t>Дозировка</w:t>
      </w:r>
    </w:p>
    <w:p w14:paraId="4C22C209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Възрастни</w:t>
      </w:r>
    </w:p>
    <w:p w14:paraId="6C7AB0B4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Обичайната начална доза, както при хипертония, така и при стенокардия е 5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еднократно дневно. Дозата може да се повиши до максимално 10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еднократно дневно в зависимост от индивидуалния отговор на пациента.</w:t>
      </w:r>
    </w:p>
    <w:p w14:paraId="7EA16F70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9D9D6A3" w14:textId="3EAFF045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При пациенти с хипертония амлодипин трябва да се използва в комбинация с тиазидни диуретици, алфа-блокери, бета-блокери или инхибитори на ангиотензин конвертиращия ензим. При пациенти със стенокардия, рефрактерна към нитрати и/или към адекватни дози бета-блокери амлодипин може да се използва като монотерапия или в комбинация с други антиангинални продукти.</w:t>
      </w:r>
    </w:p>
    <w:p w14:paraId="4D8929D1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50BFEC2" w14:textId="123D1CDE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Не се изисква корекция на дозата на амлодипин, когато се прилага едновременно с тиазидни диуретици, бета-блокери или инхибитори на ангиотензин конвертиращия ензим.</w:t>
      </w:r>
    </w:p>
    <w:p w14:paraId="64C39820" w14:textId="77777777" w:rsidR="004D0722" w:rsidRPr="004D0722" w:rsidRDefault="004D0722" w:rsidP="004D0722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1" w:name="bookmark0"/>
    </w:p>
    <w:p w14:paraId="6839469E" w14:textId="2A4CF0EE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b/>
          <w:bCs/>
          <w:color w:val="000000"/>
          <w:szCs w:val="20"/>
          <w:lang w:eastAsia="bg-BG"/>
        </w:rPr>
        <w:t>Специални популации</w:t>
      </w:r>
      <w:bookmarkEnd w:id="1"/>
    </w:p>
    <w:p w14:paraId="78571C32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Старческа възраст</w:t>
      </w:r>
    </w:p>
    <w:p w14:paraId="40E1B395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При тази група пациенти се използва в обичайните дози за възрастни и лечението се понася еднакво добре. Въпреки прилагането на обичайни дози при пациенти в старческа възраст повишаването на дозата трябва да се извършва с повишено внимание (вж. точки 4.4 и 5.2).</w:t>
      </w:r>
    </w:p>
    <w:p w14:paraId="7FBDAAC3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DB33A11" w14:textId="669F138B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Чернодробно увреждане</w:t>
      </w:r>
    </w:p>
    <w:p w14:paraId="4FC756F9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Дозовият режим при пациенти с леко до умерено чернодробно увреждане не е уточнен, поради което дозата се определя внимателно, като лечението започва с възможно най-ниската доза (вж. точки 4.4 и 5.2). При пациенти с тежки чернодробни нарушения фармакокинетиката на амлодипин не е изследвана, лечението започва с възможно най-ниската доза и се титрира бавно.</w:t>
      </w:r>
    </w:p>
    <w:p w14:paraId="63AC5E00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D605C29" w14:textId="41BBFB81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Бъбречно увреждане</w:t>
      </w:r>
    </w:p>
    <w:p w14:paraId="64BC523B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Промяната в плазмените концентрации на амлодипин не корелира със степента на бъбречно увреждане, поради което при тези пациенти амлодипин може да се използва в обичайните дози. Амлодипин не се отстранява при диализа.</w:t>
      </w:r>
    </w:p>
    <w:p w14:paraId="6F98532E" w14:textId="77777777" w:rsidR="004D0722" w:rsidRPr="004D0722" w:rsidRDefault="004D0722" w:rsidP="004D0722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2" w:name="bookmark2"/>
    </w:p>
    <w:p w14:paraId="27AB8A43" w14:textId="638E9288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b/>
          <w:bCs/>
          <w:color w:val="000000"/>
          <w:szCs w:val="20"/>
          <w:lang w:eastAsia="bg-BG"/>
        </w:rPr>
        <w:t>Педиатрична популация</w:t>
      </w:r>
      <w:bookmarkEnd w:id="2"/>
    </w:p>
    <w:p w14:paraId="7AE3E43C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Деца и юноши с хипертония на възраст от 6 до 17 години:</w:t>
      </w:r>
    </w:p>
    <w:p w14:paraId="13B7BEF8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Препоръчителната перорална начална доза при деца с хипертония на възраст от 6 до 17 години е 2,5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еднократно дневно. В случай, че не се достигне необходимият терапевтичен ефект в продължение на 4 седмици, дозата се повишава до 5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еднократно дневно. Дози над 5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дневно не са проучвани при педиатрични пациенти (вж. точки 5.1 и 5.2).</w:t>
      </w:r>
    </w:p>
    <w:p w14:paraId="795240D8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0B25FC99" w14:textId="096B6D71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Деца под 6-годишна възраст</w:t>
      </w:r>
    </w:p>
    <w:p w14:paraId="4B583E84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Няма налични данни.</w:t>
      </w:r>
    </w:p>
    <w:p w14:paraId="53E4BE75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3632BFE" w14:textId="3FD7C671" w:rsidR="004D0722" w:rsidRPr="004D0722" w:rsidRDefault="004D0722" w:rsidP="004D0722">
      <w:pPr>
        <w:pStyle w:val="Heading3"/>
        <w:rPr>
          <w:rFonts w:eastAsia="Times New Roman"/>
          <w:sz w:val="28"/>
          <w:u w:val="single"/>
        </w:rPr>
      </w:pPr>
      <w:r w:rsidRPr="004D0722">
        <w:rPr>
          <w:rFonts w:eastAsia="Times New Roman"/>
          <w:u w:val="single"/>
          <w:lang w:eastAsia="bg-BG"/>
        </w:rPr>
        <w:t>Начин на приложение</w:t>
      </w:r>
    </w:p>
    <w:p w14:paraId="19CA55C8" w14:textId="33DFF32D" w:rsidR="004D0722" w:rsidRDefault="004D0722" w:rsidP="004D0722">
      <w:pPr>
        <w:rPr>
          <w:rFonts w:eastAsia="Times New Roman" w:cs="Arial"/>
          <w:color w:val="000000"/>
          <w:szCs w:val="20"/>
          <w:lang w:eastAsia="bg-BG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Перорално приложение</w:t>
      </w:r>
    </w:p>
    <w:p w14:paraId="3180D0BA" w14:textId="77777777" w:rsidR="004D0722" w:rsidRPr="004D0722" w:rsidRDefault="004D0722" w:rsidP="004D0722">
      <w:pPr>
        <w:rPr>
          <w:rFonts w:cs="Arial"/>
          <w:sz w:val="24"/>
        </w:rPr>
      </w:pPr>
    </w:p>
    <w:p w14:paraId="62B13D0B" w14:textId="729365E8" w:rsidR="00395555" w:rsidRDefault="002C50EE" w:rsidP="008A6AF2">
      <w:pPr>
        <w:pStyle w:val="Heading2"/>
      </w:pPr>
      <w:r>
        <w:t>4.3. Противопоказания</w:t>
      </w:r>
    </w:p>
    <w:p w14:paraId="1BB96EE4" w14:textId="35D43F12" w:rsidR="004D0722" w:rsidRDefault="004D0722" w:rsidP="004D0722"/>
    <w:p w14:paraId="5C67D711" w14:textId="77777777" w:rsidR="004D0722" w:rsidRPr="004D0722" w:rsidRDefault="004D0722" w:rsidP="004D0722">
      <w:pPr>
        <w:rPr>
          <w:sz w:val="24"/>
          <w:szCs w:val="24"/>
        </w:rPr>
      </w:pPr>
      <w:r w:rsidRPr="004D0722">
        <w:rPr>
          <w:lang w:eastAsia="bg-BG"/>
        </w:rPr>
        <w:lastRenderedPageBreak/>
        <w:t>Амлодипин е противопоказан при пациенти със:</w:t>
      </w:r>
    </w:p>
    <w:p w14:paraId="16B28357" w14:textId="6B9B2343" w:rsidR="004D0722" w:rsidRPr="004D0722" w:rsidRDefault="004D0722" w:rsidP="004D0722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4D0722">
        <w:rPr>
          <w:lang w:eastAsia="bg-BG"/>
        </w:rPr>
        <w:t>свръхчувствителност към активното вещество или към някое от помощните вещества, изброени в точка 6.1, или към дихидропиридинови производни;</w:t>
      </w:r>
    </w:p>
    <w:p w14:paraId="5965641D" w14:textId="4341C3C6" w:rsidR="004D0722" w:rsidRPr="004D0722" w:rsidRDefault="004D0722" w:rsidP="004D0722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4D0722">
        <w:rPr>
          <w:lang w:eastAsia="bg-BG"/>
        </w:rPr>
        <w:t>тежка хипотония;</w:t>
      </w:r>
    </w:p>
    <w:p w14:paraId="21BE9FA1" w14:textId="58AF7C1C" w:rsidR="004D0722" w:rsidRPr="004D0722" w:rsidRDefault="004D0722" w:rsidP="004D0722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4D0722">
        <w:rPr>
          <w:lang w:eastAsia="bg-BG"/>
        </w:rPr>
        <w:t>шок (в това число и кардиогенен шок);</w:t>
      </w:r>
    </w:p>
    <w:p w14:paraId="1EDC7F30" w14:textId="77777777" w:rsidR="004D0722" w:rsidRPr="004D0722" w:rsidRDefault="004D0722" w:rsidP="004D0722">
      <w:pPr>
        <w:pStyle w:val="ListParagraph"/>
        <w:numPr>
          <w:ilvl w:val="0"/>
          <w:numId w:val="33"/>
        </w:numPr>
        <w:rPr>
          <w:lang w:eastAsia="bg-BG"/>
        </w:rPr>
      </w:pPr>
      <w:r w:rsidRPr="004D0722">
        <w:rPr>
          <w:lang w:eastAsia="bg-BG"/>
        </w:rPr>
        <w:t>обструкция на изходния кръвоток на лявата камера (напр. високостепенна аортна стеноза);</w:t>
      </w:r>
    </w:p>
    <w:p w14:paraId="2A8464AA" w14:textId="54319D16" w:rsidR="004D0722" w:rsidRDefault="004D0722" w:rsidP="004D0722">
      <w:pPr>
        <w:pStyle w:val="ListParagraph"/>
        <w:numPr>
          <w:ilvl w:val="0"/>
          <w:numId w:val="33"/>
        </w:numPr>
      </w:pPr>
      <w:r w:rsidRPr="004D0722">
        <w:rPr>
          <w:lang w:eastAsia="bg-BG"/>
        </w:rPr>
        <w:t>хемодинамично нестабилна сърдечна недостатъчност след остър миокарден инфаркт.</w:t>
      </w:r>
    </w:p>
    <w:p w14:paraId="0E642D69" w14:textId="67C7682F" w:rsidR="004D0722" w:rsidRDefault="004D0722" w:rsidP="004D0722"/>
    <w:p w14:paraId="67F4CA35" w14:textId="77777777" w:rsidR="004D0722" w:rsidRPr="004D0722" w:rsidRDefault="004D0722" w:rsidP="004D0722"/>
    <w:p w14:paraId="5A4AC413" w14:textId="34FE4C1D" w:rsidR="00395555" w:rsidRDefault="002C50EE" w:rsidP="008A6AF2">
      <w:pPr>
        <w:pStyle w:val="Heading2"/>
      </w:pPr>
      <w:r>
        <w:t>4.4. Специални предупреждения и предпазни мерки при употреба</w:t>
      </w:r>
    </w:p>
    <w:p w14:paraId="1ABACDDA" w14:textId="0B77EB75" w:rsidR="004D0722" w:rsidRDefault="004D0722" w:rsidP="004D0722"/>
    <w:p w14:paraId="6CB2BBFC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Безопасността и ефикасността от приложение на амлодипин при хипертензивна криза не са установени.</w:t>
      </w:r>
    </w:p>
    <w:p w14:paraId="6C33474E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FE29707" w14:textId="151BF283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Пациенти със сърдечна недостатъчност</w:t>
      </w:r>
    </w:p>
    <w:p w14:paraId="52C8B159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Пациентите със сърдечна недостатъчност трябва да бъдат лекувани с повишено внимание. В продължително, плацебо контролирано проучване при пациенти с тежка сърдечна недостатъчност </w:t>
      </w:r>
      <w:r w:rsidRPr="004D0722">
        <w:rPr>
          <w:rFonts w:eastAsia="Times New Roman" w:cs="Arial"/>
          <w:color w:val="000000"/>
          <w:szCs w:val="20"/>
          <w:lang w:val="ru-RU"/>
        </w:rPr>
        <w:t>(</w:t>
      </w:r>
      <w:r w:rsidRPr="004D0722">
        <w:rPr>
          <w:rFonts w:eastAsia="Times New Roman" w:cs="Arial"/>
          <w:color w:val="000000"/>
          <w:szCs w:val="20"/>
          <w:lang w:val="en-US"/>
        </w:rPr>
        <w:t>NYHA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клас III и IV) съобщените инциденти с белодробен оток са повече в групата третирана с амлодипин, в сравнение с плацебо групата (вж. точка 5.1).</w:t>
      </w:r>
    </w:p>
    <w:p w14:paraId="784879F2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Блокерите на калциевите канали, вкл. амлодипин, трябва да се употребяват с повишено внимание при пациенти със застойна сърдечна недостатъчност, тъй като те могат да повишат риска от бъдещи кардиоваскуларни събития и смъртност.</w:t>
      </w:r>
    </w:p>
    <w:p w14:paraId="0CEA5718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0F7B3838" w14:textId="39F1D0F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Употреба при пациенти с нарушена чернодробна функция</w:t>
      </w:r>
    </w:p>
    <w:p w14:paraId="05288733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При пациенти с нарушена чернодробна функция полуживотът на амлодипин е удължен и стойностите на </w:t>
      </w:r>
      <w:r w:rsidRPr="004D0722">
        <w:rPr>
          <w:rFonts w:eastAsia="Times New Roman" w:cs="Arial"/>
          <w:color w:val="000000"/>
          <w:szCs w:val="20"/>
          <w:lang w:val="en-US"/>
        </w:rPr>
        <w:t>AUC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са по-високи. Дозировъчният режим не е уточнен. При тези пациенти лечението с амлодипин трябва да започва с най-ниските възможни дози; началото на терапията и повишаването на дозата се извършва с повишено внимание. При пациенти с тежки чернодробни нарушения се изисква бавно титриране на дозата и внимателно мониториране.</w:t>
      </w:r>
    </w:p>
    <w:p w14:paraId="6E226E63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ED7749C" w14:textId="7A6ACC09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Употреба при пациенти в старческа възраст</w:t>
      </w:r>
    </w:p>
    <w:p w14:paraId="2AA170A5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При пациентите в старческа възраст повишаването на дозата трябва да се извършва внимателно (вж. точки 4.2 и 5.2).</w:t>
      </w:r>
    </w:p>
    <w:p w14:paraId="2F0C000D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0E6B3A0B" w14:textId="01582EE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Употреба при бъбречна недостатъчност</w:t>
      </w:r>
    </w:p>
    <w:p w14:paraId="429E7224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Амлодипин може да се прилага при тези пациенти в обичайните дози. Промените в плазмените концентрации на амлодипин не корелират със степента на бъбречно увреждане. Амлодипин не се диализира.</w:t>
      </w:r>
    </w:p>
    <w:p w14:paraId="6D58C3B0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38DA71E" w14:textId="5EF80EB3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Помощни вещества</w:t>
      </w:r>
    </w:p>
    <w:p w14:paraId="51C07291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C511425" w14:textId="12729B6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Натрий</w:t>
      </w:r>
    </w:p>
    <w:p w14:paraId="4D7EBF02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Този лекарствен продукт съдържа по-малко от 1 </w:t>
      </w:r>
      <w:proofErr w:type="spellStart"/>
      <w:r w:rsidRPr="004D0722">
        <w:rPr>
          <w:rFonts w:eastAsia="Times New Roman" w:cs="Arial"/>
          <w:color w:val="000000"/>
          <w:szCs w:val="20"/>
          <w:lang w:val="en-US"/>
        </w:rPr>
        <w:t>mmol</w:t>
      </w:r>
      <w:proofErr w:type="spellEnd"/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натрий (23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4D0722">
        <w:rPr>
          <w:rFonts w:eastAsia="Times New Roman" w:cs="Arial"/>
          <w:color w:val="000000"/>
          <w:szCs w:val="20"/>
          <w:lang w:eastAsia="bg-BG"/>
        </w:rPr>
        <w:t>в таблетка, т.е. практически не съдържа натрий.</w:t>
      </w:r>
    </w:p>
    <w:p w14:paraId="12909104" w14:textId="77777777" w:rsidR="004D0722" w:rsidRPr="004D0722" w:rsidRDefault="004D0722" w:rsidP="004D0722"/>
    <w:p w14:paraId="1244F76A" w14:textId="2E40353D" w:rsidR="00395555" w:rsidRDefault="002C50EE" w:rsidP="008A6AF2">
      <w:pPr>
        <w:pStyle w:val="Heading2"/>
      </w:pPr>
      <w:r>
        <w:lastRenderedPageBreak/>
        <w:t>4.5. Взаимодействие с други лекарствени продукти и други форми на взаимодействие</w:t>
      </w:r>
    </w:p>
    <w:p w14:paraId="70472D2A" w14:textId="759C9373" w:rsidR="004D0722" w:rsidRDefault="004D0722" w:rsidP="004D0722"/>
    <w:p w14:paraId="7CB27B44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b/>
          <w:bCs/>
          <w:i/>
          <w:iCs/>
          <w:color w:val="000000"/>
          <w:szCs w:val="20"/>
          <w:lang w:eastAsia="bg-BG"/>
        </w:rPr>
        <w:t>Влияние на други лекарствени продукти върху амлодипин</w:t>
      </w:r>
    </w:p>
    <w:p w14:paraId="23BDF08E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val="en-US"/>
        </w:rPr>
      </w:pPr>
    </w:p>
    <w:p w14:paraId="662FE66C" w14:textId="79C55E42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CYP</w:t>
      </w:r>
      <w:r w:rsidRPr="004D0722">
        <w:rPr>
          <w:rFonts w:eastAsia="Times New Roman" w:cs="Arial"/>
          <w:i/>
          <w:iCs/>
          <w:color w:val="000000"/>
          <w:szCs w:val="20"/>
          <w:lang w:val="ru-RU"/>
        </w:rPr>
        <w:t>3</w:t>
      </w:r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A</w:t>
      </w:r>
      <w:r w:rsidRPr="004D0722">
        <w:rPr>
          <w:rFonts w:eastAsia="Times New Roman" w:cs="Arial"/>
          <w:i/>
          <w:iCs/>
          <w:color w:val="000000"/>
          <w:szCs w:val="20"/>
          <w:lang w:val="ru-RU"/>
        </w:rPr>
        <w:t xml:space="preserve">4 </w:t>
      </w: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инхибитори: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 При едновременно приложение на амлодипин с мощни или умерени </w:t>
      </w:r>
      <w:r w:rsidRPr="004D0722">
        <w:rPr>
          <w:rFonts w:eastAsia="Times New Roman" w:cs="Arial"/>
          <w:color w:val="000000"/>
          <w:szCs w:val="20"/>
          <w:lang w:val="en-US"/>
        </w:rPr>
        <w:t>CYP</w:t>
      </w:r>
      <w:r w:rsidRPr="004D0722">
        <w:rPr>
          <w:rFonts w:eastAsia="Times New Roman" w:cs="Arial"/>
          <w:color w:val="000000"/>
          <w:szCs w:val="20"/>
          <w:lang w:val="ru-RU"/>
        </w:rPr>
        <w:t>3</w:t>
      </w:r>
      <w:r w:rsidRPr="004D0722">
        <w:rPr>
          <w:rFonts w:eastAsia="Times New Roman" w:cs="Arial"/>
          <w:color w:val="000000"/>
          <w:szCs w:val="20"/>
          <w:lang w:val="en-US"/>
        </w:rPr>
        <w:t>A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4D0722">
        <w:rPr>
          <w:rFonts w:eastAsia="Times New Roman" w:cs="Arial"/>
          <w:color w:val="000000"/>
          <w:szCs w:val="20"/>
          <w:lang w:eastAsia="bg-BG"/>
        </w:rPr>
        <w:t>инхибитори (протеазни инхибитори; азолови антимикотици; макролиди, като еритромицин или кларитромицин; верапамил или дилтиазем) може да доведе до статистически значимо повишаване на амлодипин експозицията. Клинично тези фармакокинетични вариации могат да бъдат по- изразени при пациенти в старческа възраст. Възможно е да се наложи клинично мониториране и корекция на дозата.</w:t>
      </w:r>
    </w:p>
    <w:p w14:paraId="56A7ADDA" w14:textId="48C244B0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Кларитромицин е инхибитор на </w:t>
      </w:r>
      <w:r w:rsidRPr="004D0722">
        <w:rPr>
          <w:rFonts w:eastAsia="Times New Roman" w:cs="Arial"/>
          <w:color w:val="000000"/>
          <w:szCs w:val="20"/>
          <w:lang w:val="en-US"/>
        </w:rPr>
        <w:t>CYP</w:t>
      </w:r>
      <w:r w:rsidRPr="004D0722">
        <w:rPr>
          <w:rFonts w:eastAsia="Times New Roman" w:cs="Arial"/>
          <w:color w:val="000000"/>
          <w:szCs w:val="20"/>
          <w:lang w:val="ru-RU"/>
        </w:rPr>
        <w:t>3</w:t>
      </w:r>
      <w:r w:rsidRPr="004D0722">
        <w:rPr>
          <w:rFonts w:eastAsia="Times New Roman" w:cs="Arial"/>
          <w:color w:val="000000"/>
          <w:szCs w:val="20"/>
          <w:lang w:val="en-US"/>
        </w:rPr>
        <w:t>A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4. </w:t>
      </w:r>
      <w:r w:rsidRPr="004D0722">
        <w:rPr>
          <w:rFonts w:eastAsia="Times New Roman" w:cs="Arial"/>
          <w:color w:val="000000"/>
          <w:szCs w:val="20"/>
          <w:lang w:eastAsia="bg-BG"/>
        </w:rPr>
        <w:t>Съществува повишен риск от хипотония при пациенти, приемащи кларитромицин с амлодипин. Препоръчва се внимателно наблюдение на пациентите, при едновременно приложение на амлодипин с кларитромицин.</w:t>
      </w:r>
    </w:p>
    <w:p w14:paraId="5FD1EA41" w14:textId="1314A30C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B662C08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CYP</w:t>
      </w:r>
      <w:r w:rsidRPr="004D0722">
        <w:rPr>
          <w:rFonts w:eastAsia="Times New Roman" w:cs="Arial"/>
          <w:i/>
          <w:iCs/>
          <w:color w:val="000000"/>
          <w:szCs w:val="20"/>
          <w:lang w:val="ru-RU"/>
        </w:rPr>
        <w:t>3</w:t>
      </w:r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A</w:t>
      </w:r>
      <w:r w:rsidRPr="004D0722">
        <w:rPr>
          <w:rFonts w:eastAsia="Times New Roman" w:cs="Arial"/>
          <w:i/>
          <w:iCs/>
          <w:color w:val="000000"/>
          <w:szCs w:val="20"/>
          <w:lang w:val="ru-RU"/>
        </w:rPr>
        <w:t xml:space="preserve">4 </w:t>
      </w: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индуктори: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 При едновременно приложение на известни индуктори на </w:t>
      </w:r>
      <w:r w:rsidRPr="004D0722">
        <w:rPr>
          <w:rFonts w:eastAsia="Times New Roman" w:cs="Arial"/>
          <w:color w:val="000000"/>
          <w:szCs w:val="20"/>
          <w:lang w:val="en-US"/>
        </w:rPr>
        <w:t>CYP</w:t>
      </w:r>
      <w:r w:rsidRPr="004D0722">
        <w:rPr>
          <w:rFonts w:eastAsia="Times New Roman" w:cs="Arial"/>
          <w:color w:val="000000"/>
          <w:szCs w:val="20"/>
          <w:lang w:val="ru-RU"/>
        </w:rPr>
        <w:t>3</w:t>
      </w:r>
      <w:r w:rsidRPr="004D0722">
        <w:rPr>
          <w:rFonts w:eastAsia="Times New Roman" w:cs="Arial"/>
          <w:color w:val="000000"/>
          <w:szCs w:val="20"/>
          <w:lang w:val="en-US"/>
        </w:rPr>
        <w:t>A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плазмената концентрация на амлодипин може да варира. Поради това кръвното налягане трябва да се проследява и да се обмисли адаптиране на дозата както по време, така и след едновременен прием, особено със силни </w:t>
      </w:r>
      <w:r w:rsidRPr="004D0722">
        <w:rPr>
          <w:rFonts w:eastAsia="Times New Roman" w:cs="Arial"/>
          <w:color w:val="000000"/>
          <w:szCs w:val="20"/>
          <w:lang w:val="en-US"/>
        </w:rPr>
        <w:t>CYP</w:t>
      </w:r>
      <w:r w:rsidRPr="004D0722">
        <w:rPr>
          <w:rFonts w:eastAsia="Times New Roman" w:cs="Arial"/>
          <w:color w:val="000000"/>
          <w:szCs w:val="20"/>
          <w:lang w:val="ru-RU"/>
        </w:rPr>
        <w:t>3</w:t>
      </w:r>
      <w:r w:rsidRPr="004D0722">
        <w:rPr>
          <w:rFonts w:eastAsia="Times New Roman" w:cs="Arial"/>
          <w:color w:val="000000"/>
          <w:szCs w:val="20"/>
          <w:lang w:val="en-US"/>
        </w:rPr>
        <w:t>A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4D0722">
        <w:rPr>
          <w:rFonts w:eastAsia="Times New Roman" w:cs="Arial"/>
          <w:color w:val="000000"/>
          <w:szCs w:val="20"/>
          <w:lang w:eastAsia="bg-BG"/>
        </w:rPr>
        <w:t>индуктори (напр. рифампицин, жълт кантарион).</w:t>
      </w:r>
    </w:p>
    <w:p w14:paraId="0C1E2AC4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9B415C9" w14:textId="5F8F00CA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Не се препоръчва прилагане на амлодипин едновременно с грейпфрут или сок от грейпфрут, тъй като бионаличността му при някои пациенти може да се повиши, което води до повишен ефект и по-ниски стойности на артериалното налягане.</w:t>
      </w:r>
    </w:p>
    <w:p w14:paraId="10D89313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5C880E7" w14:textId="17EA4152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Дантролен (инфузия):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 При едновременно прилагане на верапамил с дантролен интравенозно върху животни са наблюдавани летални камерни фибрилации и кардиоваскуларен колапс, свързани с хиперкалиемията. Поради риск от хиперкалиемия се препоръчва да се избягва едновременното приемане на блокери на калциевите канали, като амлодипин при пациенти, податливи към малигнена хипертермия и по време на </w:t>
      </w:r>
    </w:p>
    <w:p w14:paraId="1CB48E2C" w14:textId="03FE81DC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лечението на малигнена хипертермия.</w:t>
      </w:r>
    </w:p>
    <w:p w14:paraId="6B9395E4" w14:textId="77777777" w:rsidR="004D0722" w:rsidRPr="004D0722" w:rsidRDefault="004D0722" w:rsidP="004D0722">
      <w:pPr>
        <w:spacing w:line="240" w:lineRule="auto"/>
        <w:rPr>
          <w:rFonts w:eastAsia="Times New Roman" w:cs="Arial"/>
          <w:b/>
          <w:bCs/>
          <w:i/>
          <w:iCs/>
          <w:color w:val="000000"/>
          <w:szCs w:val="20"/>
          <w:lang w:eastAsia="bg-BG"/>
        </w:rPr>
      </w:pPr>
    </w:p>
    <w:p w14:paraId="55BEF2C4" w14:textId="08060FAA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b/>
          <w:bCs/>
          <w:i/>
          <w:iCs/>
          <w:color w:val="000000"/>
          <w:szCs w:val="20"/>
          <w:lang w:eastAsia="bg-BG"/>
        </w:rPr>
        <w:t>Влияние на амлодипин върху други лекарствени продукти</w:t>
      </w:r>
    </w:p>
    <w:p w14:paraId="19743FAB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Амлодипин усилва ефектите на другите антихипертензивни продукти.</w:t>
      </w:r>
    </w:p>
    <w:p w14:paraId="414EB83B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BBB3D45" w14:textId="3B8D930A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В клинични изследвания за лекарствени взаимодействия, амлодипин не оказва влияние върху фармакокинетиката на аторвастатин, дигоксин, варфарин или циклоспорин.</w:t>
      </w:r>
    </w:p>
    <w:p w14:paraId="66BB53E0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val="ru-RU"/>
        </w:rPr>
      </w:pPr>
    </w:p>
    <w:p w14:paraId="792A31BE" w14:textId="35E67FA3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proofErr w:type="spellStart"/>
      <w:proofErr w:type="gramStart"/>
      <w:r w:rsidRPr="004D0722">
        <w:rPr>
          <w:rFonts w:eastAsia="Times New Roman" w:cs="Arial"/>
          <w:i/>
          <w:iCs/>
          <w:color w:val="000000"/>
          <w:szCs w:val="20"/>
          <w:lang w:val="en-US"/>
        </w:rPr>
        <w:t>mTOR</w:t>
      </w:r>
      <w:proofErr w:type="spellEnd"/>
      <w:proofErr w:type="gramEnd"/>
      <w:r w:rsidRPr="004D0722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инхибитори</w:t>
      </w:r>
    </w:p>
    <w:p w14:paraId="62C33045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При едновременно приложение с амлодипин съществува риск от повишаване на нивата на такролимус в кръвта. За да се избегне проява на токсичност от страна на такролимус, приложението на амлодипин при пациенти, лекувани с такролимус, изисква контрол на нивата на такролимус в кръвта и корекция на дозата на такролимус, ако е необходимо.</w:t>
      </w:r>
    </w:p>
    <w:p w14:paraId="17C9DB15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51FB6C8" w14:textId="02DDF342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i/>
          <w:iCs/>
          <w:color w:val="000000"/>
          <w:szCs w:val="20"/>
          <w:lang w:eastAsia="bg-BG"/>
        </w:rPr>
        <w:t>Симвастатин</w:t>
      </w:r>
    </w:p>
    <w:p w14:paraId="5CB41030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Едновременното приложение на амлодипин в многократни дози от 10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с 80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симвастатин води до 77% повишаване на експозицията на симвастатин в сравнение със </w:t>
      </w:r>
      <w:r w:rsidRPr="004D0722">
        <w:rPr>
          <w:rFonts w:eastAsia="Times New Roman" w:cs="Arial"/>
          <w:color w:val="000000"/>
          <w:szCs w:val="20"/>
          <w:lang w:eastAsia="bg-BG"/>
        </w:rPr>
        <w:lastRenderedPageBreak/>
        <w:t xml:space="preserve">симвастатин монотерапия. При пациентите на терапия с амлодипин е необходимо дозата на симвастатин да се ограничи до 20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>.</w:t>
      </w:r>
    </w:p>
    <w:p w14:paraId="12D191E6" w14:textId="1E4D0958" w:rsidR="004D0722" w:rsidRPr="004D0722" w:rsidRDefault="004D0722" w:rsidP="004D0722"/>
    <w:p w14:paraId="6EADE4D6" w14:textId="0C6C2BE5" w:rsidR="00395555" w:rsidRDefault="002C50EE" w:rsidP="008A6AF2">
      <w:pPr>
        <w:pStyle w:val="Heading2"/>
      </w:pPr>
      <w:r>
        <w:t>4.6. Фертилитет, бременност и кърмене</w:t>
      </w:r>
    </w:p>
    <w:p w14:paraId="2CDCA923" w14:textId="01BD407F" w:rsidR="004D0722" w:rsidRDefault="004D0722" w:rsidP="004D0722"/>
    <w:p w14:paraId="545FFDB6" w14:textId="261B2470" w:rsidR="004D0722" w:rsidRPr="004D0722" w:rsidRDefault="004D0722" w:rsidP="004D0722">
      <w:pPr>
        <w:pStyle w:val="Heading3"/>
        <w:rPr>
          <w:rFonts w:eastAsia="Times New Roman"/>
          <w:u w:val="single"/>
        </w:rPr>
      </w:pPr>
      <w:r w:rsidRPr="004D0722">
        <w:rPr>
          <w:rFonts w:eastAsia="Times New Roman"/>
          <w:u w:val="single"/>
          <w:lang w:eastAsia="bg-BG"/>
        </w:rPr>
        <w:t>Бременност</w:t>
      </w:r>
    </w:p>
    <w:p w14:paraId="72132D90" w14:textId="77777777" w:rsidR="004D0722" w:rsidRPr="004D0722" w:rsidRDefault="004D0722" w:rsidP="004D0722">
      <w:pPr>
        <w:rPr>
          <w:sz w:val="24"/>
          <w:szCs w:val="24"/>
        </w:rPr>
      </w:pPr>
      <w:r w:rsidRPr="004D0722">
        <w:rPr>
          <w:lang w:eastAsia="bg-BG"/>
        </w:rPr>
        <w:t>Безопасността на амлодипин при бременни жени не е установена.</w:t>
      </w:r>
    </w:p>
    <w:p w14:paraId="64C7D10A" w14:textId="77777777" w:rsidR="004D0722" w:rsidRPr="004D0722" w:rsidRDefault="004D0722" w:rsidP="004D0722">
      <w:pPr>
        <w:rPr>
          <w:sz w:val="24"/>
          <w:szCs w:val="24"/>
        </w:rPr>
      </w:pPr>
      <w:r w:rsidRPr="004D0722">
        <w:rPr>
          <w:lang w:eastAsia="bg-BG"/>
        </w:rPr>
        <w:t>В проучвания върху животни след прилагане на високи дози е наблюдавана репродуктивна токсичност (вж. точка 5.3).</w:t>
      </w:r>
    </w:p>
    <w:p w14:paraId="74447805" w14:textId="77777777" w:rsidR="004D0722" w:rsidRDefault="004D0722" w:rsidP="004D0722">
      <w:pPr>
        <w:rPr>
          <w:lang w:eastAsia="bg-BG"/>
        </w:rPr>
      </w:pPr>
    </w:p>
    <w:p w14:paraId="60AB63D8" w14:textId="0182069D" w:rsidR="004D0722" w:rsidRPr="004D0722" w:rsidRDefault="004D0722" w:rsidP="004D0722">
      <w:pPr>
        <w:rPr>
          <w:sz w:val="24"/>
          <w:szCs w:val="24"/>
        </w:rPr>
      </w:pPr>
      <w:r w:rsidRPr="004D0722">
        <w:rPr>
          <w:lang w:eastAsia="bg-BG"/>
        </w:rPr>
        <w:t>Употреба по време на бременност се препоръчва само когато не съществува по-безопасна алтернатива и когато самото заболяване е с по-висок риск за майката и плода.</w:t>
      </w:r>
    </w:p>
    <w:p w14:paraId="55B45086" w14:textId="77777777" w:rsidR="004D0722" w:rsidRDefault="004D0722" w:rsidP="004D0722">
      <w:pPr>
        <w:rPr>
          <w:lang w:eastAsia="bg-BG"/>
        </w:rPr>
      </w:pPr>
    </w:p>
    <w:p w14:paraId="2A222EEF" w14:textId="0F15E30E" w:rsidR="004D0722" w:rsidRPr="004D0722" w:rsidRDefault="004D0722" w:rsidP="004D0722">
      <w:pPr>
        <w:pStyle w:val="Heading3"/>
        <w:rPr>
          <w:rFonts w:eastAsia="Times New Roman"/>
          <w:u w:val="single"/>
        </w:rPr>
      </w:pPr>
      <w:r w:rsidRPr="004D0722">
        <w:rPr>
          <w:rFonts w:eastAsia="Times New Roman"/>
          <w:u w:val="single"/>
          <w:lang w:eastAsia="bg-BG"/>
        </w:rPr>
        <w:t>Кърмене</w:t>
      </w:r>
    </w:p>
    <w:p w14:paraId="7C6F5C04" w14:textId="77777777" w:rsidR="004D0722" w:rsidRPr="004D0722" w:rsidRDefault="004D0722" w:rsidP="004D0722">
      <w:pPr>
        <w:rPr>
          <w:sz w:val="24"/>
          <w:szCs w:val="24"/>
        </w:rPr>
      </w:pPr>
      <w:r w:rsidRPr="004D0722">
        <w:rPr>
          <w:lang w:eastAsia="bg-BG"/>
        </w:rPr>
        <w:t>Амлодипин се екскретира в кърмата при хора. Частта от дозата на майката, получена от кърмачето, е изчислена с интерквартилен диапазон 3 - 7%, с максимум 15%. Ефектът на амлодипин върху кърмачетата е неизвестен. Необходимо е да се вземе решение дали да се продължи/прекрати кърменето или да се продължи/прекрати терапията с амлодипин, като се отчете ползата от кърменето за детето и ползата от терапията за майката.</w:t>
      </w:r>
    </w:p>
    <w:p w14:paraId="3042D5EE" w14:textId="77777777" w:rsidR="004D0722" w:rsidRDefault="004D0722" w:rsidP="004D0722">
      <w:pPr>
        <w:rPr>
          <w:lang w:eastAsia="bg-BG"/>
        </w:rPr>
      </w:pPr>
    </w:p>
    <w:p w14:paraId="5729F372" w14:textId="467276C2" w:rsidR="004D0722" w:rsidRPr="004D0722" w:rsidRDefault="004D0722" w:rsidP="004D0722">
      <w:pPr>
        <w:pStyle w:val="Heading3"/>
        <w:rPr>
          <w:rFonts w:eastAsia="Times New Roman"/>
          <w:u w:val="single"/>
        </w:rPr>
      </w:pPr>
      <w:r w:rsidRPr="004D0722">
        <w:rPr>
          <w:rFonts w:eastAsia="Times New Roman"/>
          <w:u w:val="single"/>
          <w:lang w:eastAsia="bg-BG"/>
        </w:rPr>
        <w:t>Фертилитет</w:t>
      </w:r>
    </w:p>
    <w:p w14:paraId="7F6D4F20" w14:textId="77777777" w:rsidR="004D0722" w:rsidRPr="004D0722" w:rsidRDefault="004D0722" w:rsidP="004D0722">
      <w:pPr>
        <w:rPr>
          <w:sz w:val="24"/>
          <w:szCs w:val="24"/>
        </w:rPr>
      </w:pPr>
      <w:r w:rsidRPr="004D0722">
        <w:rPr>
          <w:lang w:eastAsia="bg-BG"/>
        </w:rPr>
        <w:t>При някои пациенти, лекувани с блокери на калциевите канали са наблюдавани обратими</w:t>
      </w:r>
    </w:p>
    <w:p w14:paraId="76B9D4D3" w14:textId="77777777" w:rsidR="004D0722" w:rsidRPr="004D0722" w:rsidRDefault="004D0722" w:rsidP="004D0722">
      <w:r w:rsidRPr="004D0722">
        <w:rPr>
          <w:lang w:eastAsia="bg-BG"/>
        </w:rPr>
        <w:t xml:space="preserve">биохимични промени в главичките на сперматозоидите. Клиничните данни за потенциалния </w:t>
      </w:r>
      <w:r w:rsidRPr="004D0722">
        <w:t>ефект</w:t>
      </w:r>
      <w:r w:rsidRPr="004D0722">
        <w:rPr>
          <w:lang w:val="ru-RU"/>
        </w:rPr>
        <w:t xml:space="preserve"> </w:t>
      </w:r>
      <w:r w:rsidRPr="004D0722">
        <w:rPr>
          <w:lang w:eastAsia="bg-BG"/>
        </w:rPr>
        <w:t>на амлодипин върху фертилитета са недостатъчни. В едно проучване върху плъхове са установени нежелани ефекти върху мъжкия фертилитет (вж. точка 5.3).</w:t>
      </w:r>
    </w:p>
    <w:p w14:paraId="291C8A03" w14:textId="051B82D9" w:rsidR="004D0722" w:rsidRPr="004D0722" w:rsidRDefault="004D0722" w:rsidP="004D0722"/>
    <w:p w14:paraId="5766770B" w14:textId="52269FC8" w:rsidR="00395555" w:rsidRDefault="002C50EE" w:rsidP="008A6AF2">
      <w:pPr>
        <w:pStyle w:val="Heading2"/>
      </w:pPr>
      <w:r>
        <w:t>4.7. Ефекти върху способността за шофиране и работа с машини</w:t>
      </w:r>
    </w:p>
    <w:p w14:paraId="2ECCA2AF" w14:textId="7B89E40B" w:rsidR="004D0722" w:rsidRDefault="004D0722" w:rsidP="004D0722"/>
    <w:p w14:paraId="3E9AE1B8" w14:textId="77777777" w:rsidR="004D0722" w:rsidRPr="004D0722" w:rsidRDefault="004D0722" w:rsidP="004D0722">
      <w:pPr>
        <w:rPr>
          <w:sz w:val="24"/>
          <w:szCs w:val="24"/>
        </w:rPr>
      </w:pPr>
      <w:r w:rsidRPr="004D0722">
        <w:rPr>
          <w:lang w:eastAsia="bg-BG"/>
        </w:rPr>
        <w:t>Амлодипин може да повлияе в минимална или умерена степен способността за шофиране и работа с машини. Възможно е да бъде намалена способността за реагиране, ако пациенти приемащи амлодипин получат замайване, главоболие, слабост, гадене. Препоръчва се повишено внимание особено в началото на лечението.</w:t>
      </w:r>
    </w:p>
    <w:p w14:paraId="73FE7D58" w14:textId="77777777" w:rsidR="004D0722" w:rsidRPr="004D0722" w:rsidRDefault="004D0722" w:rsidP="004D0722"/>
    <w:p w14:paraId="4FE16E21" w14:textId="56D234FF" w:rsidR="00395555" w:rsidRDefault="002C50EE" w:rsidP="008A6AF2">
      <w:pPr>
        <w:pStyle w:val="Heading2"/>
      </w:pPr>
      <w:r>
        <w:t>4.8. Нежелани лекарствени реакции</w:t>
      </w:r>
    </w:p>
    <w:p w14:paraId="5947FCB7" w14:textId="39B6EFC4" w:rsidR="004D0722" w:rsidRDefault="004D0722" w:rsidP="004D0722"/>
    <w:p w14:paraId="40F21B48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По време на лечението най-често са наблюдавани следните нежелани лекарствени реакции: сомнолентност, световъртеж, главоболие, палпитации, зачервяване, болка в областта на корема, повдигане, оток на глезените, едем и умора.</w:t>
      </w:r>
    </w:p>
    <w:p w14:paraId="05BC0A88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30D5F4B" w14:textId="3885F2B0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u w:val="single"/>
          <w:lang w:eastAsia="bg-BG"/>
        </w:rPr>
        <w:t>Табличен списък на нежеланите лекарствени реакции</w:t>
      </w:r>
    </w:p>
    <w:p w14:paraId="530D7452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Следните нежеланите лекарствени реакции са наблюдавани и докладвани при приложението на амлодипин, класифицирани по честотата. Според честота те са разделени на: много чести (≥1/10), чести (≥1/100, &lt;1/10), нечести (≥1/1 000, &lt;1/100), редки (≥1/10 000, &lt;1/1 000) и много редки (&lt;1/10 000), с неизвестна честота (от наличните данни не може да бъде направена оценка).</w:t>
      </w:r>
    </w:p>
    <w:p w14:paraId="1FB687D6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63450D8" w14:textId="600E4D40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lastRenderedPageBreak/>
        <w:t>При всяко групиране по честота нежеланите лекарствени реакции са представени в низходящ ред по отношение на тяхната сериозност.</w:t>
      </w:r>
    </w:p>
    <w:p w14:paraId="3A1912A3" w14:textId="607324C3" w:rsidR="004D0722" w:rsidRDefault="004D0722" w:rsidP="004D07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3065"/>
        <w:gridCol w:w="3133"/>
      </w:tblGrid>
      <w:tr w:rsidR="004D0722" w14:paraId="5A64CA9F" w14:textId="77777777" w:rsidTr="004D0722">
        <w:tc>
          <w:tcPr>
            <w:tcW w:w="3192" w:type="dxa"/>
          </w:tcPr>
          <w:p w14:paraId="66A7DE08" w14:textId="58ECC6CA" w:rsidR="004D0722" w:rsidRPr="004D0722" w:rsidRDefault="004D0722" w:rsidP="004D0722">
            <w:r w:rsidRPr="004D0722">
              <w:rPr>
                <w:b/>
                <w:bCs/>
                <w:szCs w:val="20"/>
              </w:rPr>
              <w:t>Системо-органна класификация</w:t>
            </w:r>
          </w:p>
        </w:tc>
        <w:tc>
          <w:tcPr>
            <w:tcW w:w="3192" w:type="dxa"/>
          </w:tcPr>
          <w:p w14:paraId="50FDD895" w14:textId="0E9327C0" w:rsidR="004D0722" w:rsidRPr="004D0722" w:rsidRDefault="004D0722" w:rsidP="004D0722">
            <w:r w:rsidRPr="004D0722">
              <w:rPr>
                <w:b/>
                <w:bCs/>
                <w:szCs w:val="20"/>
              </w:rPr>
              <w:t>Честота</w:t>
            </w:r>
          </w:p>
        </w:tc>
        <w:tc>
          <w:tcPr>
            <w:tcW w:w="3192" w:type="dxa"/>
          </w:tcPr>
          <w:p w14:paraId="356AB9C0" w14:textId="3E68A799" w:rsidR="004D0722" w:rsidRPr="004D0722" w:rsidRDefault="004D0722" w:rsidP="004D0722">
            <w:r w:rsidRPr="004D0722">
              <w:rPr>
                <w:b/>
                <w:bCs/>
                <w:szCs w:val="20"/>
              </w:rPr>
              <w:t>Нежелани лекарствени реакции</w:t>
            </w:r>
          </w:p>
        </w:tc>
      </w:tr>
      <w:tr w:rsidR="004D0722" w14:paraId="12FEBAE7" w14:textId="77777777" w:rsidTr="004D0722">
        <w:tc>
          <w:tcPr>
            <w:tcW w:w="3192" w:type="dxa"/>
          </w:tcPr>
          <w:p w14:paraId="67BE27BA" w14:textId="4FF270EC" w:rsidR="004D0722" w:rsidRPr="004D0722" w:rsidRDefault="004D0722" w:rsidP="004D0722">
            <w:r w:rsidRPr="004D0722">
              <w:rPr>
                <w:i/>
                <w:iCs/>
                <w:szCs w:val="20"/>
              </w:rPr>
              <w:t>Нарушения на кръвта и лимфната система</w:t>
            </w:r>
          </w:p>
        </w:tc>
        <w:tc>
          <w:tcPr>
            <w:tcW w:w="3192" w:type="dxa"/>
          </w:tcPr>
          <w:p w14:paraId="0506EEFA" w14:textId="22E2ED7F" w:rsidR="004D0722" w:rsidRPr="004D0722" w:rsidRDefault="004D0722" w:rsidP="004D0722">
            <w:r w:rsidRPr="004D0722">
              <w:rPr>
                <w:szCs w:val="20"/>
              </w:rPr>
              <w:t>Много редки</w:t>
            </w:r>
          </w:p>
        </w:tc>
        <w:tc>
          <w:tcPr>
            <w:tcW w:w="3192" w:type="dxa"/>
          </w:tcPr>
          <w:p w14:paraId="760AAF94" w14:textId="76BDD9DB" w:rsidR="004D0722" w:rsidRPr="004D0722" w:rsidRDefault="004D0722" w:rsidP="004D0722">
            <w:r w:rsidRPr="004D0722">
              <w:rPr>
                <w:szCs w:val="20"/>
              </w:rPr>
              <w:t>Левкопения, тромбоцитопения</w:t>
            </w:r>
          </w:p>
        </w:tc>
      </w:tr>
      <w:tr w:rsidR="004D0722" w14:paraId="6AA81CAE" w14:textId="77777777" w:rsidTr="004D0722">
        <w:tc>
          <w:tcPr>
            <w:tcW w:w="3192" w:type="dxa"/>
          </w:tcPr>
          <w:p w14:paraId="5154E664" w14:textId="6C5B93A7" w:rsidR="004D0722" w:rsidRPr="004D0722" w:rsidRDefault="004D0722" w:rsidP="004D0722">
            <w:r w:rsidRPr="004D0722">
              <w:rPr>
                <w:i/>
                <w:iCs/>
                <w:szCs w:val="20"/>
              </w:rPr>
              <w:t>Нарушения на имунната система</w:t>
            </w:r>
          </w:p>
        </w:tc>
        <w:tc>
          <w:tcPr>
            <w:tcW w:w="3192" w:type="dxa"/>
          </w:tcPr>
          <w:p w14:paraId="41176631" w14:textId="103C597E" w:rsidR="004D0722" w:rsidRPr="004D0722" w:rsidRDefault="004D0722" w:rsidP="004D0722">
            <w:r w:rsidRPr="004D0722">
              <w:rPr>
                <w:szCs w:val="20"/>
              </w:rPr>
              <w:t>Много редки</w:t>
            </w:r>
          </w:p>
        </w:tc>
        <w:tc>
          <w:tcPr>
            <w:tcW w:w="3192" w:type="dxa"/>
          </w:tcPr>
          <w:p w14:paraId="39B833CD" w14:textId="7641F8EF" w:rsidR="004D0722" w:rsidRPr="004D0722" w:rsidRDefault="004D0722" w:rsidP="004D0722">
            <w:r w:rsidRPr="004D0722">
              <w:rPr>
                <w:szCs w:val="20"/>
              </w:rPr>
              <w:t>Алергични реакции</w:t>
            </w:r>
          </w:p>
        </w:tc>
      </w:tr>
      <w:tr w:rsidR="004D0722" w14:paraId="5206049D" w14:textId="77777777" w:rsidTr="004D0722">
        <w:tc>
          <w:tcPr>
            <w:tcW w:w="3192" w:type="dxa"/>
          </w:tcPr>
          <w:p w14:paraId="4E613DEA" w14:textId="5BF7D193" w:rsidR="004D0722" w:rsidRPr="004D0722" w:rsidRDefault="004D0722" w:rsidP="004D0722">
            <w:r w:rsidRPr="004D0722">
              <w:rPr>
                <w:i/>
                <w:iCs/>
                <w:szCs w:val="20"/>
              </w:rPr>
              <w:t>Нарушения на метаболизма и храненето</w:t>
            </w:r>
          </w:p>
        </w:tc>
        <w:tc>
          <w:tcPr>
            <w:tcW w:w="3192" w:type="dxa"/>
          </w:tcPr>
          <w:p w14:paraId="039119C5" w14:textId="4D2FCBD8" w:rsidR="004D0722" w:rsidRPr="004D0722" w:rsidRDefault="004D0722" w:rsidP="004D0722">
            <w:r w:rsidRPr="004D0722">
              <w:rPr>
                <w:szCs w:val="20"/>
              </w:rPr>
              <w:t>Много редки</w:t>
            </w:r>
          </w:p>
        </w:tc>
        <w:tc>
          <w:tcPr>
            <w:tcW w:w="3192" w:type="dxa"/>
          </w:tcPr>
          <w:p w14:paraId="70965349" w14:textId="3DABF656" w:rsidR="004D0722" w:rsidRPr="004D0722" w:rsidRDefault="004D0722" w:rsidP="004D0722">
            <w:r w:rsidRPr="004D0722">
              <w:rPr>
                <w:szCs w:val="20"/>
              </w:rPr>
              <w:t>Хипергликемия</w:t>
            </w:r>
          </w:p>
        </w:tc>
      </w:tr>
      <w:tr w:rsidR="004D0722" w14:paraId="1C4294A4" w14:textId="77777777" w:rsidTr="004D0722">
        <w:tc>
          <w:tcPr>
            <w:tcW w:w="3192" w:type="dxa"/>
            <w:vMerge w:val="restart"/>
          </w:tcPr>
          <w:p w14:paraId="4BEBE6DB" w14:textId="68FBAD87" w:rsidR="004D0722" w:rsidRPr="004D0722" w:rsidRDefault="004D0722" w:rsidP="004D0722">
            <w:r w:rsidRPr="004D0722">
              <w:rPr>
                <w:i/>
                <w:iCs/>
                <w:szCs w:val="20"/>
              </w:rPr>
              <w:t>Психични нарушения</w:t>
            </w:r>
          </w:p>
        </w:tc>
        <w:tc>
          <w:tcPr>
            <w:tcW w:w="3192" w:type="dxa"/>
          </w:tcPr>
          <w:p w14:paraId="34044802" w14:textId="1A3CF561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234B5683" w14:textId="2F9E3BD8" w:rsidR="004D0722" w:rsidRPr="004D0722" w:rsidRDefault="004D0722" w:rsidP="004D0722">
            <w:r w:rsidRPr="004D0722">
              <w:rPr>
                <w:szCs w:val="20"/>
              </w:rPr>
              <w:t>Инсомния, промени в настроението (вкл. тревожност), депресия</w:t>
            </w:r>
          </w:p>
        </w:tc>
      </w:tr>
      <w:tr w:rsidR="004D0722" w14:paraId="09ABE154" w14:textId="77777777" w:rsidTr="004D0722">
        <w:tc>
          <w:tcPr>
            <w:tcW w:w="3192" w:type="dxa"/>
            <w:vMerge/>
          </w:tcPr>
          <w:p w14:paraId="414D2222" w14:textId="77777777" w:rsidR="004D0722" w:rsidRPr="004D0722" w:rsidRDefault="004D0722" w:rsidP="004D0722"/>
        </w:tc>
        <w:tc>
          <w:tcPr>
            <w:tcW w:w="3192" w:type="dxa"/>
          </w:tcPr>
          <w:p w14:paraId="472341ED" w14:textId="646A8A62" w:rsidR="004D0722" w:rsidRPr="004D0722" w:rsidRDefault="004D0722" w:rsidP="004D0722">
            <w:r w:rsidRPr="004D0722">
              <w:rPr>
                <w:szCs w:val="20"/>
              </w:rPr>
              <w:t>Редки</w:t>
            </w:r>
          </w:p>
        </w:tc>
        <w:tc>
          <w:tcPr>
            <w:tcW w:w="3192" w:type="dxa"/>
          </w:tcPr>
          <w:p w14:paraId="2EA4F731" w14:textId="664BC54A" w:rsidR="004D0722" w:rsidRPr="004D0722" w:rsidRDefault="004D0722" w:rsidP="004D0722">
            <w:r w:rsidRPr="004D0722">
              <w:rPr>
                <w:szCs w:val="20"/>
              </w:rPr>
              <w:t>Конфузия</w:t>
            </w:r>
          </w:p>
        </w:tc>
      </w:tr>
      <w:tr w:rsidR="004D0722" w14:paraId="0F8773E0" w14:textId="77777777" w:rsidTr="004D0722">
        <w:tc>
          <w:tcPr>
            <w:tcW w:w="3192" w:type="dxa"/>
            <w:vMerge w:val="restart"/>
          </w:tcPr>
          <w:p w14:paraId="21F014C8" w14:textId="03DC931C" w:rsidR="004D0722" w:rsidRPr="004D0722" w:rsidRDefault="004D0722" w:rsidP="004D0722">
            <w:r w:rsidRPr="004D0722">
              <w:rPr>
                <w:i/>
                <w:iCs/>
                <w:szCs w:val="20"/>
              </w:rPr>
              <w:t>Нарушения на нервната система</w:t>
            </w:r>
          </w:p>
        </w:tc>
        <w:tc>
          <w:tcPr>
            <w:tcW w:w="3192" w:type="dxa"/>
          </w:tcPr>
          <w:p w14:paraId="1259F827" w14:textId="400449E0" w:rsidR="004D0722" w:rsidRPr="004D0722" w:rsidRDefault="004D0722" w:rsidP="004D0722">
            <w:r w:rsidRPr="004D0722">
              <w:rPr>
                <w:szCs w:val="20"/>
              </w:rPr>
              <w:t>Чести</w:t>
            </w:r>
          </w:p>
        </w:tc>
        <w:tc>
          <w:tcPr>
            <w:tcW w:w="3192" w:type="dxa"/>
          </w:tcPr>
          <w:p w14:paraId="2091AC30" w14:textId="7F92F2C2" w:rsidR="004D0722" w:rsidRPr="004D0722" w:rsidRDefault="004D0722" w:rsidP="004D0722">
            <w:r w:rsidRPr="004D0722">
              <w:rPr>
                <w:szCs w:val="20"/>
              </w:rPr>
              <w:t>Сомнолентност, замаяност, главоболие (особено в началото на лечението)</w:t>
            </w:r>
          </w:p>
        </w:tc>
      </w:tr>
      <w:tr w:rsidR="004D0722" w14:paraId="550D6C18" w14:textId="77777777" w:rsidTr="004D0722">
        <w:tc>
          <w:tcPr>
            <w:tcW w:w="3192" w:type="dxa"/>
            <w:vMerge/>
          </w:tcPr>
          <w:p w14:paraId="5A7501F5" w14:textId="77777777" w:rsidR="004D0722" w:rsidRPr="004D0722" w:rsidRDefault="004D0722" w:rsidP="004D0722"/>
        </w:tc>
        <w:tc>
          <w:tcPr>
            <w:tcW w:w="3192" w:type="dxa"/>
          </w:tcPr>
          <w:p w14:paraId="55D90CF0" w14:textId="4377FB41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02D23379" w14:textId="6CEED356" w:rsidR="004D0722" w:rsidRPr="004D0722" w:rsidRDefault="004D0722" w:rsidP="004D0722">
            <w:r w:rsidRPr="004D0722">
              <w:rPr>
                <w:szCs w:val="20"/>
              </w:rPr>
              <w:t>Тремор, дисгеузия, синкоп, хипоестезия, парестезия</w:t>
            </w:r>
          </w:p>
        </w:tc>
      </w:tr>
      <w:tr w:rsidR="004D0722" w14:paraId="45911EBE" w14:textId="77777777" w:rsidTr="004D0722">
        <w:tc>
          <w:tcPr>
            <w:tcW w:w="3192" w:type="dxa"/>
            <w:vMerge/>
          </w:tcPr>
          <w:p w14:paraId="7EF8A4F7" w14:textId="77777777" w:rsidR="004D0722" w:rsidRPr="004D0722" w:rsidRDefault="004D0722" w:rsidP="004D0722"/>
        </w:tc>
        <w:tc>
          <w:tcPr>
            <w:tcW w:w="3192" w:type="dxa"/>
          </w:tcPr>
          <w:p w14:paraId="23DD9D2E" w14:textId="212E8B92" w:rsidR="004D0722" w:rsidRPr="004D0722" w:rsidRDefault="004D0722" w:rsidP="004D0722">
            <w:r w:rsidRPr="004D0722">
              <w:rPr>
                <w:szCs w:val="20"/>
              </w:rPr>
              <w:t>Много редки</w:t>
            </w:r>
          </w:p>
        </w:tc>
        <w:tc>
          <w:tcPr>
            <w:tcW w:w="3192" w:type="dxa"/>
          </w:tcPr>
          <w:p w14:paraId="07E3B486" w14:textId="11AD274D" w:rsidR="004D0722" w:rsidRPr="004D0722" w:rsidRDefault="004D0722" w:rsidP="004D0722">
            <w:r w:rsidRPr="004D0722">
              <w:rPr>
                <w:szCs w:val="20"/>
              </w:rPr>
              <w:t>Хипертония, периферна невропатия</w:t>
            </w:r>
          </w:p>
        </w:tc>
      </w:tr>
      <w:tr w:rsidR="004D0722" w14:paraId="0B2C9C0C" w14:textId="77777777" w:rsidTr="004D0722">
        <w:tc>
          <w:tcPr>
            <w:tcW w:w="3192" w:type="dxa"/>
            <w:vMerge/>
          </w:tcPr>
          <w:p w14:paraId="6B55435A" w14:textId="77777777" w:rsidR="004D0722" w:rsidRPr="004D0722" w:rsidRDefault="004D0722" w:rsidP="004D0722"/>
        </w:tc>
        <w:tc>
          <w:tcPr>
            <w:tcW w:w="3192" w:type="dxa"/>
          </w:tcPr>
          <w:p w14:paraId="4105B5DA" w14:textId="3AC95E7C" w:rsidR="004D0722" w:rsidRPr="004D0722" w:rsidRDefault="004D0722" w:rsidP="004D0722">
            <w:r w:rsidRPr="004D0722">
              <w:rPr>
                <w:szCs w:val="20"/>
              </w:rPr>
              <w:t>С неизвестна честота</w:t>
            </w:r>
          </w:p>
        </w:tc>
        <w:tc>
          <w:tcPr>
            <w:tcW w:w="3192" w:type="dxa"/>
          </w:tcPr>
          <w:p w14:paraId="131E443D" w14:textId="5A3A86A6" w:rsidR="004D0722" w:rsidRPr="004D0722" w:rsidRDefault="004D0722" w:rsidP="004D0722">
            <w:r w:rsidRPr="004D0722">
              <w:rPr>
                <w:szCs w:val="20"/>
              </w:rPr>
              <w:t>Екстрапирамидни нарушения</w:t>
            </w:r>
          </w:p>
        </w:tc>
      </w:tr>
      <w:tr w:rsidR="004D0722" w14:paraId="65592195" w14:textId="77777777" w:rsidTr="004D0722">
        <w:tc>
          <w:tcPr>
            <w:tcW w:w="3192" w:type="dxa"/>
          </w:tcPr>
          <w:p w14:paraId="496B4190" w14:textId="124C72B6" w:rsidR="004D0722" w:rsidRPr="004D0722" w:rsidRDefault="004D0722" w:rsidP="004D0722">
            <w:r w:rsidRPr="004D0722">
              <w:rPr>
                <w:i/>
                <w:iCs/>
                <w:szCs w:val="20"/>
              </w:rPr>
              <w:t>Нарушения на очите</w:t>
            </w:r>
          </w:p>
        </w:tc>
        <w:tc>
          <w:tcPr>
            <w:tcW w:w="3192" w:type="dxa"/>
          </w:tcPr>
          <w:p w14:paraId="32BF1CE9" w14:textId="19D972E2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68C4EA30" w14:textId="4618F582" w:rsidR="004D0722" w:rsidRPr="004D0722" w:rsidRDefault="004D0722" w:rsidP="004D0722">
            <w:r w:rsidRPr="004D0722">
              <w:rPr>
                <w:szCs w:val="20"/>
              </w:rPr>
              <w:t>Зрителни нарушения (вкл. диплопия)</w:t>
            </w:r>
          </w:p>
        </w:tc>
      </w:tr>
      <w:tr w:rsidR="004D0722" w14:paraId="2B03B3A9" w14:textId="77777777" w:rsidTr="004D0722">
        <w:tc>
          <w:tcPr>
            <w:tcW w:w="3192" w:type="dxa"/>
          </w:tcPr>
          <w:p w14:paraId="276A2B6B" w14:textId="510073B9" w:rsidR="004D0722" w:rsidRPr="004D0722" w:rsidRDefault="004D0722" w:rsidP="004D0722">
            <w:r w:rsidRPr="004D0722">
              <w:rPr>
                <w:i/>
                <w:iCs/>
                <w:szCs w:val="20"/>
              </w:rPr>
              <w:t>Нарушения на ухото и лабиринта</w:t>
            </w:r>
          </w:p>
        </w:tc>
        <w:tc>
          <w:tcPr>
            <w:tcW w:w="3192" w:type="dxa"/>
          </w:tcPr>
          <w:p w14:paraId="2F107CFE" w14:textId="196466C9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2697DCF0" w14:textId="3BC7FA0C" w:rsidR="004D0722" w:rsidRPr="004D0722" w:rsidRDefault="004D0722" w:rsidP="004D0722">
            <w:r w:rsidRPr="004D0722">
              <w:rPr>
                <w:szCs w:val="20"/>
              </w:rPr>
              <w:t>Тинитус</w:t>
            </w:r>
          </w:p>
        </w:tc>
      </w:tr>
      <w:tr w:rsidR="004D0722" w14:paraId="4F46494A" w14:textId="77777777" w:rsidTr="004D0722">
        <w:tc>
          <w:tcPr>
            <w:tcW w:w="3192" w:type="dxa"/>
            <w:vMerge w:val="restart"/>
          </w:tcPr>
          <w:p w14:paraId="48103761" w14:textId="01D06DB6" w:rsidR="004D0722" w:rsidRPr="004D0722" w:rsidRDefault="004D0722" w:rsidP="004D0722">
            <w:r w:rsidRPr="004D0722">
              <w:rPr>
                <w:i/>
                <w:iCs/>
                <w:szCs w:val="20"/>
              </w:rPr>
              <w:t>Сърдечни нарушения</w:t>
            </w:r>
          </w:p>
        </w:tc>
        <w:tc>
          <w:tcPr>
            <w:tcW w:w="3192" w:type="dxa"/>
          </w:tcPr>
          <w:p w14:paraId="31296E0A" w14:textId="340DA04E" w:rsidR="004D0722" w:rsidRPr="004D0722" w:rsidRDefault="004D0722" w:rsidP="004D0722">
            <w:r w:rsidRPr="004D0722">
              <w:rPr>
                <w:szCs w:val="20"/>
              </w:rPr>
              <w:t>Чести</w:t>
            </w:r>
          </w:p>
        </w:tc>
        <w:tc>
          <w:tcPr>
            <w:tcW w:w="3192" w:type="dxa"/>
          </w:tcPr>
          <w:p w14:paraId="1D6F3B65" w14:textId="09CBAB3B" w:rsidR="004D0722" w:rsidRPr="004D0722" w:rsidRDefault="004D0722" w:rsidP="004D0722">
            <w:r w:rsidRPr="004D0722">
              <w:rPr>
                <w:szCs w:val="20"/>
              </w:rPr>
              <w:t>Палпитации</w:t>
            </w:r>
          </w:p>
        </w:tc>
      </w:tr>
      <w:tr w:rsidR="004D0722" w14:paraId="4DF55919" w14:textId="77777777" w:rsidTr="004D0722">
        <w:tc>
          <w:tcPr>
            <w:tcW w:w="3192" w:type="dxa"/>
            <w:vMerge/>
          </w:tcPr>
          <w:p w14:paraId="56766D2E" w14:textId="77777777" w:rsidR="004D0722" w:rsidRPr="004D0722" w:rsidRDefault="004D0722" w:rsidP="004D0722"/>
        </w:tc>
        <w:tc>
          <w:tcPr>
            <w:tcW w:w="3192" w:type="dxa"/>
          </w:tcPr>
          <w:p w14:paraId="18475AA0" w14:textId="6574A736" w:rsidR="004D0722" w:rsidRPr="004D0722" w:rsidRDefault="004D0722" w:rsidP="004D0722">
            <w:r w:rsidRPr="004D0722">
              <w:rPr>
                <w:szCs w:val="20"/>
              </w:rPr>
              <w:t>Много редки</w:t>
            </w:r>
          </w:p>
        </w:tc>
        <w:tc>
          <w:tcPr>
            <w:tcW w:w="3192" w:type="dxa"/>
          </w:tcPr>
          <w:p w14:paraId="046C6899" w14:textId="473FA5F9" w:rsidR="004D0722" w:rsidRPr="004D0722" w:rsidRDefault="004D0722" w:rsidP="004D0722">
            <w:r w:rsidRPr="004D0722">
              <w:rPr>
                <w:szCs w:val="20"/>
              </w:rPr>
              <w:t>Миокарден инфаркт, аритмия (вкл. брадикардия, камерна тахикардия и предсърдно мъждене)</w:t>
            </w:r>
          </w:p>
        </w:tc>
      </w:tr>
      <w:tr w:rsidR="004D0722" w14:paraId="1080EB5A" w14:textId="77777777" w:rsidTr="004D0722">
        <w:tc>
          <w:tcPr>
            <w:tcW w:w="3192" w:type="dxa"/>
            <w:vMerge w:val="restart"/>
          </w:tcPr>
          <w:p w14:paraId="5867F1AB" w14:textId="6FCF15C0" w:rsidR="004D0722" w:rsidRPr="004D0722" w:rsidRDefault="004D0722" w:rsidP="004D0722">
            <w:r w:rsidRPr="004D0722">
              <w:rPr>
                <w:i/>
                <w:iCs/>
                <w:szCs w:val="20"/>
              </w:rPr>
              <w:t>Съдови нарушения</w:t>
            </w:r>
          </w:p>
        </w:tc>
        <w:tc>
          <w:tcPr>
            <w:tcW w:w="3192" w:type="dxa"/>
          </w:tcPr>
          <w:p w14:paraId="26AF01F1" w14:textId="76824DD9" w:rsidR="004D0722" w:rsidRPr="004D0722" w:rsidRDefault="004D0722" w:rsidP="004D0722">
            <w:r w:rsidRPr="004D0722">
              <w:rPr>
                <w:szCs w:val="20"/>
              </w:rPr>
              <w:t>Чести</w:t>
            </w:r>
          </w:p>
        </w:tc>
        <w:tc>
          <w:tcPr>
            <w:tcW w:w="3192" w:type="dxa"/>
          </w:tcPr>
          <w:p w14:paraId="22EA45B5" w14:textId="7FF17BA2" w:rsidR="004D0722" w:rsidRPr="004D0722" w:rsidRDefault="004D0722" w:rsidP="004D0722">
            <w:r w:rsidRPr="004D0722">
              <w:rPr>
                <w:szCs w:val="20"/>
              </w:rPr>
              <w:t>Зачервяване</w:t>
            </w:r>
          </w:p>
        </w:tc>
      </w:tr>
      <w:tr w:rsidR="004D0722" w14:paraId="17F24BEC" w14:textId="77777777" w:rsidTr="004D0722">
        <w:tc>
          <w:tcPr>
            <w:tcW w:w="3192" w:type="dxa"/>
            <w:vMerge/>
          </w:tcPr>
          <w:p w14:paraId="3CD190D2" w14:textId="77777777" w:rsidR="004D0722" w:rsidRDefault="004D0722" w:rsidP="004D0722"/>
        </w:tc>
        <w:tc>
          <w:tcPr>
            <w:tcW w:w="3192" w:type="dxa"/>
          </w:tcPr>
          <w:p w14:paraId="4EAD99CF" w14:textId="6472B66B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74F28C03" w14:textId="1FCD1ACA" w:rsidR="004D0722" w:rsidRPr="004D0722" w:rsidRDefault="004D0722" w:rsidP="004D0722">
            <w:r w:rsidRPr="004D0722">
              <w:rPr>
                <w:szCs w:val="20"/>
              </w:rPr>
              <w:t>Хипотония</w:t>
            </w:r>
          </w:p>
        </w:tc>
      </w:tr>
      <w:tr w:rsidR="004D0722" w14:paraId="1E40FCBB" w14:textId="77777777" w:rsidTr="004D0722">
        <w:tc>
          <w:tcPr>
            <w:tcW w:w="3192" w:type="dxa"/>
            <w:vMerge/>
          </w:tcPr>
          <w:p w14:paraId="455767E3" w14:textId="77777777" w:rsidR="004D0722" w:rsidRDefault="004D0722" w:rsidP="004D0722"/>
        </w:tc>
        <w:tc>
          <w:tcPr>
            <w:tcW w:w="3192" w:type="dxa"/>
          </w:tcPr>
          <w:p w14:paraId="4539506C" w14:textId="1A896AC9" w:rsidR="004D0722" w:rsidRPr="004D0722" w:rsidRDefault="004D0722" w:rsidP="004D0722">
            <w:r w:rsidRPr="004D0722">
              <w:rPr>
                <w:szCs w:val="20"/>
              </w:rPr>
              <w:t>Много редки</w:t>
            </w:r>
          </w:p>
        </w:tc>
        <w:tc>
          <w:tcPr>
            <w:tcW w:w="3192" w:type="dxa"/>
          </w:tcPr>
          <w:p w14:paraId="42CF1AB9" w14:textId="24D26BBA" w:rsidR="004D0722" w:rsidRPr="004D0722" w:rsidRDefault="004D0722" w:rsidP="004D0722">
            <w:r w:rsidRPr="004D0722">
              <w:rPr>
                <w:szCs w:val="20"/>
              </w:rPr>
              <w:t>Васкулит</w:t>
            </w:r>
          </w:p>
        </w:tc>
      </w:tr>
      <w:tr w:rsidR="004D0722" w14:paraId="6433DF89" w14:textId="77777777" w:rsidTr="004D0722">
        <w:tc>
          <w:tcPr>
            <w:tcW w:w="3192" w:type="dxa"/>
            <w:vMerge w:val="restart"/>
          </w:tcPr>
          <w:p w14:paraId="3E2C5D63" w14:textId="621F9989" w:rsidR="004D0722" w:rsidRPr="004D0722" w:rsidRDefault="004D0722" w:rsidP="004D0722">
            <w:r w:rsidRPr="004D0722">
              <w:rPr>
                <w:i/>
                <w:iCs/>
                <w:szCs w:val="20"/>
              </w:rPr>
              <w:t>Респираторни, гръдни и медиастинални нарушения</w:t>
            </w:r>
          </w:p>
        </w:tc>
        <w:tc>
          <w:tcPr>
            <w:tcW w:w="3192" w:type="dxa"/>
          </w:tcPr>
          <w:p w14:paraId="4707756F" w14:textId="715208BD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0430EE55" w14:textId="7326310B" w:rsidR="004D0722" w:rsidRPr="004D0722" w:rsidRDefault="004D0722" w:rsidP="004D0722">
            <w:r w:rsidRPr="004D0722">
              <w:rPr>
                <w:szCs w:val="20"/>
              </w:rPr>
              <w:t>Диспнея, ринит</w:t>
            </w:r>
          </w:p>
        </w:tc>
      </w:tr>
      <w:tr w:rsidR="004D0722" w14:paraId="76156D69" w14:textId="77777777" w:rsidTr="004D0722">
        <w:tc>
          <w:tcPr>
            <w:tcW w:w="3192" w:type="dxa"/>
            <w:vMerge/>
          </w:tcPr>
          <w:p w14:paraId="35136E80" w14:textId="77777777" w:rsidR="004D0722" w:rsidRPr="004D0722" w:rsidRDefault="004D0722" w:rsidP="004D0722"/>
        </w:tc>
        <w:tc>
          <w:tcPr>
            <w:tcW w:w="3192" w:type="dxa"/>
          </w:tcPr>
          <w:p w14:paraId="4582F546" w14:textId="1B3472E7" w:rsidR="004D0722" w:rsidRPr="004D0722" w:rsidRDefault="004D0722" w:rsidP="004D0722">
            <w:r w:rsidRPr="004D0722">
              <w:rPr>
                <w:szCs w:val="20"/>
              </w:rPr>
              <w:t>Много редки</w:t>
            </w:r>
          </w:p>
        </w:tc>
        <w:tc>
          <w:tcPr>
            <w:tcW w:w="3192" w:type="dxa"/>
          </w:tcPr>
          <w:p w14:paraId="4C0850ED" w14:textId="4628BDCB" w:rsidR="004D0722" w:rsidRPr="004D0722" w:rsidRDefault="004D0722" w:rsidP="004D0722">
            <w:r w:rsidRPr="004D0722">
              <w:rPr>
                <w:szCs w:val="20"/>
              </w:rPr>
              <w:t>Кашлица</w:t>
            </w:r>
          </w:p>
        </w:tc>
      </w:tr>
      <w:tr w:rsidR="004D0722" w14:paraId="1CEF25F2" w14:textId="77777777" w:rsidTr="004D0722">
        <w:tc>
          <w:tcPr>
            <w:tcW w:w="3192" w:type="dxa"/>
            <w:vMerge w:val="restart"/>
          </w:tcPr>
          <w:p w14:paraId="2F1342C4" w14:textId="2405DF3A" w:rsidR="004D0722" w:rsidRPr="004D0722" w:rsidRDefault="004D0722" w:rsidP="004D0722">
            <w:r w:rsidRPr="004D0722">
              <w:rPr>
                <w:i/>
                <w:iCs/>
                <w:szCs w:val="20"/>
              </w:rPr>
              <w:t>Стомашно-чревни нарушения</w:t>
            </w:r>
          </w:p>
        </w:tc>
        <w:tc>
          <w:tcPr>
            <w:tcW w:w="3192" w:type="dxa"/>
          </w:tcPr>
          <w:p w14:paraId="10F52928" w14:textId="10517CAE" w:rsidR="004D0722" w:rsidRPr="004D0722" w:rsidRDefault="004D0722" w:rsidP="004D0722">
            <w:r w:rsidRPr="004D0722">
              <w:rPr>
                <w:szCs w:val="20"/>
              </w:rPr>
              <w:t>Чести</w:t>
            </w:r>
          </w:p>
        </w:tc>
        <w:tc>
          <w:tcPr>
            <w:tcW w:w="3192" w:type="dxa"/>
          </w:tcPr>
          <w:p w14:paraId="28388FBE" w14:textId="2128D310" w:rsidR="004D0722" w:rsidRPr="004D0722" w:rsidRDefault="004D0722" w:rsidP="004D0722">
            <w:r w:rsidRPr="004D0722">
              <w:rPr>
                <w:szCs w:val="20"/>
              </w:rPr>
              <w:t>Болка в областта на корема, гадене</w:t>
            </w:r>
          </w:p>
        </w:tc>
      </w:tr>
      <w:tr w:rsidR="004D0722" w14:paraId="5F41DFEE" w14:textId="77777777" w:rsidTr="004D0722">
        <w:tc>
          <w:tcPr>
            <w:tcW w:w="3192" w:type="dxa"/>
            <w:vMerge/>
          </w:tcPr>
          <w:p w14:paraId="1D8F780D" w14:textId="77777777" w:rsidR="004D0722" w:rsidRPr="004D0722" w:rsidRDefault="004D0722" w:rsidP="004D0722"/>
        </w:tc>
        <w:tc>
          <w:tcPr>
            <w:tcW w:w="3192" w:type="dxa"/>
          </w:tcPr>
          <w:p w14:paraId="23FD5AF9" w14:textId="3635DAF7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4997CA8A" w14:textId="4B1DFA84" w:rsidR="004D0722" w:rsidRPr="004D0722" w:rsidRDefault="004D0722" w:rsidP="004D0722">
            <w:r w:rsidRPr="004D0722">
              <w:rPr>
                <w:szCs w:val="20"/>
              </w:rPr>
              <w:t>Повръщане, диспепсия, чревни нарушения (вкл. диария, и констипация), сухота в устата</w:t>
            </w:r>
          </w:p>
        </w:tc>
      </w:tr>
      <w:tr w:rsidR="004D0722" w14:paraId="05B9A67D" w14:textId="77777777" w:rsidTr="004D0722">
        <w:tc>
          <w:tcPr>
            <w:tcW w:w="3192" w:type="dxa"/>
            <w:vMerge/>
          </w:tcPr>
          <w:p w14:paraId="7D389875" w14:textId="77777777" w:rsidR="004D0722" w:rsidRPr="004D0722" w:rsidRDefault="004D0722" w:rsidP="004D0722"/>
        </w:tc>
        <w:tc>
          <w:tcPr>
            <w:tcW w:w="3192" w:type="dxa"/>
          </w:tcPr>
          <w:p w14:paraId="7F3DA906" w14:textId="58206A0D" w:rsidR="004D0722" w:rsidRPr="004D0722" w:rsidRDefault="004D0722" w:rsidP="004D0722">
            <w:r w:rsidRPr="004D0722">
              <w:rPr>
                <w:szCs w:val="20"/>
              </w:rPr>
              <w:t>Много редки</w:t>
            </w:r>
          </w:p>
        </w:tc>
        <w:tc>
          <w:tcPr>
            <w:tcW w:w="3192" w:type="dxa"/>
          </w:tcPr>
          <w:p w14:paraId="7B8A5A5D" w14:textId="6E91553A" w:rsidR="004D0722" w:rsidRPr="004D0722" w:rsidRDefault="004D0722" w:rsidP="004D0722">
            <w:r w:rsidRPr="004D0722">
              <w:rPr>
                <w:szCs w:val="20"/>
              </w:rPr>
              <w:t>Панкреатит, гастрит, гингивална хиперплазия</w:t>
            </w:r>
          </w:p>
        </w:tc>
      </w:tr>
      <w:tr w:rsidR="004D0722" w14:paraId="042D2398" w14:textId="77777777" w:rsidTr="004D0722">
        <w:tc>
          <w:tcPr>
            <w:tcW w:w="3192" w:type="dxa"/>
          </w:tcPr>
          <w:p w14:paraId="3E34B0E6" w14:textId="587F9079" w:rsidR="004D0722" w:rsidRPr="004D0722" w:rsidRDefault="004D0722" w:rsidP="004D0722">
            <w:r w:rsidRPr="004D0722">
              <w:rPr>
                <w:i/>
                <w:iCs/>
                <w:szCs w:val="20"/>
              </w:rPr>
              <w:lastRenderedPageBreak/>
              <w:t>Хепатобилиарни нарушения</w:t>
            </w:r>
          </w:p>
        </w:tc>
        <w:tc>
          <w:tcPr>
            <w:tcW w:w="3192" w:type="dxa"/>
          </w:tcPr>
          <w:p w14:paraId="067336D5" w14:textId="30D65C48" w:rsidR="004D0722" w:rsidRPr="004D0722" w:rsidRDefault="004D0722" w:rsidP="004D0722">
            <w:r w:rsidRPr="004D0722">
              <w:rPr>
                <w:szCs w:val="20"/>
              </w:rPr>
              <w:t>Много редки</w:t>
            </w:r>
          </w:p>
        </w:tc>
        <w:tc>
          <w:tcPr>
            <w:tcW w:w="3192" w:type="dxa"/>
          </w:tcPr>
          <w:p w14:paraId="0D0B439A" w14:textId="2A9F0655" w:rsidR="004D0722" w:rsidRPr="004D0722" w:rsidRDefault="004D0722" w:rsidP="004D0722">
            <w:r w:rsidRPr="004D0722">
              <w:rPr>
                <w:szCs w:val="20"/>
              </w:rPr>
              <w:t>Хепатит, жълтеница, повишаване на чернодробните ензими*</w:t>
            </w:r>
          </w:p>
        </w:tc>
      </w:tr>
      <w:tr w:rsidR="004D0722" w14:paraId="1D41A568" w14:textId="77777777" w:rsidTr="004D0722">
        <w:tc>
          <w:tcPr>
            <w:tcW w:w="3192" w:type="dxa"/>
            <w:vMerge w:val="restart"/>
          </w:tcPr>
          <w:p w14:paraId="52BB3DFB" w14:textId="5EBBBFD5" w:rsidR="004D0722" w:rsidRPr="004D0722" w:rsidRDefault="004D0722" w:rsidP="004D0722">
            <w:r w:rsidRPr="004D0722">
              <w:rPr>
                <w:i/>
                <w:iCs/>
                <w:szCs w:val="20"/>
              </w:rPr>
              <w:t>Нарушения на кожата и подкожната тъкан</w:t>
            </w:r>
          </w:p>
        </w:tc>
        <w:tc>
          <w:tcPr>
            <w:tcW w:w="3192" w:type="dxa"/>
          </w:tcPr>
          <w:p w14:paraId="7445B620" w14:textId="63BB2CDD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3168D1B4" w14:textId="1EB4F600" w:rsidR="004D0722" w:rsidRPr="004D0722" w:rsidRDefault="004D0722" w:rsidP="004D0722">
            <w:r w:rsidRPr="004D0722">
              <w:rPr>
                <w:szCs w:val="20"/>
              </w:rPr>
              <w:t>Алопеция, пурпура, кожна дисколорация, хиперхидроза, пруритус, обрив, екзантем</w:t>
            </w:r>
          </w:p>
        </w:tc>
      </w:tr>
      <w:tr w:rsidR="004D0722" w14:paraId="5F4FADA2" w14:textId="77777777" w:rsidTr="004D0722">
        <w:tc>
          <w:tcPr>
            <w:tcW w:w="3192" w:type="dxa"/>
            <w:vMerge/>
          </w:tcPr>
          <w:p w14:paraId="7A735767" w14:textId="77777777" w:rsidR="004D0722" w:rsidRPr="004D0722" w:rsidRDefault="004D0722" w:rsidP="004D0722"/>
        </w:tc>
        <w:tc>
          <w:tcPr>
            <w:tcW w:w="3192" w:type="dxa"/>
          </w:tcPr>
          <w:p w14:paraId="35ECF557" w14:textId="1F4E1E11" w:rsidR="004D0722" w:rsidRPr="004D0722" w:rsidRDefault="004D0722" w:rsidP="004D0722">
            <w:r w:rsidRPr="004D0722">
              <w:rPr>
                <w:szCs w:val="20"/>
              </w:rPr>
              <w:t>Много редки</w:t>
            </w:r>
          </w:p>
        </w:tc>
        <w:tc>
          <w:tcPr>
            <w:tcW w:w="3192" w:type="dxa"/>
          </w:tcPr>
          <w:p w14:paraId="5E8CEC3C" w14:textId="12E43145" w:rsidR="004D0722" w:rsidRPr="004D0722" w:rsidRDefault="004D0722" w:rsidP="004D0722">
            <w:r w:rsidRPr="004D0722">
              <w:rPr>
                <w:szCs w:val="20"/>
              </w:rPr>
              <w:t xml:space="preserve">Ангиоедем, еритема мултиформе, уртикария, ексфолиативен дерматит, синдром на </w:t>
            </w:r>
            <w:r w:rsidRPr="004D0722">
              <w:rPr>
                <w:szCs w:val="20"/>
                <w:lang w:val="en-US"/>
              </w:rPr>
              <w:t>Stevens</w:t>
            </w:r>
            <w:r w:rsidRPr="004D0722">
              <w:rPr>
                <w:szCs w:val="20"/>
              </w:rPr>
              <w:t>-</w:t>
            </w:r>
            <w:r w:rsidRPr="004D0722">
              <w:rPr>
                <w:szCs w:val="20"/>
                <w:lang w:val="en-US"/>
              </w:rPr>
              <w:t>Johnson</w:t>
            </w:r>
            <w:r w:rsidRPr="004D0722">
              <w:rPr>
                <w:szCs w:val="20"/>
              </w:rPr>
              <w:t xml:space="preserve">, едем на </w:t>
            </w:r>
            <w:proofErr w:type="spellStart"/>
            <w:r w:rsidRPr="004D0722">
              <w:rPr>
                <w:szCs w:val="20"/>
                <w:lang w:val="en-US"/>
              </w:rPr>
              <w:t>Quincke</w:t>
            </w:r>
            <w:proofErr w:type="spellEnd"/>
            <w:r w:rsidRPr="004D0722">
              <w:rPr>
                <w:szCs w:val="20"/>
              </w:rPr>
              <w:t>, фоточувствителност</w:t>
            </w:r>
          </w:p>
        </w:tc>
      </w:tr>
      <w:tr w:rsidR="004D0722" w14:paraId="7E9658CF" w14:textId="77777777" w:rsidTr="004D0722">
        <w:tc>
          <w:tcPr>
            <w:tcW w:w="3192" w:type="dxa"/>
            <w:vMerge/>
          </w:tcPr>
          <w:p w14:paraId="0EC51904" w14:textId="77777777" w:rsidR="004D0722" w:rsidRPr="004D0722" w:rsidRDefault="004D0722" w:rsidP="004D0722"/>
        </w:tc>
        <w:tc>
          <w:tcPr>
            <w:tcW w:w="3192" w:type="dxa"/>
          </w:tcPr>
          <w:p w14:paraId="3A5D56EA" w14:textId="5742D54B" w:rsidR="004D0722" w:rsidRPr="004D0722" w:rsidRDefault="004D0722" w:rsidP="004D0722">
            <w:r w:rsidRPr="004D0722">
              <w:rPr>
                <w:szCs w:val="20"/>
              </w:rPr>
              <w:t>С неизвестна честота</w:t>
            </w:r>
          </w:p>
        </w:tc>
        <w:tc>
          <w:tcPr>
            <w:tcW w:w="3192" w:type="dxa"/>
          </w:tcPr>
          <w:p w14:paraId="29DC2C25" w14:textId="39FD850C" w:rsidR="004D0722" w:rsidRPr="004D0722" w:rsidRDefault="004D0722" w:rsidP="004D0722">
            <w:r w:rsidRPr="004D0722">
              <w:rPr>
                <w:szCs w:val="20"/>
              </w:rPr>
              <w:t xml:space="preserve">Токсична епидермална некролиза </w:t>
            </w:r>
            <w:r w:rsidRPr="004D0722">
              <w:rPr>
                <w:szCs w:val="20"/>
                <w:lang w:val="en-US"/>
              </w:rPr>
              <w:t>(TEN)</w:t>
            </w:r>
          </w:p>
        </w:tc>
      </w:tr>
      <w:tr w:rsidR="004D0722" w14:paraId="08850BAD" w14:textId="77777777" w:rsidTr="004D0722">
        <w:tc>
          <w:tcPr>
            <w:tcW w:w="3192" w:type="dxa"/>
            <w:vMerge w:val="restart"/>
          </w:tcPr>
          <w:p w14:paraId="68DA0771" w14:textId="4DE5FF4A" w:rsidR="004D0722" w:rsidRPr="004D0722" w:rsidRDefault="004D0722" w:rsidP="004D0722">
            <w:r w:rsidRPr="004D0722">
              <w:rPr>
                <w:i/>
                <w:iCs/>
                <w:szCs w:val="20"/>
              </w:rPr>
              <w:t>Нарушения на мускулно- скелетната система и съединителната тъкан</w:t>
            </w:r>
          </w:p>
        </w:tc>
        <w:tc>
          <w:tcPr>
            <w:tcW w:w="3192" w:type="dxa"/>
          </w:tcPr>
          <w:p w14:paraId="0F5C58D7" w14:textId="0B7FA33C" w:rsidR="004D0722" w:rsidRPr="004D0722" w:rsidRDefault="004D0722" w:rsidP="004D0722">
            <w:r w:rsidRPr="004D0722">
              <w:rPr>
                <w:szCs w:val="20"/>
              </w:rPr>
              <w:t>Чести</w:t>
            </w:r>
          </w:p>
        </w:tc>
        <w:tc>
          <w:tcPr>
            <w:tcW w:w="3192" w:type="dxa"/>
          </w:tcPr>
          <w:p w14:paraId="64C8DAF6" w14:textId="3AA5F71C" w:rsidR="004D0722" w:rsidRPr="004D0722" w:rsidRDefault="004D0722" w:rsidP="004D0722">
            <w:r w:rsidRPr="004D0722">
              <w:rPr>
                <w:szCs w:val="20"/>
              </w:rPr>
              <w:t>Оток на глезените</w:t>
            </w:r>
          </w:p>
        </w:tc>
      </w:tr>
      <w:tr w:rsidR="004D0722" w14:paraId="30D0E394" w14:textId="77777777" w:rsidTr="004D0722">
        <w:tc>
          <w:tcPr>
            <w:tcW w:w="3192" w:type="dxa"/>
            <w:vMerge/>
          </w:tcPr>
          <w:p w14:paraId="731DAC6F" w14:textId="77777777" w:rsidR="004D0722" w:rsidRPr="004D0722" w:rsidRDefault="004D0722" w:rsidP="004D0722"/>
        </w:tc>
        <w:tc>
          <w:tcPr>
            <w:tcW w:w="3192" w:type="dxa"/>
          </w:tcPr>
          <w:p w14:paraId="546D0E31" w14:textId="0C05BD80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76C64EFB" w14:textId="5343802F" w:rsidR="004D0722" w:rsidRPr="004D0722" w:rsidRDefault="004D0722" w:rsidP="004D0722">
            <w:r w:rsidRPr="004D0722">
              <w:rPr>
                <w:szCs w:val="20"/>
              </w:rPr>
              <w:t>Артралгия, миалгия, мускулни крампи, болки в гърба</w:t>
            </w:r>
          </w:p>
        </w:tc>
      </w:tr>
      <w:tr w:rsidR="004D0722" w14:paraId="7C2654A9" w14:textId="77777777" w:rsidTr="004D0722">
        <w:tc>
          <w:tcPr>
            <w:tcW w:w="3192" w:type="dxa"/>
          </w:tcPr>
          <w:p w14:paraId="58B769EC" w14:textId="5F997D1D" w:rsidR="004D0722" w:rsidRPr="004D0722" w:rsidRDefault="004D0722" w:rsidP="004D0722">
            <w:r w:rsidRPr="004D0722">
              <w:rPr>
                <w:i/>
                <w:iCs/>
                <w:szCs w:val="20"/>
              </w:rPr>
              <w:t>Нарушения на бъбреците и пикочните пътища</w:t>
            </w:r>
          </w:p>
        </w:tc>
        <w:tc>
          <w:tcPr>
            <w:tcW w:w="3192" w:type="dxa"/>
          </w:tcPr>
          <w:p w14:paraId="0F6775AD" w14:textId="1E61ACE9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0F1A39C1" w14:textId="24332549" w:rsidR="004D0722" w:rsidRPr="004D0722" w:rsidRDefault="004D0722" w:rsidP="004D0722">
            <w:r w:rsidRPr="004D0722">
              <w:rPr>
                <w:szCs w:val="20"/>
              </w:rPr>
              <w:t>Микционни смущения, нощно уриниране, често уриниране</w:t>
            </w:r>
          </w:p>
        </w:tc>
      </w:tr>
      <w:tr w:rsidR="004D0722" w14:paraId="62EF603C" w14:textId="77777777" w:rsidTr="004D0722">
        <w:tc>
          <w:tcPr>
            <w:tcW w:w="3192" w:type="dxa"/>
          </w:tcPr>
          <w:p w14:paraId="5859A758" w14:textId="77777777" w:rsidR="004D0722" w:rsidRPr="004D0722" w:rsidRDefault="004D0722" w:rsidP="004D0722">
            <w:r w:rsidRPr="004D0722">
              <w:rPr>
                <w:i/>
                <w:iCs/>
                <w:szCs w:val="20"/>
              </w:rPr>
              <w:t>Нарушения на</w:t>
            </w:r>
          </w:p>
          <w:p w14:paraId="658AD665" w14:textId="0275B2CA" w:rsidR="004D0722" w:rsidRPr="004D0722" w:rsidRDefault="004D0722" w:rsidP="004D0722">
            <w:r w:rsidRPr="004D0722">
              <w:rPr>
                <w:i/>
                <w:iCs/>
                <w:szCs w:val="20"/>
              </w:rPr>
              <w:t>възпроизводителната система и гърдата</w:t>
            </w:r>
          </w:p>
        </w:tc>
        <w:tc>
          <w:tcPr>
            <w:tcW w:w="3192" w:type="dxa"/>
          </w:tcPr>
          <w:p w14:paraId="1A4FDC67" w14:textId="78589E5C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04C70AA0" w14:textId="7AC02B5A" w:rsidR="004D0722" w:rsidRPr="004D0722" w:rsidRDefault="004D0722" w:rsidP="004D0722">
            <w:r w:rsidRPr="004D0722">
              <w:rPr>
                <w:szCs w:val="20"/>
              </w:rPr>
              <w:t>Импотентност, гинекомастия</w:t>
            </w:r>
          </w:p>
        </w:tc>
      </w:tr>
      <w:tr w:rsidR="004D0722" w14:paraId="1E760558" w14:textId="77777777" w:rsidTr="004D0722">
        <w:tc>
          <w:tcPr>
            <w:tcW w:w="3192" w:type="dxa"/>
            <w:vMerge w:val="restart"/>
          </w:tcPr>
          <w:p w14:paraId="144BBBE9" w14:textId="394C1D3F" w:rsidR="004D0722" w:rsidRPr="004D0722" w:rsidRDefault="004D0722" w:rsidP="004D0722">
            <w:r w:rsidRPr="004D0722">
              <w:rPr>
                <w:i/>
                <w:iCs/>
                <w:szCs w:val="20"/>
              </w:rPr>
              <w:t>Общи нарушения и ефекти на мястото на приложение</w:t>
            </w:r>
          </w:p>
        </w:tc>
        <w:tc>
          <w:tcPr>
            <w:tcW w:w="3192" w:type="dxa"/>
          </w:tcPr>
          <w:p w14:paraId="38749284" w14:textId="380AD5F9" w:rsidR="004D0722" w:rsidRPr="004D0722" w:rsidRDefault="004D0722" w:rsidP="004D0722">
            <w:r w:rsidRPr="004D0722">
              <w:rPr>
                <w:szCs w:val="20"/>
              </w:rPr>
              <w:t>Чести</w:t>
            </w:r>
          </w:p>
        </w:tc>
        <w:tc>
          <w:tcPr>
            <w:tcW w:w="3192" w:type="dxa"/>
          </w:tcPr>
          <w:p w14:paraId="6B25A69F" w14:textId="12BF945E" w:rsidR="004D0722" w:rsidRPr="004D0722" w:rsidRDefault="004D0722" w:rsidP="004D0722">
            <w:r w:rsidRPr="004D0722">
              <w:rPr>
                <w:szCs w:val="20"/>
              </w:rPr>
              <w:t>Едем, умора</w:t>
            </w:r>
          </w:p>
        </w:tc>
      </w:tr>
      <w:tr w:rsidR="004D0722" w14:paraId="081B5B9A" w14:textId="77777777" w:rsidTr="004D0722">
        <w:tc>
          <w:tcPr>
            <w:tcW w:w="3192" w:type="dxa"/>
            <w:vMerge/>
          </w:tcPr>
          <w:p w14:paraId="30B7C3E2" w14:textId="77777777" w:rsidR="004D0722" w:rsidRPr="004D0722" w:rsidRDefault="004D0722" w:rsidP="004D0722"/>
        </w:tc>
        <w:tc>
          <w:tcPr>
            <w:tcW w:w="3192" w:type="dxa"/>
          </w:tcPr>
          <w:p w14:paraId="14E27073" w14:textId="5AAB84A2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4E0099DC" w14:textId="010C1452" w:rsidR="004D0722" w:rsidRPr="004D0722" w:rsidRDefault="004D0722" w:rsidP="004D0722">
            <w:r w:rsidRPr="004D0722">
              <w:rPr>
                <w:szCs w:val="20"/>
              </w:rPr>
              <w:t>Болка в областта на гърдите, астения, болка, неразположение</w:t>
            </w:r>
          </w:p>
        </w:tc>
      </w:tr>
      <w:tr w:rsidR="004D0722" w14:paraId="6B4E4EEA" w14:textId="77777777" w:rsidTr="004D0722">
        <w:tc>
          <w:tcPr>
            <w:tcW w:w="3192" w:type="dxa"/>
          </w:tcPr>
          <w:p w14:paraId="1C95CBC9" w14:textId="47743C9E" w:rsidR="004D0722" w:rsidRPr="004D0722" w:rsidRDefault="004D0722" w:rsidP="004D0722">
            <w:r w:rsidRPr="004D0722">
              <w:rPr>
                <w:i/>
                <w:iCs/>
                <w:szCs w:val="20"/>
              </w:rPr>
              <w:t>Изследвания</w:t>
            </w:r>
          </w:p>
        </w:tc>
        <w:tc>
          <w:tcPr>
            <w:tcW w:w="3192" w:type="dxa"/>
          </w:tcPr>
          <w:p w14:paraId="39B79145" w14:textId="51466765" w:rsidR="004D0722" w:rsidRPr="004D0722" w:rsidRDefault="004D0722" w:rsidP="004D0722">
            <w:r w:rsidRPr="004D0722">
              <w:rPr>
                <w:szCs w:val="20"/>
              </w:rPr>
              <w:t>Нечести</w:t>
            </w:r>
          </w:p>
        </w:tc>
        <w:tc>
          <w:tcPr>
            <w:tcW w:w="3192" w:type="dxa"/>
          </w:tcPr>
          <w:p w14:paraId="524CE732" w14:textId="14F96583" w:rsidR="004D0722" w:rsidRPr="004D0722" w:rsidRDefault="004D0722" w:rsidP="004D0722">
            <w:r w:rsidRPr="004D0722">
              <w:rPr>
                <w:szCs w:val="20"/>
              </w:rPr>
              <w:t>Покачване или намаляване на тегло</w:t>
            </w:r>
          </w:p>
        </w:tc>
      </w:tr>
    </w:tbl>
    <w:p w14:paraId="37515196" w14:textId="0DE39C86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val="en-US" w:eastAsia="bg-BG"/>
        </w:rPr>
        <w:t>*</w:t>
      </w:r>
      <w:r w:rsidRPr="004D0722">
        <w:rPr>
          <w:rFonts w:eastAsia="Times New Roman" w:cs="Arial"/>
          <w:color w:val="000000"/>
          <w:szCs w:val="20"/>
          <w:lang w:eastAsia="bg-BG"/>
        </w:rPr>
        <w:t>обикновено вследствие на холестаза</w:t>
      </w:r>
    </w:p>
    <w:p w14:paraId="6BC5AA4C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5B3C647" w14:textId="38B751B0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В изключителни случаи се съобщава за екстрапирамиден синдром.</w:t>
      </w:r>
    </w:p>
    <w:p w14:paraId="2BE2D94E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CCA6305" w14:textId="6FF883BD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u w:val="single"/>
          <w:lang w:eastAsia="bg-BG"/>
        </w:rPr>
        <w:t>Съобщаване на подозирани нежелани реакции</w:t>
      </w:r>
    </w:p>
    <w:p w14:paraId="1B456666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 .Дамян Груев” № 8, 1303 София, тел.: 02 8903417, уебсайт: </w:t>
      </w:r>
      <w:r w:rsidRPr="004D0722">
        <w:rPr>
          <w:rFonts w:eastAsia="Times New Roman" w:cs="Arial"/>
          <w:sz w:val="28"/>
          <w:szCs w:val="24"/>
        </w:rPr>
        <w:fldChar w:fldCharType="begin"/>
      </w:r>
      <w:r w:rsidRPr="004D0722">
        <w:rPr>
          <w:rFonts w:eastAsia="Times New Roman" w:cs="Arial"/>
          <w:sz w:val="28"/>
          <w:szCs w:val="24"/>
        </w:rPr>
        <w:instrText xml:space="preserve"> HYPERLINK "http://www.bda.bg" </w:instrText>
      </w:r>
      <w:r w:rsidRPr="004D0722">
        <w:rPr>
          <w:rFonts w:eastAsia="Times New Roman" w:cs="Arial"/>
          <w:sz w:val="28"/>
          <w:szCs w:val="24"/>
        </w:rPr>
      </w:r>
      <w:r w:rsidRPr="004D0722">
        <w:rPr>
          <w:rFonts w:eastAsia="Times New Roman" w:cs="Arial"/>
          <w:sz w:val="28"/>
          <w:szCs w:val="24"/>
        </w:rPr>
        <w:fldChar w:fldCharType="separate"/>
      </w:r>
      <w:r w:rsidRPr="004D0722">
        <w:rPr>
          <w:rFonts w:eastAsia="Times New Roman" w:cs="Arial"/>
          <w:color w:val="000000"/>
          <w:szCs w:val="20"/>
          <w:lang w:val="en-US"/>
        </w:rPr>
        <w:t>www.bda.bg</w:t>
      </w:r>
      <w:r w:rsidRPr="004D0722">
        <w:rPr>
          <w:rFonts w:eastAsia="Times New Roman" w:cs="Arial"/>
          <w:sz w:val="28"/>
          <w:szCs w:val="24"/>
        </w:rPr>
        <w:fldChar w:fldCharType="end"/>
      </w:r>
      <w:r w:rsidRPr="004D0722">
        <w:rPr>
          <w:rFonts w:eastAsia="Times New Roman" w:cs="Arial"/>
          <w:color w:val="000000"/>
          <w:szCs w:val="20"/>
          <w:lang w:val="en-US"/>
        </w:rPr>
        <w:t>.</w:t>
      </w:r>
    </w:p>
    <w:p w14:paraId="3C5642A1" w14:textId="77777777" w:rsidR="004D0722" w:rsidRPr="004D0722" w:rsidRDefault="004D0722" w:rsidP="004D0722"/>
    <w:p w14:paraId="4ED30546" w14:textId="19230BE4" w:rsidR="007C605B" w:rsidRDefault="002C50EE" w:rsidP="009F1313">
      <w:pPr>
        <w:pStyle w:val="Heading2"/>
      </w:pPr>
      <w:r>
        <w:t>4.9. Предозиране</w:t>
      </w:r>
    </w:p>
    <w:p w14:paraId="708BDB0E" w14:textId="405F8EE3" w:rsidR="004D0722" w:rsidRDefault="004D0722" w:rsidP="004D0722"/>
    <w:p w14:paraId="34C2698E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Опитът с преднамерено предозиране при хора е ограничен.</w:t>
      </w:r>
    </w:p>
    <w:p w14:paraId="1F8DE1C5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15840BC" w14:textId="211AF452" w:rsidR="004D0722" w:rsidRPr="004D0722" w:rsidRDefault="004D0722" w:rsidP="004D0722">
      <w:pPr>
        <w:pStyle w:val="Heading3"/>
        <w:rPr>
          <w:rFonts w:eastAsia="Times New Roman"/>
          <w:i/>
          <w:lang w:eastAsia="bg-BG"/>
        </w:rPr>
      </w:pPr>
      <w:r w:rsidRPr="004D0722">
        <w:rPr>
          <w:rFonts w:eastAsia="Times New Roman"/>
          <w:i/>
          <w:lang w:eastAsia="bg-BG"/>
        </w:rPr>
        <w:lastRenderedPageBreak/>
        <w:t>Симптоми:</w:t>
      </w:r>
    </w:p>
    <w:p w14:paraId="6608885F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Наличните данни предполагат, че значително предозиране може да предизвика ексцесивна периферна вазодилатация и вероятно рефлекторна тахикардия. Има съобщения за изразена и пролонгирана системна хипотония и шок с фатален изход</w:t>
      </w:r>
    </w:p>
    <w:p w14:paraId="67F444E4" w14:textId="77777777" w:rsidR="004D0722" w:rsidRPr="004D0722" w:rsidRDefault="004D0722" w:rsidP="004D0722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7064A47D" w14:textId="68FA5DFB" w:rsidR="004D0722" w:rsidRPr="004D0722" w:rsidRDefault="004D0722" w:rsidP="004D0722">
      <w:pPr>
        <w:pStyle w:val="Heading3"/>
        <w:rPr>
          <w:rFonts w:eastAsia="Times New Roman"/>
          <w:i/>
          <w:sz w:val="28"/>
        </w:rPr>
      </w:pPr>
      <w:r w:rsidRPr="004D0722">
        <w:rPr>
          <w:rFonts w:eastAsia="Times New Roman"/>
          <w:i/>
          <w:lang w:eastAsia="bg-BG"/>
        </w:rPr>
        <w:t>Лечение:</w:t>
      </w:r>
    </w:p>
    <w:p w14:paraId="6007328A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Клинично значимата хипотония, предизвикана от предозиране с амлодипин, изисква активна поддържаща кардиоваскуларна терапия, често мониториране на сърдечната и респираторна дейност, поставяне в легнало положение с високо повдигане на краката и наблюдение на циркулационния обем и количеството отделена урина.</w:t>
      </w:r>
    </w:p>
    <w:p w14:paraId="2A3A227B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F2ABDF7" w14:textId="2103CF73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Може да се приложи и вазоконстриктор за възстановяване на съдовия тонус и артериалното налягане, ако няма контраиндикации за неговото приложение. Интравенозно приложение на калциев глюконат може да спомогне за отстраняване на ефектите на блокиране на калциевите канали.</w:t>
      </w:r>
    </w:p>
    <w:p w14:paraId="0715AC96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5C65A6F" w14:textId="134988E6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В някои случаи може да се направи стомашна промивка. При здрави доброволци използването на активен въглен до 2 часа след приложение на 10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амлодипин понижава скоростта на абсорбция на амлодипин.</w:t>
      </w:r>
    </w:p>
    <w:p w14:paraId="1214F2E0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EF60BD7" w14:textId="16133DB3" w:rsidR="004D0722" w:rsidRPr="004D0722" w:rsidRDefault="004D0722" w:rsidP="004D07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Тъй като амлодипин се свързва с протеините във висока степен, диализата е неефективна.</w:t>
      </w: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5350637D" w14:textId="785E17DF" w:rsidR="00395555" w:rsidRDefault="002C50EE" w:rsidP="008A6AF2">
      <w:pPr>
        <w:pStyle w:val="Heading2"/>
      </w:pPr>
      <w:r>
        <w:t>5.1. Фармакодинамични свойства</w:t>
      </w:r>
    </w:p>
    <w:p w14:paraId="4CC6B009" w14:textId="7D5C2401" w:rsidR="004D0722" w:rsidRDefault="004D0722" w:rsidP="004D0722"/>
    <w:p w14:paraId="20A33C22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Фармакотерапевтична група: Селективни блокери на калциевите канали с предимно съдов ефект, Дихидропиридинови производни, АТС код: С08СА01</w:t>
      </w:r>
    </w:p>
    <w:p w14:paraId="29F8E3E0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146ACBC" w14:textId="3B46E62B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Амлодипин е инхибитор на инфлукса на калциеви йони от дихидропиридиновата група (бавен блокер на калциевите канали или калциев антагонист) и потиска трансмембранното навлизане на калциеви йони в гладко мускулните клетки на сърцето и съдовете.</w:t>
      </w:r>
    </w:p>
    <w:p w14:paraId="16A7B7E7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F5D6D9A" w14:textId="77FBEC5E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Механизмът на антихипертензивно действие на амлодипин се дължи на директния релаксиращ ефект върху съдовата гладка мускулатура. Точният механизъм по който той оказва своя антиангинозен ефект не е напълно изяснен, но амлодипин вероятно намалява тежестта и честотата на исхемичните пристъпи чрез следните два механизма:</w:t>
      </w:r>
    </w:p>
    <w:p w14:paraId="0C2D231E" w14:textId="77777777" w:rsid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</w:p>
    <w:p w14:paraId="3E42ADD3" w14:textId="650EDC5B" w:rsidR="004D0722" w:rsidRPr="004D0722" w:rsidRDefault="004D0722" w:rsidP="004D072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Амлодипин дилатира периферните артериоли и така редуцира общата периферна резистентност (следнатоварването) на сърцето. Поради това, че сърдечната честота остава стабилна, това облекчаване в работата на сърцето редуцира енергийната консумация от миокарда и неговите кислородни нужди.</w:t>
      </w:r>
    </w:p>
    <w:p w14:paraId="10A3C836" w14:textId="77777777" w:rsid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FD746BA" w14:textId="2550A52A" w:rsidR="004D0722" w:rsidRPr="004D0722" w:rsidRDefault="004D0722" w:rsidP="004D0722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Механизмът на действие на амлодипин вероятно включва също така дилатация на големите</w:t>
      </w:r>
      <w:r w:rsidRPr="004D0722">
        <w:rPr>
          <w:rFonts w:eastAsia="Times New Roman" w:cs="Arial"/>
          <w:color w:val="000000"/>
          <w:szCs w:val="20"/>
          <w:lang w:val="ru-RU" w:eastAsia="bg-BG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коронарни артерии и на коронарните артериоли, както в исхемичните, така и в неисхемичните зони. Тази дилатация повишава кислородните доставки в </w:t>
      </w:r>
      <w:r w:rsidRPr="004D0722">
        <w:rPr>
          <w:rFonts w:eastAsia="Times New Roman" w:cs="Arial"/>
          <w:color w:val="000000"/>
          <w:szCs w:val="20"/>
          <w:lang w:eastAsia="bg-BG"/>
        </w:rPr>
        <w:lastRenderedPageBreak/>
        <w:t xml:space="preserve">миокарда при пациенти с коронарен артериоспазъм (ангина на </w:t>
      </w:r>
      <w:proofErr w:type="spellStart"/>
      <w:r w:rsidRPr="004D0722">
        <w:rPr>
          <w:rFonts w:eastAsia="Times New Roman" w:cs="Arial"/>
          <w:color w:val="000000"/>
          <w:szCs w:val="20"/>
          <w:lang w:val="en-US"/>
        </w:rPr>
        <w:t>Prinzmetal</w:t>
      </w:r>
      <w:proofErr w:type="spellEnd"/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или вариантът Й).</w:t>
      </w:r>
    </w:p>
    <w:p w14:paraId="59AA8357" w14:textId="77777777" w:rsidR="004D0722" w:rsidRPr="004D0722" w:rsidRDefault="004D0722" w:rsidP="004D0722">
      <w:pPr>
        <w:rPr>
          <w:rFonts w:eastAsia="Times New Roman" w:cs="Arial"/>
          <w:color w:val="000000"/>
          <w:szCs w:val="20"/>
          <w:lang w:eastAsia="bg-BG"/>
        </w:rPr>
      </w:pPr>
    </w:p>
    <w:p w14:paraId="52DE394A" w14:textId="21DCF31C" w:rsidR="004D0722" w:rsidRDefault="004D0722" w:rsidP="004D0722">
      <w:pPr>
        <w:rPr>
          <w:rFonts w:eastAsia="Times New Roman" w:cs="Arial"/>
          <w:color w:val="000000"/>
          <w:szCs w:val="20"/>
          <w:lang w:eastAsia="bg-BG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При пациенти с хипертония, режим с еднократно дневно дозиране води до клинично сигнификантно намаляване на артериалното налягане, както в легнало, така и в изправено положение, в продължение на интервал от 24 часа. Поради бавното начало на действие след прием на амлодипин не се наблюдава остра хипотония.</w:t>
      </w:r>
    </w:p>
    <w:p w14:paraId="34672B26" w14:textId="74EF308F" w:rsidR="004D0722" w:rsidRDefault="004D0722" w:rsidP="004D0722">
      <w:pPr>
        <w:rPr>
          <w:rFonts w:eastAsia="Times New Roman" w:cs="Arial"/>
          <w:color w:val="000000"/>
          <w:szCs w:val="20"/>
          <w:lang w:eastAsia="bg-BG"/>
        </w:rPr>
      </w:pPr>
    </w:p>
    <w:p w14:paraId="63AD6908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При пациенти със стенокардия, режим с еднократно дневно дозиране повишава прага на поява на болка, разрежда ангинозните пристъпи и намалява честотата на установяване на 1 </w:t>
      </w:r>
      <w:r w:rsidRPr="004D0722">
        <w:rPr>
          <w:rFonts w:eastAsia="Times New Roman" w:cs="Arial"/>
          <w:color w:val="000000"/>
          <w:szCs w:val="20"/>
          <w:lang w:val="ru-RU"/>
        </w:rPr>
        <w:t>-</w:t>
      </w:r>
      <w:r w:rsidRPr="004D0722">
        <w:rPr>
          <w:rFonts w:eastAsia="Times New Roman" w:cs="Arial"/>
          <w:color w:val="000000"/>
          <w:szCs w:val="20"/>
          <w:lang w:val="en-US"/>
        </w:rPr>
        <w:t>mm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val="en-US"/>
        </w:rPr>
        <w:t>ST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промени. Амлодипин намалява както честотата на ангинозните пристъпи, така и нуждата от приложение на глицерил тринитрати.</w:t>
      </w:r>
    </w:p>
    <w:p w14:paraId="14ED2733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EA34B13" w14:textId="5D47574E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>Амлодипин не води до нежелани метаболитни ефекти или промяна в стойностите на плазмените липиди и е подходящ за употреба при пациенти с астма, диабет и подагра.</w:t>
      </w:r>
    </w:p>
    <w:p w14:paraId="6928CCD8" w14:textId="77777777" w:rsidR="004D0722" w:rsidRPr="004D0722" w:rsidRDefault="004D0722" w:rsidP="004D0722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983D259" w14:textId="3FD1A80D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u w:val="single"/>
          <w:lang w:eastAsia="bg-BG"/>
        </w:rPr>
        <w:t>Употреба при пациенти с исхемична болест на сърцето (ИБС)</w:t>
      </w:r>
    </w:p>
    <w:p w14:paraId="41296DE2" w14:textId="77777777" w:rsidR="004D0722" w:rsidRPr="004D0722" w:rsidRDefault="004D0722" w:rsidP="004D0722">
      <w:pPr>
        <w:spacing w:line="240" w:lineRule="auto"/>
        <w:rPr>
          <w:rFonts w:eastAsia="Times New Roman" w:cs="Arial"/>
          <w:sz w:val="28"/>
          <w:szCs w:val="24"/>
        </w:rPr>
      </w:pPr>
      <w:r w:rsidRPr="004D0722">
        <w:rPr>
          <w:rFonts w:eastAsia="Times New Roman" w:cs="Arial"/>
          <w:color w:val="000000"/>
          <w:szCs w:val="20"/>
          <w:lang w:eastAsia="bg-BG"/>
        </w:rPr>
        <w:t xml:space="preserve">Ефикасността на амлодипин да предотвратява клинични събития при пациента с ИБС е оценена в независимо, мултицентрово, рандомизирано, двойно-сляпо, плацебо контролирано проучване, включващо 1997 пациента </w:t>
      </w:r>
      <w:r w:rsidRPr="004D0722">
        <w:rPr>
          <w:rFonts w:eastAsia="Times New Roman" w:cs="Arial"/>
          <w:color w:val="000000"/>
          <w:szCs w:val="20"/>
        </w:rPr>
        <w:t>(</w:t>
      </w:r>
      <w:r w:rsidRPr="004D0722">
        <w:rPr>
          <w:rFonts w:eastAsia="Times New Roman" w:cs="Arial"/>
          <w:color w:val="000000"/>
          <w:szCs w:val="20"/>
          <w:lang w:val="en-US"/>
        </w:rPr>
        <w:t>Comparison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val="en-US"/>
        </w:rPr>
        <w:t>of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val="en-US"/>
        </w:rPr>
        <w:t>Amlodipine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val="en-US"/>
        </w:rPr>
        <w:t>vs</w:t>
      </w:r>
      <w:r w:rsidRPr="004D0722">
        <w:rPr>
          <w:rFonts w:eastAsia="Times New Roman" w:cs="Arial"/>
          <w:color w:val="000000"/>
          <w:szCs w:val="20"/>
        </w:rPr>
        <w:t xml:space="preserve">. </w:t>
      </w:r>
      <w:proofErr w:type="spellStart"/>
      <w:r w:rsidRPr="004D0722">
        <w:rPr>
          <w:rFonts w:eastAsia="Times New Roman" w:cs="Arial"/>
          <w:color w:val="000000"/>
          <w:szCs w:val="20"/>
          <w:lang w:val="en-US"/>
        </w:rPr>
        <w:t>Enalapril</w:t>
      </w:r>
      <w:proofErr w:type="spellEnd"/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val="en-US"/>
        </w:rPr>
        <w:t>to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val="en-US"/>
        </w:rPr>
        <w:t>Limit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val="en-US"/>
        </w:rPr>
        <w:t>Occurrences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val="en-US"/>
        </w:rPr>
        <w:t>of</w:t>
      </w:r>
      <w:r w:rsidRPr="004D0722">
        <w:rPr>
          <w:rFonts w:eastAsia="Times New Roman" w:cs="Arial"/>
          <w:color w:val="000000"/>
          <w:szCs w:val="20"/>
        </w:rPr>
        <w:t xml:space="preserve"> </w:t>
      </w:r>
      <w:r w:rsidRPr="004D0722">
        <w:rPr>
          <w:rFonts w:eastAsia="Times New Roman" w:cs="Arial"/>
          <w:color w:val="000000"/>
          <w:szCs w:val="20"/>
          <w:lang w:val="en-US"/>
        </w:rPr>
        <w:t>Thrombosis</w:t>
      </w:r>
      <w:r w:rsidRPr="004D0722">
        <w:rPr>
          <w:rFonts w:eastAsia="Times New Roman" w:cs="Arial"/>
          <w:color w:val="000000"/>
          <w:szCs w:val="20"/>
        </w:rPr>
        <w:t xml:space="preserve"> (</w:t>
      </w:r>
      <w:r w:rsidRPr="004D0722">
        <w:rPr>
          <w:rFonts w:eastAsia="Times New Roman" w:cs="Arial"/>
          <w:color w:val="000000"/>
          <w:szCs w:val="20"/>
          <w:lang w:val="en-US"/>
        </w:rPr>
        <w:t>CAMELOT</w:t>
      </w:r>
      <w:r w:rsidRPr="004D0722">
        <w:rPr>
          <w:rFonts w:eastAsia="Times New Roman" w:cs="Arial"/>
          <w:color w:val="000000"/>
          <w:szCs w:val="20"/>
        </w:rPr>
        <w:t xml:space="preserve">)).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В допълнение към стандартната терапия със статини, бета-блокери, диуретици и ацетилсалицилова киселина в продължение на 2 години 663 от пациентите са лекувани с 5-10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 xml:space="preserve">амлодипин, 673 са лекувани с 10-20 </w:t>
      </w:r>
      <w:r w:rsidRPr="004D0722">
        <w:rPr>
          <w:rFonts w:eastAsia="Times New Roman" w:cs="Arial"/>
          <w:color w:val="000000"/>
          <w:szCs w:val="20"/>
          <w:lang w:val="en-US"/>
        </w:rPr>
        <w:t>mg</w:t>
      </w:r>
      <w:r w:rsidRPr="004D0722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4D0722">
        <w:rPr>
          <w:rFonts w:eastAsia="Times New Roman" w:cs="Arial"/>
          <w:color w:val="000000"/>
          <w:szCs w:val="20"/>
          <w:lang w:eastAsia="bg-BG"/>
        </w:rPr>
        <w:t>еналаприл и 655 с плацебо. Резултатите за ефикасност са представени в Таблица 1. Резултатите показват, че при пациенти с ИБС след лечение с амлодипин броят на хоспитализациите по повод стенокардия и на процедурите за реваскуларизация е намален.</w:t>
      </w:r>
    </w:p>
    <w:p w14:paraId="28CF9D48" w14:textId="77777777" w:rsidR="004D0722" w:rsidRPr="004D0722" w:rsidRDefault="004D0722" w:rsidP="004D0722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6D6950DD" w14:textId="38937A24" w:rsidR="004D0722" w:rsidRDefault="004D0722" w:rsidP="004D0722">
      <w:pPr>
        <w:spacing w:line="240" w:lineRule="auto"/>
        <w:rPr>
          <w:rFonts w:eastAsia="Times New Roman" w:cs="Arial"/>
          <w:b/>
          <w:bCs/>
          <w:color w:val="000000"/>
          <w:szCs w:val="20"/>
          <w:lang w:val="en-US"/>
        </w:rPr>
      </w:pPr>
      <w:r w:rsidRPr="004D0722">
        <w:rPr>
          <w:rFonts w:eastAsia="Times New Roman" w:cs="Arial"/>
          <w:b/>
          <w:bCs/>
          <w:color w:val="000000"/>
          <w:szCs w:val="20"/>
          <w:lang w:eastAsia="bg-BG"/>
        </w:rPr>
        <w:t xml:space="preserve">Таблица 1. Честота на значими клинични резултати от </w:t>
      </w:r>
      <w:r w:rsidRPr="004D0722">
        <w:rPr>
          <w:rFonts w:eastAsia="Times New Roman" w:cs="Arial"/>
          <w:b/>
          <w:bCs/>
          <w:color w:val="000000"/>
          <w:szCs w:val="20"/>
          <w:lang w:val="en-US"/>
        </w:rPr>
        <w:t>CAMELOT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1519"/>
        <w:gridCol w:w="1448"/>
        <w:gridCol w:w="1446"/>
        <w:gridCol w:w="1379"/>
        <w:gridCol w:w="1453"/>
      </w:tblGrid>
      <w:tr w:rsidR="004D0722" w:rsidRPr="0061087F" w14:paraId="2BEA55D9" w14:textId="77777777" w:rsidTr="0061087F">
        <w:tc>
          <w:tcPr>
            <w:tcW w:w="2105" w:type="dxa"/>
          </w:tcPr>
          <w:p w14:paraId="5F3DB8AE" w14:textId="77777777" w:rsidR="004D0722" w:rsidRPr="0061087F" w:rsidRDefault="004D0722" w:rsidP="004D0722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4520" w:type="dxa"/>
            <w:gridSpan w:val="3"/>
          </w:tcPr>
          <w:p w14:paraId="7E85DAAF" w14:textId="1F05CE3E" w:rsidR="004D0722" w:rsidRPr="0061087F" w:rsidRDefault="004D0722" w:rsidP="004D0722">
            <w:pPr>
              <w:spacing w:line="240" w:lineRule="auto"/>
              <w:rPr>
                <w:rFonts w:eastAsia="Times New Roman" w:cs="Arial"/>
              </w:rPr>
            </w:pPr>
            <w:r w:rsidRPr="004D0722">
              <w:rPr>
                <w:rFonts w:eastAsia="Times New Roman" w:cs="Arial"/>
                <w:color w:val="000000"/>
                <w:u w:val="single"/>
                <w:lang w:eastAsia="bg-BG"/>
              </w:rPr>
              <w:t xml:space="preserve">Честота на кардиоваскуларни събития. </w:t>
            </w:r>
            <w:r w:rsidRPr="004D0722">
              <w:rPr>
                <w:rFonts w:eastAsia="Times New Roman" w:cs="Arial"/>
                <w:color w:val="000000"/>
                <w:lang w:val="en-US"/>
              </w:rPr>
              <w:t>No</w:t>
            </w:r>
            <w:r w:rsidRPr="004D0722">
              <w:rPr>
                <w:rFonts w:eastAsia="Times New Roman" w:cs="Arial"/>
                <w:color w:val="000000"/>
                <w:lang w:val="ru-RU"/>
              </w:rPr>
              <w:t xml:space="preserve">. </w:t>
            </w:r>
            <w:r w:rsidRPr="004D0722">
              <w:rPr>
                <w:rFonts w:eastAsia="Times New Roman" w:cs="Arial"/>
                <w:color w:val="000000"/>
                <w:lang w:eastAsia="bg-BG"/>
              </w:rPr>
              <w:t>(%)</w:t>
            </w:r>
          </w:p>
        </w:tc>
        <w:tc>
          <w:tcPr>
            <w:tcW w:w="2951" w:type="dxa"/>
            <w:gridSpan w:val="2"/>
          </w:tcPr>
          <w:p w14:paraId="16894A0B" w14:textId="526915DB" w:rsidR="004D0722" w:rsidRPr="0061087F" w:rsidRDefault="004D0722" w:rsidP="004D0722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  <w:u w:val="single"/>
              </w:rPr>
              <w:t xml:space="preserve">Амлодипин </w:t>
            </w:r>
            <w:r w:rsidRPr="0061087F">
              <w:rPr>
                <w:rFonts w:cs="Arial"/>
                <w:u w:val="single"/>
                <w:lang w:val="en-US"/>
              </w:rPr>
              <w:t xml:space="preserve">vs. </w:t>
            </w:r>
            <w:r w:rsidRPr="0061087F">
              <w:rPr>
                <w:rFonts w:cs="Arial"/>
                <w:u w:val="single"/>
              </w:rPr>
              <w:t>Плацебо</w:t>
            </w:r>
          </w:p>
        </w:tc>
      </w:tr>
      <w:tr w:rsidR="0061087F" w:rsidRPr="0061087F" w14:paraId="0F8F2A44" w14:textId="77777777" w:rsidTr="0061087F">
        <w:tc>
          <w:tcPr>
            <w:tcW w:w="2105" w:type="dxa"/>
          </w:tcPr>
          <w:p w14:paraId="57EC351B" w14:textId="420FAEE3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Изход</w:t>
            </w:r>
          </w:p>
        </w:tc>
        <w:tc>
          <w:tcPr>
            <w:tcW w:w="1547" w:type="dxa"/>
          </w:tcPr>
          <w:p w14:paraId="1BBE2D65" w14:textId="6EB520BD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Амлодипин</w:t>
            </w:r>
          </w:p>
        </w:tc>
        <w:tc>
          <w:tcPr>
            <w:tcW w:w="1507" w:type="dxa"/>
          </w:tcPr>
          <w:p w14:paraId="69E03456" w14:textId="35B5F08A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Плацебо</w:t>
            </w:r>
          </w:p>
        </w:tc>
        <w:tc>
          <w:tcPr>
            <w:tcW w:w="1466" w:type="dxa"/>
          </w:tcPr>
          <w:p w14:paraId="5944AD5E" w14:textId="060D7941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Еналаприл</w:t>
            </w:r>
          </w:p>
        </w:tc>
        <w:tc>
          <w:tcPr>
            <w:tcW w:w="1465" w:type="dxa"/>
            <w:vAlign w:val="bottom"/>
          </w:tcPr>
          <w:p w14:paraId="3ABBDF18" w14:textId="4DF16471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 xml:space="preserve">Степен на риск (95% </w:t>
            </w:r>
            <w:r w:rsidRPr="0061087F">
              <w:rPr>
                <w:rFonts w:cs="Arial"/>
                <w:lang w:val="en-US"/>
              </w:rPr>
              <w:t>CI)</w:t>
            </w:r>
          </w:p>
        </w:tc>
        <w:tc>
          <w:tcPr>
            <w:tcW w:w="1486" w:type="dxa"/>
          </w:tcPr>
          <w:p w14:paraId="546A5D6E" w14:textId="40A714DF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  <w:i/>
                <w:iCs/>
              </w:rPr>
              <w:t>Р стойност</w:t>
            </w:r>
          </w:p>
        </w:tc>
      </w:tr>
      <w:tr w:rsidR="0061087F" w:rsidRPr="0061087F" w14:paraId="45D7E899" w14:textId="77777777" w:rsidTr="00CE37A6">
        <w:tc>
          <w:tcPr>
            <w:tcW w:w="9576" w:type="dxa"/>
            <w:gridSpan w:val="6"/>
          </w:tcPr>
          <w:p w14:paraId="242F4E34" w14:textId="16ED68C1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  <w:u w:val="single"/>
              </w:rPr>
              <w:t>Първични критерии</w:t>
            </w:r>
          </w:p>
        </w:tc>
      </w:tr>
      <w:tr w:rsidR="0061087F" w:rsidRPr="0061087F" w14:paraId="16B5FC5C" w14:textId="77777777" w:rsidTr="0061087F">
        <w:tc>
          <w:tcPr>
            <w:tcW w:w="2105" w:type="dxa"/>
            <w:vAlign w:val="bottom"/>
          </w:tcPr>
          <w:p w14:paraId="7F5992C7" w14:textId="77777777" w:rsidR="0061087F" w:rsidRPr="0061087F" w:rsidRDefault="0061087F" w:rsidP="0061087F">
            <w:pPr>
              <w:rPr>
                <w:rFonts w:cs="Arial"/>
              </w:rPr>
            </w:pPr>
            <w:r w:rsidRPr="0061087F">
              <w:rPr>
                <w:rFonts w:cs="Arial"/>
              </w:rPr>
              <w:t>Нежелани</w:t>
            </w:r>
          </w:p>
          <w:p w14:paraId="070308E8" w14:textId="2A60EBA2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кардиоваскуларни събития</w:t>
            </w:r>
          </w:p>
        </w:tc>
        <w:tc>
          <w:tcPr>
            <w:tcW w:w="1547" w:type="dxa"/>
          </w:tcPr>
          <w:p w14:paraId="1A795F29" w14:textId="633C6BC2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110(16,6)</w:t>
            </w:r>
          </w:p>
        </w:tc>
        <w:tc>
          <w:tcPr>
            <w:tcW w:w="1507" w:type="dxa"/>
          </w:tcPr>
          <w:p w14:paraId="3D44682F" w14:textId="1FFEDD60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151 (23,1)</w:t>
            </w:r>
          </w:p>
        </w:tc>
        <w:tc>
          <w:tcPr>
            <w:tcW w:w="1466" w:type="dxa"/>
          </w:tcPr>
          <w:p w14:paraId="045DA713" w14:textId="64D89656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136 (20,2)</w:t>
            </w:r>
          </w:p>
        </w:tc>
        <w:tc>
          <w:tcPr>
            <w:tcW w:w="1465" w:type="dxa"/>
            <w:vAlign w:val="bottom"/>
          </w:tcPr>
          <w:p w14:paraId="640C4D96" w14:textId="77777777" w:rsidR="0061087F" w:rsidRPr="0061087F" w:rsidRDefault="0061087F" w:rsidP="0061087F">
            <w:pPr>
              <w:rPr>
                <w:rFonts w:cs="Arial"/>
              </w:rPr>
            </w:pPr>
            <w:r w:rsidRPr="0061087F">
              <w:rPr>
                <w:rFonts w:cs="Arial"/>
              </w:rPr>
              <w:t>0,69 (0.54-</w:t>
            </w:r>
          </w:p>
          <w:p w14:paraId="17DF28C5" w14:textId="4709665B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0.88)</w:t>
            </w:r>
          </w:p>
        </w:tc>
        <w:tc>
          <w:tcPr>
            <w:tcW w:w="1486" w:type="dxa"/>
          </w:tcPr>
          <w:p w14:paraId="672BCF20" w14:textId="4EA89C5B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,003</w:t>
            </w:r>
          </w:p>
        </w:tc>
      </w:tr>
      <w:tr w:rsidR="0061087F" w:rsidRPr="0061087F" w14:paraId="14EEAEA2" w14:textId="77777777" w:rsidTr="00487967">
        <w:tc>
          <w:tcPr>
            <w:tcW w:w="9576" w:type="dxa"/>
            <w:gridSpan w:val="6"/>
            <w:vAlign w:val="bottom"/>
          </w:tcPr>
          <w:p w14:paraId="391C7CDB" w14:textId="315F6566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  <w:u w:val="single"/>
              </w:rPr>
              <w:t>Индивидуални компоненти</w:t>
            </w:r>
          </w:p>
        </w:tc>
      </w:tr>
      <w:tr w:rsidR="0061087F" w:rsidRPr="0061087F" w14:paraId="7A45BAB6" w14:textId="77777777" w:rsidTr="0061087F">
        <w:tc>
          <w:tcPr>
            <w:tcW w:w="2105" w:type="dxa"/>
            <w:vAlign w:val="bottom"/>
          </w:tcPr>
          <w:p w14:paraId="23AE44DC" w14:textId="27B5AC20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Коронарна реваскуларизация</w:t>
            </w:r>
          </w:p>
        </w:tc>
        <w:tc>
          <w:tcPr>
            <w:tcW w:w="1547" w:type="dxa"/>
          </w:tcPr>
          <w:p w14:paraId="6F9474C0" w14:textId="7F98FD0C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78(11,8)</w:t>
            </w:r>
          </w:p>
        </w:tc>
        <w:tc>
          <w:tcPr>
            <w:tcW w:w="1507" w:type="dxa"/>
          </w:tcPr>
          <w:p w14:paraId="2D4FD8DF" w14:textId="2B30A2C2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103(15,7)</w:t>
            </w:r>
          </w:p>
        </w:tc>
        <w:tc>
          <w:tcPr>
            <w:tcW w:w="1466" w:type="dxa"/>
          </w:tcPr>
          <w:p w14:paraId="6B3FA4DF" w14:textId="35832D18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95 (14,1)</w:t>
            </w:r>
          </w:p>
        </w:tc>
        <w:tc>
          <w:tcPr>
            <w:tcW w:w="1465" w:type="dxa"/>
            <w:vAlign w:val="bottom"/>
          </w:tcPr>
          <w:p w14:paraId="03A4F241" w14:textId="0465C9FD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0,73 (0,54- 0,98)</w:t>
            </w:r>
          </w:p>
        </w:tc>
        <w:tc>
          <w:tcPr>
            <w:tcW w:w="1486" w:type="dxa"/>
          </w:tcPr>
          <w:p w14:paraId="69EE692C" w14:textId="5002A156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,03</w:t>
            </w:r>
          </w:p>
        </w:tc>
      </w:tr>
      <w:tr w:rsidR="0061087F" w:rsidRPr="0061087F" w14:paraId="38B1E4AE" w14:textId="77777777" w:rsidTr="0061087F">
        <w:tc>
          <w:tcPr>
            <w:tcW w:w="2105" w:type="dxa"/>
            <w:vAlign w:val="bottom"/>
          </w:tcPr>
          <w:p w14:paraId="6018D060" w14:textId="03E0A773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Хоспитализация по повод стенокардия</w:t>
            </w:r>
          </w:p>
        </w:tc>
        <w:tc>
          <w:tcPr>
            <w:tcW w:w="1547" w:type="dxa"/>
          </w:tcPr>
          <w:p w14:paraId="32FEE13F" w14:textId="5C849861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51 (7,7)</w:t>
            </w:r>
          </w:p>
        </w:tc>
        <w:tc>
          <w:tcPr>
            <w:tcW w:w="1507" w:type="dxa"/>
          </w:tcPr>
          <w:p w14:paraId="7713F6B7" w14:textId="65D6A484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84 (12,8)</w:t>
            </w:r>
          </w:p>
        </w:tc>
        <w:tc>
          <w:tcPr>
            <w:tcW w:w="1466" w:type="dxa"/>
          </w:tcPr>
          <w:p w14:paraId="53ECB999" w14:textId="0FF44373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86 (12,8)</w:t>
            </w:r>
          </w:p>
        </w:tc>
        <w:tc>
          <w:tcPr>
            <w:tcW w:w="1465" w:type="dxa"/>
            <w:vAlign w:val="bottom"/>
          </w:tcPr>
          <w:p w14:paraId="28CC5923" w14:textId="77777777" w:rsidR="0061087F" w:rsidRPr="0061087F" w:rsidRDefault="0061087F" w:rsidP="0061087F">
            <w:pPr>
              <w:rPr>
                <w:rFonts w:cs="Arial"/>
              </w:rPr>
            </w:pPr>
            <w:r w:rsidRPr="0061087F">
              <w:rPr>
                <w:rFonts w:cs="Arial"/>
              </w:rPr>
              <w:t>0,58 (0,41-</w:t>
            </w:r>
          </w:p>
          <w:p w14:paraId="3B990ACF" w14:textId="42845CB2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0,82)</w:t>
            </w:r>
          </w:p>
        </w:tc>
        <w:tc>
          <w:tcPr>
            <w:tcW w:w="1486" w:type="dxa"/>
          </w:tcPr>
          <w:p w14:paraId="79407413" w14:textId="6AE4EF5B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,002</w:t>
            </w:r>
          </w:p>
        </w:tc>
      </w:tr>
      <w:tr w:rsidR="0061087F" w:rsidRPr="0061087F" w14:paraId="3343D0D8" w14:textId="77777777" w:rsidTr="0061087F">
        <w:tc>
          <w:tcPr>
            <w:tcW w:w="2105" w:type="dxa"/>
            <w:vAlign w:val="bottom"/>
          </w:tcPr>
          <w:p w14:paraId="1B9EB0B8" w14:textId="76724FA4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Нефатален инфаркт на миокарда</w:t>
            </w:r>
          </w:p>
        </w:tc>
        <w:tc>
          <w:tcPr>
            <w:tcW w:w="1547" w:type="dxa"/>
          </w:tcPr>
          <w:p w14:paraId="31EE3D97" w14:textId="1A6631CE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14(2,1)</w:t>
            </w:r>
          </w:p>
        </w:tc>
        <w:tc>
          <w:tcPr>
            <w:tcW w:w="1507" w:type="dxa"/>
          </w:tcPr>
          <w:p w14:paraId="1BBD8CEB" w14:textId="5D915C9D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19(2,9)</w:t>
            </w:r>
          </w:p>
        </w:tc>
        <w:tc>
          <w:tcPr>
            <w:tcW w:w="1466" w:type="dxa"/>
          </w:tcPr>
          <w:p w14:paraId="51D3DCA6" w14:textId="6BBF55F7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11(1,6)</w:t>
            </w:r>
          </w:p>
        </w:tc>
        <w:tc>
          <w:tcPr>
            <w:tcW w:w="1465" w:type="dxa"/>
            <w:vAlign w:val="bottom"/>
          </w:tcPr>
          <w:p w14:paraId="47C4BEDF" w14:textId="2651D1C1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0,73 (0,37- 1,46)</w:t>
            </w:r>
          </w:p>
        </w:tc>
        <w:tc>
          <w:tcPr>
            <w:tcW w:w="1486" w:type="dxa"/>
          </w:tcPr>
          <w:p w14:paraId="61DB406F" w14:textId="2BE897AE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,37</w:t>
            </w:r>
          </w:p>
        </w:tc>
      </w:tr>
      <w:tr w:rsidR="0061087F" w:rsidRPr="0061087F" w14:paraId="317BC15F" w14:textId="77777777" w:rsidTr="0061087F">
        <w:tc>
          <w:tcPr>
            <w:tcW w:w="2105" w:type="dxa"/>
            <w:vAlign w:val="bottom"/>
          </w:tcPr>
          <w:p w14:paraId="4BAFC53C" w14:textId="2C9AD664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 xml:space="preserve">Инсулт или преходен </w:t>
            </w:r>
            <w:r w:rsidRPr="0061087F">
              <w:rPr>
                <w:rFonts w:cs="Arial"/>
              </w:rPr>
              <w:lastRenderedPageBreak/>
              <w:t>исхемичен пристъп</w:t>
            </w:r>
          </w:p>
        </w:tc>
        <w:tc>
          <w:tcPr>
            <w:tcW w:w="1547" w:type="dxa"/>
          </w:tcPr>
          <w:p w14:paraId="312E75AD" w14:textId="4B1F8E9F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lastRenderedPageBreak/>
              <w:t>6 (0,9)</w:t>
            </w:r>
          </w:p>
        </w:tc>
        <w:tc>
          <w:tcPr>
            <w:tcW w:w="1507" w:type="dxa"/>
          </w:tcPr>
          <w:p w14:paraId="5E653062" w14:textId="14AF50DE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12(1,8)</w:t>
            </w:r>
          </w:p>
        </w:tc>
        <w:tc>
          <w:tcPr>
            <w:tcW w:w="1466" w:type="dxa"/>
          </w:tcPr>
          <w:p w14:paraId="6AFE04D4" w14:textId="150FBB64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8(1,2)</w:t>
            </w:r>
          </w:p>
        </w:tc>
        <w:tc>
          <w:tcPr>
            <w:tcW w:w="1465" w:type="dxa"/>
            <w:vAlign w:val="bottom"/>
          </w:tcPr>
          <w:p w14:paraId="2E0C2211" w14:textId="1794A241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0,50 (0,19- 1,32)</w:t>
            </w:r>
          </w:p>
        </w:tc>
        <w:tc>
          <w:tcPr>
            <w:tcW w:w="1486" w:type="dxa"/>
          </w:tcPr>
          <w:p w14:paraId="2283B321" w14:textId="3C21508F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,15</w:t>
            </w:r>
          </w:p>
        </w:tc>
      </w:tr>
      <w:tr w:rsidR="0061087F" w:rsidRPr="0061087F" w14:paraId="2BE66196" w14:textId="77777777" w:rsidTr="0061087F">
        <w:tc>
          <w:tcPr>
            <w:tcW w:w="2105" w:type="dxa"/>
          </w:tcPr>
          <w:p w14:paraId="73B61ED1" w14:textId="24BE05BA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Сърдечносъдова смърт</w:t>
            </w:r>
          </w:p>
        </w:tc>
        <w:tc>
          <w:tcPr>
            <w:tcW w:w="1547" w:type="dxa"/>
          </w:tcPr>
          <w:p w14:paraId="2CC938CE" w14:textId="28EE8970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5 (0,8)</w:t>
            </w:r>
          </w:p>
        </w:tc>
        <w:tc>
          <w:tcPr>
            <w:tcW w:w="1507" w:type="dxa"/>
          </w:tcPr>
          <w:p w14:paraId="3E94FA7F" w14:textId="621B517F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2 (0,3)</w:t>
            </w:r>
          </w:p>
        </w:tc>
        <w:tc>
          <w:tcPr>
            <w:tcW w:w="1466" w:type="dxa"/>
          </w:tcPr>
          <w:p w14:paraId="745AB4CC" w14:textId="651C5996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5 (0,7)</w:t>
            </w:r>
          </w:p>
        </w:tc>
        <w:tc>
          <w:tcPr>
            <w:tcW w:w="1465" w:type="dxa"/>
            <w:vAlign w:val="bottom"/>
          </w:tcPr>
          <w:p w14:paraId="0BA5AEF4" w14:textId="77777777" w:rsidR="0061087F" w:rsidRPr="0061087F" w:rsidRDefault="0061087F" w:rsidP="0061087F">
            <w:pPr>
              <w:rPr>
                <w:rFonts w:cs="Arial"/>
              </w:rPr>
            </w:pPr>
            <w:r w:rsidRPr="0061087F">
              <w:rPr>
                <w:rFonts w:cs="Arial"/>
              </w:rPr>
              <w:t>2,46 (0,48-</w:t>
            </w:r>
          </w:p>
          <w:p w14:paraId="56D6EE12" w14:textId="6E3589D9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12,7)</w:t>
            </w:r>
          </w:p>
        </w:tc>
        <w:tc>
          <w:tcPr>
            <w:tcW w:w="1486" w:type="dxa"/>
          </w:tcPr>
          <w:p w14:paraId="0E77FB0A" w14:textId="16F6476A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,27</w:t>
            </w:r>
          </w:p>
        </w:tc>
      </w:tr>
      <w:tr w:rsidR="0061087F" w:rsidRPr="0061087F" w14:paraId="08B2031E" w14:textId="77777777" w:rsidTr="0061087F">
        <w:tc>
          <w:tcPr>
            <w:tcW w:w="2105" w:type="dxa"/>
            <w:vAlign w:val="bottom"/>
          </w:tcPr>
          <w:p w14:paraId="403A7EC0" w14:textId="4D125DBC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Хоспитализация за застойна сърдечна недостатъчност</w:t>
            </w:r>
          </w:p>
        </w:tc>
        <w:tc>
          <w:tcPr>
            <w:tcW w:w="1547" w:type="dxa"/>
          </w:tcPr>
          <w:p w14:paraId="1F1D5BA0" w14:textId="54A2E504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3 (0,5)</w:t>
            </w:r>
          </w:p>
        </w:tc>
        <w:tc>
          <w:tcPr>
            <w:tcW w:w="1507" w:type="dxa"/>
          </w:tcPr>
          <w:p w14:paraId="4450D4BA" w14:textId="08389DA1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5 (0,8)</w:t>
            </w:r>
          </w:p>
        </w:tc>
        <w:tc>
          <w:tcPr>
            <w:tcW w:w="1466" w:type="dxa"/>
          </w:tcPr>
          <w:p w14:paraId="6BFDC7F9" w14:textId="011E7179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4(0,6)</w:t>
            </w:r>
          </w:p>
        </w:tc>
        <w:tc>
          <w:tcPr>
            <w:tcW w:w="1465" w:type="dxa"/>
            <w:vAlign w:val="bottom"/>
          </w:tcPr>
          <w:p w14:paraId="01ED8496" w14:textId="07F3D8C5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0,59 (0,14- 2,47)</w:t>
            </w:r>
          </w:p>
        </w:tc>
        <w:tc>
          <w:tcPr>
            <w:tcW w:w="1486" w:type="dxa"/>
          </w:tcPr>
          <w:p w14:paraId="10041BFA" w14:textId="30CFBEAE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,46</w:t>
            </w:r>
          </w:p>
        </w:tc>
      </w:tr>
      <w:tr w:rsidR="0061087F" w:rsidRPr="0061087F" w14:paraId="23441563" w14:textId="77777777" w:rsidTr="0061087F">
        <w:tc>
          <w:tcPr>
            <w:tcW w:w="2105" w:type="dxa"/>
          </w:tcPr>
          <w:p w14:paraId="29C7F9B2" w14:textId="7F03CE6D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Реанимиран сърдечен арест</w:t>
            </w:r>
          </w:p>
        </w:tc>
        <w:tc>
          <w:tcPr>
            <w:tcW w:w="1547" w:type="dxa"/>
          </w:tcPr>
          <w:p w14:paraId="77C2EAF1" w14:textId="50131A7E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0</w:t>
            </w:r>
          </w:p>
        </w:tc>
        <w:tc>
          <w:tcPr>
            <w:tcW w:w="1507" w:type="dxa"/>
          </w:tcPr>
          <w:p w14:paraId="0BBC121F" w14:textId="07EC2706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4 (0,6)</w:t>
            </w:r>
          </w:p>
        </w:tc>
        <w:tc>
          <w:tcPr>
            <w:tcW w:w="1466" w:type="dxa"/>
          </w:tcPr>
          <w:p w14:paraId="490FD866" w14:textId="2CD2F8A2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1 (0,1)</w:t>
            </w:r>
          </w:p>
        </w:tc>
        <w:tc>
          <w:tcPr>
            <w:tcW w:w="1465" w:type="dxa"/>
          </w:tcPr>
          <w:p w14:paraId="7FED902D" w14:textId="349931C3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  <w:lang w:val="en-US"/>
              </w:rPr>
              <w:t>NA</w:t>
            </w:r>
          </w:p>
        </w:tc>
        <w:tc>
          <w:tcPr>
            <w:tcW w:w="1486" w:type="dxa"/>
          </w:tcPr>
          <w:p w14:paraId="57C1075B" w14:textId="7416CBEF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,04</w:t>
            </w:r>
          </w:p>
        </w:tc>
      </w:tr>
      <w:tr w:rsidR="0061087F" w:rsidRPr="0061087F" w14:paraId="21430D3F" w14:textId="77777777" w:rsidTr="0061087F">
        <w:tc>
          <w:tcPr>
            <w:tcW w:w="2105" w:type="dxa"/>
          </w:tcPr>
          <w:p w14:paraId="4D00232C" w14:textId="09A1BD17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Начална периферна съдова болест</w:t>
            </w:r>
          </w:p>
        </w:tc>
        <w:tc>
          <w:tcPr>
            <w:tcW w:w="1547" w:type="dxa"/>
          </w:tcPr>
          <w:p w14:paraId="19523377" w14:textId="1CDFDFC4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5 (0,8)</w:t>
            </w:r>
          </w:p>
        </w:tc>
        <w:tc>
          <w:tcPr>
            <w:tcW w:w="1507" w:type="dxa"/>
          </w:tcPr>
          <w:p w14:paraId="018D25F7" w14:textId="539835D2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2 (0,3)</w:t>
            </w:r>
          </w:p>
        </w:tc>
        <w:tc>
          <w:tcPr>
            <w:tcW w:w="1466" w:type="dxa"/>
          </w:tcPr>
          <w:p w14:paraId="1EF61E05" w14:textId="299A79F6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8(1,2)</w:t>
            </w:r>
          </w:p>
        </w:tc>
        <w:tc>
          <w:tcPr>
            <w:tcW w:w="1465" w:type="dxa"/>
          </w:tcPr>
          <w:p w14:paraId="2645A46A" w14:textId="77777777" w:rsidR="0061087F" w:rsidRPr="0061087F" w:rsidRDefault="0061087F" w:rsidP="0061087F">
            <w:pPr>
              <w:rPr>
                <w:rFonts w:cs="Arial"/>
              </w:rPr>
            </w:pPr>
            <w:r w:rsidRPr="0061087F">
              <w:rPr>
                <w:rFonts w:cs="Arial"/>
              </w:rPr>
              <w:t>2,6 (0,</w:t>
            </w:r>
            <w:r w:rsidRPr="0061087F">
              <w:rPr>
                <w:rFonts w:cs="Arial"/>
                <w:lang w:val="en-US"/>
              </w:rPr>
              <w:t>SO-</w:t>
            </w:r>
          </w:p>
          <w:p w14:paraId="62EA5C83" w14:textId="58C14C60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  <w:lang w:val="en-US"/>
              </w:rPr>
              <w:t>13,</w:t>
            </w:r>
            <w:r w:rsidRPr="0061087F">
              <w:rPr>
                <w:rFonts w:cs="Arial"/>
              </w:rPr>
              <w:t>4)</w:t>
            </w:r>
          </w:p>
        </w:tc>
        <w:tc>
          <w:tcPr>
            <w:tcW w:w="1486" w:type="dxa"/>
          </w:tcPr>
          <w:p w14:paraId="53EC09DC" w14:textId="0A9BDEDD" w:rsidR="0061087F" w:rsidRPr="0061087F" w:rsidRDefault="0061087F" w:rsidP="0061087F">
            <w:pPr>
              <w:spacing w:line="240" w:lineRule="auto"/>
              <w:rPr>
                <w:rFonts w:eastAsia="Times New Roman" w:cs="Arial"/>
              </w:rPr>
            </w:pPr>
            <w:r w:rsidRPr="0061087F">
              <w:rPr>
                <w:rFonts w:cs="Arial"/>
              </w:rPr>
              <w:t>,24</w:t>
            </w:r>
          </w:p>
        </w:tc>
      </w:tr>
    </w:tbl>
    <w:p w14:paraId="50300207" w14:textId="77777777" w:rsidR="0061087F" w:rsidRDefault="0061087F" w:rsidP="0061087F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</w:pPr>
    </w:p>
    <w:p w14:paraId="6FCCF119" w14:textId="44FD9AFF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i/>
          <w:iCs/>
          <w:color w:val="000000"/>
          <w:szCs w:val="20"/>
          <w:lang w:eastAsia="bg-BG"/>
        </w:rPr>
        <w:t>Приложение при пациенти със сърдечна недостатъчност</w:t>
      </w:r>
    </w:p>
    <w:p w14:paraId="244A4F6F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Хемодинамичните изследвания и опитът от контролирани клинични изпитвания при пациенти със сърдечна недостатъчност клас </w:t>
      </w:r>
      <w:r w:rsidRPr="0061087F">
        <w:rPr>
          <w:rFonts w:eastAsia="Times New Roman" w:cs="Arial"/>
          <w:color w:val="000000"/>
          <w:szCs w:val="20"/>
          <w:lang w:val="en-US"/>
        </w:rPr>
        <w:t>II</w:t>
      </w:r>
      <w:r w:rsidRPr="0061087F">
        <w:rPr>
          <w:rFonts w:eastAsia="Times New Roman" w:cs="Arial"/>
          <w:color w:val="000000"/>
          <w:szCs w:val="20"/>
          <w:lang w:val="ru-RU"/>
        </w:rPr>
        <w:t>-</w:t>
      </w:r>
      <w:r w:rsidRPr="0061087F">
        <w:rPr>
          <w:rFonts w:eastAsia="Times New Roman" w:cs="Arial"/>
          <w:color w:val="000000"/>
          <w:szCs w:val="20"/>
          <w:lang w:val="en-US"/>
        </w:rPr>
        <w:t>IV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val="en-US"/>
        </w:rPr>
        <w:t>NYHA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показват, че амлодипин не води до клинично влошаване, установено чрез работен толеранс, фракция на левокамерно изтласкване и проследяване на клиничните симптоми.</w:t>
      </w:r>
    </w:p>
    <w:p w14:paraId="5C30536E" w14:textId="77777777" w:rsidR="0061087F" w:rsidRPr="0061087F" w:rsidRDefault="0061087F" w:rsidP="0061087F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7DB2A39" w14:textId="77777777" w:rsidR="0061087F" w:rsidRPr="0061087F" w:rsidRDefault="0061087F" w:rsidP="0061087F">
      <w:pPr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Плацебо контролираното изследване </w:t>
      </w:r>
      <w:r w:rsidRPr="0061087F">
        <w:rPr>
          <w:rFonts w:eastAsia="Times New Roman" w:cs="Arial"/>
          <w:color w:val="000000"/>
          <w:szCs w:val="20"/>
        </w:rPr>
        <w:t>(</w:t>
      </w:r>
      <w:r w:rsidRPr="0061087F">
        <w:rPr>
          <w:rFonts w:eastAsia="Times New Roman" w:cs="Arial"/>
          <w:color w:val="000000"/>
          <w:szCs w:val="20"/>
          <w:lang w:val="en-US"/>
        </w:rPr>
        <w:t>PRAISE</w:t>
      </w:r>
      <w:r w:rsidRPr="0061087F">
        <w:rPr>
          <w:rFonts w:eastAsia="Times New Roman" w:cs="Arial"/>
          <w:color w:val="000000"/>
          <w:szCs w:val="20"/>
        </w:rPr>
        <w:t xml:space="preserve">), </w:t>
      </w:r>
      <w:r w:rsidRPr="0061087F">
        <w:rPr>
          <w:rFonts w:eastAsia="Times New Roman" w:cs="Arial"/>
          <w:color w:val="000000"/>
          <w:szCs w:val="20"/>
          <w:lang w:eastAsia="bg-BG"/>
        </w:rPr>
        <w:t>целящо оценка на пациенти</w:t>
      </w:r>
      <w:r w:rsidRPr="0061087F">
        <w:rPr>
          <w:rFonts w:eastAsia="Times New Roman" w:cs="Arial"/>
          <w:color w:val="000000"/>
          <w:szCs w:val="20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със сърдечна недостатъчност клас </w:t>
      </w:r>
      <w:r w:rsidRPr="0061087F">
        <w:rPr>
          <w:rFonts w:eastAsia="Times New Roman" w:cs="Arial"/>
          <w:color w:val="000000"/>
          <w:szCs w:val="20"/>
          <w:lang w:val="en-US"/>
        </w:rPr>
        <w:t>III</w:t>
      </w:r>
      <w:r w:rsidRPr="0061087F">
        <w:rPr>
          <w:rFonts w:eastAsia="Times New Roman" w:cs="Arial"/>
          <w:color w:val="000000"/>
          <w:szCs w:val="20"/>
          <w:lang w:eastAsia="bg-BG"/>
        </w:rPr>
        <w:t>-</w:t>
      </w:r>
      <w:r w:rsidRPr="0061087F">
        <w:rPr>
          <w:rFonts w:eastAsia="Times New Roman" w:cs="Arial"/>
          <w:color w:val="000000"/>
          <w:szCs w:val="20"/>
          <w:lang w:val="en-US"/>
        </w:rPr>
        <w:t>I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V </w:t>
      </w:r>
      <w:r w:rsidRPr="0061087F">
        <w:rPr>
          <w:rFonts w:eastAsia="Times New Roman" w:cs="Arial"/>
          <w:color w:val="000000"/>
          <w:szCs w:val="20"/>
          <w:lang w:val="en-US"/>
        </w:rPr>
        <w:t>NYHA</w:t>
      </w:r>
      <w:r w:rsidRPr="0061087F">
        <w:rPr>
          <w:rFonts w:eastAsia="Times New Roman" w:cs="Arial"/>
          <w:color w:val="000000"/>
          <w:szCs w:val="20"/>
        </w:rPr>
        <w:t xml:space="preserve">, </w:t>
      </w:r>
      <w:r w:rsidRPr="0061087F">
        <w:rPr>
          <w:rFonts w:eastAsia="Times New Roman" w:cs="Arial"/>
          <w:color w:val="000000"/>
          <w:szCs w:val="20"/>
          <w:lang w:eastAsia="bg-BG"/>
        </w:rPr>
        <w:t>приемащи дигоксин, диуретици и АСЕ инхибитори е показало, че амлодипин не води до повишен риск от смъртност или от съчетание на смъртност и заболеваемост при пациенти със сърдечна недостатъчност.</w:t>
      </w:r>
    </w:p>
    <w:p w14:paraId="5984AE28" w14:textId="77777777" w:rsidR="0061087F" w:rsidRPr="0061087F" w:rsidRDefault="0061087F" w:rsidP="0061087F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DEFC80A" w14:textId="40640E48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Последващо, продължително, плацебо контролирано проучване </w:t>
      </w:r>
      <w:r w:rsidRPr="0061087F">
        <w:rPr>
          <w:rFonts w:eastAsia="Times New Roman" w:cs="Arial"/>
          <w:color w:val="000000"/>
          <w:szCs w:val="20"/>
          <w:lang w:val="ru-RU"/>
        </w:rPr>
        <w:t>(</w:t>
      </w:r>
      <w:r w:rsidRPr="0061087F">
        <w:rPr>
          <w:rFonts w:eastAsia="Times New Roman" w:cs="Arial"/>
          <w:color w:val="000000"/>
          <w:szCs w:val="20"/>
          <w:lang w:val="en-US"/>
        </w:rPr>
        <w:t>PRAISE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-2)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на амлодипин при пациенти със сърдечна недостатъчност клас </w:t>
      </w:r>
      <w:r w:rsidRPr="0061087F">
        <w:rPr>
          <w:rFonts w:eastAsia="Times New Roman" w:cs="Arial"/>
          <w:color w:val="000000"/>
          <w:szCs w:val="20"/>
          <w:lang w:val="en-US"/>
        </w:rPr>
        <w:t>III</w:t>
      </w:r>
      <w:r w:rsidRPr="0061087F">
        <w:rPr>
          <w:rFonts w:eastAsia="Times New Roman" w:cs="Arial"/>
          <w:color w:val="000000"/>
          <w:szCs w:val="20"/>
          <w:lang w:val="ru-RU"/>
        </w:rPr>
        <w:t>-</w:t>
      </w:r>
      <w:r w:rsidRPr="0061087F">
        <w:rPr>
          <w:rFonts w:eastAsia="Times New Roman" w:cs="Arial"/>
          <w:color w:val="000000"/>
          <w:szCs w:val="20"/>
          <w:lang w:val="en-US"/>
        </w:rPr>
        <w:t>IV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val="en-US"/>
        </w:rPr>
        <w:t>NYHA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без клинични симптоми или обективни данни, предполагащи непроявено исхемично заболяване, провеждащи терапия с АСЕ инхибитори, дигиталисови гликозиди и диуретици, не е установило повлияване на общата сърдечно-съдова смъртност. В същата тази популация амлодипин е асоцииран с повишена честота на белодробен едем, въпреки че не е установено значимо различие в честотата на случаите на влошаване на сърдечната недостатъчност в сравнение с плацебо.</w:t>
      </w:r>
    </w:p>
    <w:p w14:paraId="4F49C7DE" w14:textId="77777777" w:rsidR="0061087F" w:rsidRPr="0061087F" w:rsidRDefault="0061087F" w:rsidP="0061087F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2DA00DF" w14:textId="63EE7D4C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u w:val="single"/>
          <w:lang w:eastAsia="bg-BG"/>
        </w:rPr>
        <w:t xml:space="preserve">Лечение и превенция на сърдечни пристъпи </w:t>
      </w:r>
      <w:r w:rsidRPr="0061087F">
        <w:rPr>
          <w:rFonts w:eastAsia="Times New Roman" w:cs="Arial"/>
          <w:color w:val="000000"/>
          <w:szCs w:val="20"/>
          <w:u w:val="single"/>
          <w:lang w:val="ru-RU"/>
        </w:rPr>
        <w:t>(</w:t>
      </w:r>
      <w:r w:rsidRPr="0061087F">
        <w:rPr>
          <w:rFonts w:eastAsia="Times New Roman" w:cs="Arial"/>
          <w:color w:val="000000"/>
          <w:szCs w:val="20"/>
          <w:u w:val="single"/>
          <w:lang w:val="en-US"/>
        </w:rPr>
        <w:t>ALLHAT</w:t>
      </w:r>
      <w:r w:rsidRPr="0061087F">
        <w:rPr>
          <w:rFonts w:eastAsia="Times New Roman" w:cs="Arial"/>
          <w:color w:val="000000"/>
          <w:szCs w:val="20"/>
          <w:u w:val="single"/>
          <w:lang w:val="ru-RU"/>
        </w:rPr>
        <w:t>)</w:t>
      </w:r>
    </w:p>
    <w:p w14:paraId="04049F68" w14:textId="77777777" w:rsidR="0061087F" w:rsidRPr="0061087F" w:rsidRDefault="0061087F" w:rsidP="0061087F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06051A9" w14:textId="5C8561C5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В рандомизирано, двойно-сляпо проучване </w:t>
      </w:r>
      <w:r w:rsidRPr="0061087F">
        <w:rPr>
          <w:rFonts w:eastAsia="Times New Roman" w:cs="Arial"/>
          <w:color w:val="000000"/>
          <w:szCs w:val="20"/>
        </w:rPr>
        <w:t>(</w:t>
      </w:r>
      <w:r w:rsidRPr="0061087F">
        <w:rPr>
          <w:rFonts w:eastAsia="Times New Roman" w:cs="Arial"/>
          <w:color w:val="000000"/>
          <w:szCs w:val="20"/>
          <w:lang w:val="en-US"/>
        </w:rPr>
        <w:t>Antihypertensive</w:t>
      </w:r>
      <w:r w:rsidRPr="0061087F">
        <w:rPr>
          <w:rFonts w:eastAsia="Times New Roman" w:cs="Arial"/>
          <w:color w:val="000000"/>
          <w:szCs w:val="20"/>
        </w:rPr>
        <w:t xml:space="preserve"> </w:t>
      </w:r>
      <w:r w:rsidRPr="0061087F">
        <w:rPr>
          <w:rFonts w:eastAsia="Times New Roman" w:cs="Arial"/>
          <w:color w:val="000000"/>
          <w:szCs w:val="20"/>
          <w:lang w:val="en-US"/>
        </w:rPr>
        <w:t>and</w:t>
      </w:r>
      <w:r w:rsidRPr="0061087F">
        <w:rPr>
          <w:rFonts w:eastAsia="Times New Roman" w:cs="Arial"/>
          <w:color w:val="000000"/>
          <w:szCs w:val="20"/>
        </w:rPr>
        <w:t xml:space="preserve"> </w:t>
      </w:r>
      <w:r w:rsidRPr="0061087F">
        <w:rPr>
          <w:rFonts w:eastAsia="Times New Roman" w:cs="Arial"/>
          <w:color w:val="000000"/>
          <w:szCs w:val="20"/>
          <w:lang w:val="en-US"/>
        </w:rPr>
        <w:t>Lipid</w:t>
      </w:r>
      <w:r w:rsidRPr="0061087F">
        <w:rPr>
          <w:rFonts w:eastAsia="Times New Roman" w:cs="Arial"/>
          <w:color w:val="000000"/>
          <w:szCs w:val="20"/>
        </w:rPr>
        <w:t>-</w:t>
      </w:r>
      <w:r w:rsidRPr="0061087F">
        <w:rPr>
          <w:rFonts w:eastAsia="Times New Roman" w:cs="Arial"/>
          <w:color w:val="000000"/>
          <w:szCs w:val="20"/>
          <w:lang w:val="en-US"/>
        </w:rPr>
        <w:t>Lowering</w:t>
      </w:r>
      <w:r w:rsidRPr="0061087F">
        <w:rPr>
          <w:rFonts w:eastAsia="Times New Roman" w:cs="Arial"/>
          <w:color w:val="000000"/>
          <w:szCs w:val="20"/>
        </w:rPr>
        <w:t xml:space="preserve"> </w:t>
      </w:r>
      <w:r w:rsidRPr="0061087F">
        <w:rPr>
          <w:rFonts w:eastAsia="Times New Roman" w:cs="Arial"/>
          <w:color w:val="000000"/>
          <w:szCs w:val="20"/>
          <w:lang w:val="en-US"/>
        </w:rPr>
        <w:t>Treatment</w:t>
      </w:r>
      <w:r w:rsidRPr="0061087F">
        <w:rPr>
          <w:rFonts w:eastAsia="Times New Roman" w:cs="Arial"/>
          <w:color w:val="000000"/>
          <w:szCs w:val="20"/>
        </w:rPr>
        <w:t xml:space="preserve"> </w:t>
      </w:r>
      <w:r w:rsidRPr="0061087F">
        <w:rPr>
          <w:rFonts w:eastAsia="Times New Roman" w:cs="Arial"/>
          <w:color w:val="000000"/>
          <w:szCs w:val="20"/>
          <w:lang w:val="en-US"/>
        </w:rPr>
        <w:t>to</w:t>
      </w:r>
      <w:r w:rsidRPr="0061087F">
        <w:rPr>
          <w:rFonts w:eastAsia="Times New Roman" w:cs="Arial"/>
          <w:color w:val="000000"/>
          <w:szCs w:val="20"/>
        </w:rPr>
        <w:t xml:space="preserve"> </w:t>
      </w:r>
      <w:r w:rsidRPr="0061087F">
        <w:rPr>
          <w:rFonts w:eastAsia="Times New Roman" w:cs="Arial"/>
          <w:color w:val="000000"/>
          <w:szCs w:val="20"/>
          <w:lang w:val="en-US"/>
        </w:rPr>
        <w:t>Prevent</w:t>
      </w:r>
      <w:r w:rsidRPr="0061087F">
        <w:rPr>
          <w:rFonts w:eastAsia="Times New Roman" w:cs="Arial"/>
          <w:color w:val="000000"/>
          <w:szCs w:val="20"/>
        </w:rPr>
        <w:t xml:space="preserve"> </w:t>
      </w:r>
      <w:r w:rsidRPr="0061087F">
        <w:rPr>
          <w:rFonts w:eastAsia="Times New Roman" w:cs="Arial"/>
          <w:color w:val="000000"/>
          <w:szCs w:val="20"/>
          <w:lang w:val="en-US"/>
        </w:rPr>
        <w:t>Heart</w:t>
      </w:r>
      <w:r w:rsidRPr="0061087F">
        <w:rPr>
          <w:rFonts w:eastAsia="Times New Roman" w:cs="Arial"/>
          <w:color w:val="000000"/>
          <w:szCs w:val="20"/>
        </w:rPr>
        <w:t xml:space="preserve"> </w:t>
      </w:r>
      <w:r w:rsidRPr="0061087F">
        <w:rPr>
          <w:rFonts w:eastAsia="Times New Roman" w:cs="Arial"/>
          <w:color w:val="000000"/>
          <w:szCs w:val="20"/>
          <w:lang w:val="en-US"/>
        </w:rPr>
        <w:t>Attack</w:t>
      </w:r>
      <w:r w:rsidRPr="0061087F">
        <w:rPr>
          <w:rFonts w:eastAsia="Times New Roman" w:cs="Arial"/>
          <w:color w:val="000000"/>
          <w:szCs w:val="20"/>
        </w:rPr>
        <w:t xml:space="preserve"> </w:t>
      </w:r>
      <w:r w:rsidRPr="0061087F">
        <w:rPr>
          <w:rFonts w:eastAsia="Times New Roman" w:cs="Arial"/>
          <w:color w:val="000000"/>
          <w:szCs w:val="20"/>
          <w:lang w:val="en-US"/>
        </w:rPr>
        <w:t>Trial</w:t>
      </w:r>
      <w:r w:rsidRPr="0061087F">
        <w:rPr>
          <w:rFonts w:eastAsia="Times New Roman" w:cs="Arial"/>
          <w:color w:val="000000"/>
          <w:szCs w:val="20"/>
        </w:rPr>
        <w:t xml:space="preserve"> (</w:t>
      </w:r>
      <w:r w:rsidRPr="0061087F">
        <w:rPr>
          <w:rFonts w:eastAsia="Times New Roman" w:cs="Arial"/>
          <w:color w:val="000000"/>
          <w:szCs w:val="20"/>
          <w:lang w:val="en-US"/>
        </w:rPr>
        <w:t>ALLHAT</w:t>
      </w:r>
      <w:r w:rsidRPr="0061087F">
        <w:rPr>
          <w:rFonts w:eastAsia="Times New Roman" w:cs="Arial"/>
          <w:color w:val="000000"/>
          <w:szCs w:val="20"/>
        </w:rPr>
        <w:t xml:space="preserve">)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се сравнява влиянието на терапията на по-новите лекарствени средства: амлодипин 2,5-10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/дневно (блокер на калциевите канали) или лизиноприл 10- 40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/дневно (АСЕ-инхибитор), като първа линия на терапия с тази на тиазидния диуретик хлорталидон 12,5-25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eastAsia="bg-BG"/>
        </w:rPr>
        <w:t>/дневно върху заболеваемостта и смъртността при пациенти с лека до умерена хипертония”</w:t>
      </w:r>
    </w:p>
    <w:p w14:paraId="6A29BAC0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Общо 33 357 пациенти с хипертония, на възраст 55 или повече години са рандомизирани и проследявани средно 4,9 години. Пациентите имат най-малко по един допълнителен рисков фактор за коронарно сърдечно заболяване, като: преживян инфаркт на миокарда или инсулт (&gt; 6 месеца преди включване) и други атеросклеротични сърдечно-съдови заболявалия (общо 51,5%), диабет тип 2 (36,1%), </w:t>
      </w:r>
      <w:r w:rsidRPr="0061087F">
        <w:rPr>
          <w:rFonts w:eastAsia="Times New Roman" w:cs="Arial"/>
          <w:color w:val="000000"/>
          <w:szCs w:val="20"/>
          <w:lang w:val="en-US"/>
        </w:rPr>
        <w:t>HDL</w:t>
      </w:r>
      <w:r w:rsidRPr="0061087F">
        <w:rPr>
          <w:rFonts w:eastAsia="Times New Roman" w:cs="Arial"/>
          <w:color w:val="000000"/>
          <w:szCs w:val="20"/>
          <w:lang w:val="ru-RU"/>
        </w:rPr>
        <w:t>-</w:t>
      </w:r>
      <w:r w:rsidRPr="0061087F">
        <w:rPr>
          <w:rFonts w:eastAsia="Times New Roman" w:cs="Arial"/>
          <w:color w:val="000000"/>
          <w:szCs w:val="20"/>
          <w:lang w:val="en-US"/>
        </w:rPr>
        <w:t>C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&lt; 35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val="ru-RU"/>
        </w:rPr>
        <w:t>/</w:t>
      </w:r>
      <w:proofErr w:type="spellStart"/>
      <w:r w:rsidRPr="0061087F">
        <w:rPr>
          <w:rFonts w:eastAsia="Times New Roman" w:cs="Arial"/>
          <w:color w:val="000000"/>
          <w:szCs w:val="20"/>
          <w:lang w:val="en-US"/>
        </w:rPr>
        <w:t>dL</w:t>
      </w:r>
      <w:proofErr w:type="spellEnd"/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(11,6%), левокамерна хипертрофия (диагностицирана чрез електрокардиограма или ехокардиография (20,9%)), тютюнопушене (21,9%).</w:t>
      </w:r>
    </w:p>
    <w:p w14:paraId="5ECFC612" w14:textId="77777777" w:rsidR="0061087F" w:rsidRPr="0061087F" w:rsidRDefault="0061087F" w:rsidP="0061087F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DEE4957" w14:textId="34954DA0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lastRenderedPageBreak/>
        <w:t xml:space="preserve">Първичният критерий включва фатално коронарно сърдечно заболяване или нефатален миокарден инфаркт. Не се наблюдава статистически значима разлика по отношение на първичния критерий между амлодипин и хлорталидон терапията: </w:t>
      </w:r>
      <w:r w:rsidRPr="0061087F">
        <w:rPr>
          <w:rFonts w:eastAsia="Times New Roman" w:cs="Arial"/>
          <w:color w:val="000000"/>
          <w:szCs w:val="20"/>
          <w:lang w:val="en-US"/>
        </w:rPr>
        <w:t>RR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0,98 95% </w:t>
      </w:r>
      <w:r w:rsidRPr="0061087F">
        <w:rPr>
          <w:rFonts w:eastAsia="Times New Roman" w:cs="Arial"/>
          <w:color w:val="000000"/>
          <w:szCs w:val="20"/>
          <w:lang w:val="en-US"/>
        </w:rPr>
        <w:t>CI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(0,90-1,07) р = 0,65. Сред вторичните критерии, инцидентите на сърдечна недостатъчност (един от компонентите на сърдечно-съдовите критерии) са статистически значимо по-високи в амлодипин групата в сравнение с групата на хлорталидон (10,2% срещу 7,7%, </w:t>
      </w:r>
      <w:r w:rsidRPr="0061087F">
        <w:rPr>
          <w:rFonts w:eastAsia="Times New Roman" w:cs="Arial"/>
          <w:color w:val="000000"/>
          <w:szCs w:val="20"/>
          <w:lang w:val="en-US"/>
        </w:rPr>
        <w:t>RR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1,38, 95% </w:t>
      </w:r>
      <w:r w:rsidRPr="0061087F">
        <w:rPr>
          <w:rFonts w:eastAsia="Times New Roman" w:cs="Arial"/>
          <w:color w:val="000000"/>
          <w:szCs w:val="20"/>
          <w:lang w:val="en-US"/>
        </w:rPr>
        <w:t>CI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[1,25-1,52] р &lt;0,001). Въпреки това, не се наблюдава статистически значима разлика във всички причини за смъртност между амлодипин и хлорталидон терапията: </w:t>
      </w:r>
      <w:r w:rsidRPr="0061087F">
        <w:rPr>
          <w:rFonts w:eastAsia="Times New Roman" w:cs="Arial"/>
          <w:color w:val="000000"/>
          <w:szCs w:val="20"/>
          <w:lang w:val="en-US"/>
        </w:rPr>
        <w:t>RR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0,96 95% </w:t>
      </w:r>
      <w:r w:rsidRPr="0061087F">
        <w:rPr>
          <w:rFonts w:eastAsia="Times New Roman" w:cs="Arial"/>
          <w:color w:val="000000"/>
          <w:szCs w:val="20"/>
          <w:lang w:val="en-US"/>
        </w:rPr>
        <w:t>CI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[0,89-1,02] р - 0,20.</w:t>
      </w:r>
    </w:p>
    <w:p w14:paraId="7FFD543B" w14:textId="77777777" w:rsidR="0061087F" w:rsidRPr="0061087F" w:rsidRDefault="0061087F" w:rsidP="0061087F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9807689" w14:textId="4ECBEAD9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i/>
          <w:iCs/>
          <w:color w:val="000000"/>
          <w:szCs w:val="20"/>
          <w:lang w:eastAsia="bg-BG"/>
        </w:rPr>
        <w:t>Приложение при деца (на 6-годишна възраст и по-големи)</w:t>
      </w:r>
    </w:p>
    <w:p w14:paraId="705016C5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В едно проучване, включващо 268 деца на възраст 6-17 години с преобладаваща вторична хипертония, при сравняване на амлодипин, приложен в дози от 2,5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и 5,0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61087F">
        <w:rPr>
          <w:rFonts w:eastAsia="Times New Roman" w:cs="Arial"/>
          <w:color w:val="000000"/>
          <w:szCs w:val="20"/>
          <w:lang w:eastAsia="bg-BG"/>
        </w:rPr>
        <w:t>спрямо плацебо, е установено, че и двете дози намаляват сигнификантно систоличното артериално налягане, спрямо плацебо. Разликата между двете дози е била статистически незначима.</w:t>
      </w:r>
    </w:p>
    <w:p w14:paraId="71907B02" w14:textId="77777777" w:rsidR="0061087F" w:rsidRPr="0061087F" w:rsidRDefault="0061087F" w:rsidP="0061087F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B867BD3" w14:textId="01493C0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>Не са изследвани дългосрочните ефекти на амлодипин по отношение на растежа, съзряването и общото развитие на децата и юношите. Дългосрочната ефикасност на терапията с амлодипин в детството за намаляване на сърдечно-съдовата заболеваемост и смъртност в зряла възраст също не е установена.</w:t>
      </w:r>
    </w:p>
    <w:p w14:paraId="1726E366" w14:textId="4D277E5D" w:rsidR="004D0722" w:rsidRPr="004D0722" w:rsidRDefault="004D0722" w:rsidP="004D0722">
      <w:pPr>
        <w:rPr>
          <w:rFonts w:cs="Arial"/>
          <w:sz w:val="24"/>
        </w:rPr>
      </w:pPr>
    </w:p>
    <w:p w14:paraId="26535098" w14:textId="31081EF0" w:rsidR="00395555" w:rsidRDefault="002C50EE" w:rsidP="008A6AF2">
      <w:pPr>
        <w:pStyle w:val="Heading2"/>
      </w:pPr>
      <w:r>
        <w:t>5.2. Фармакокинетични свойства</w:t>
      </w:r>
    </w:p>
    <w:p w14:paraId="1F97A99E" w14:textId="1852D05E" w:rsidR="0061087F" w:rsidRDefault="0061087F" w:rsidP="0061087F"/>
    <w:p w14:paraId="1800F4DC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u w:val="single"/>
          <w:lang w:eastAsia="bg-BG"/>
        </w:rPr>
        <w:t>Абсорбция/Разпределение/Свързване с плазмените протеини</w:t>
      </w:r>
    </w:p>
    <w:p w14:paraId="79BF679C" w14:textId="77777777" w:rsidR="0061087F" w:rsidRPr="0061087F" w:rsidRDefault="0061087F" w:rsidP="0061087F">
      <w:pPr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>След перорално приложение на терапевтични дози, амлодипин се абсорбира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добре с максимални плазмени концентрации между 6 и 12 час след приема. Абсолютната бионачалност е между 64% и 80%. Абсорбцията на амлодипин не се влияе от приема на храна. Обемът на разпределние е около</w:t>
      </w:r>
      <w:r w:rsidRPr="0061087F">
        <w:rPr>
          <w:rFonts w:eastAsia="Times New Roman" w:cs="Arial"/>
          <w:color w:val="000000"/>
          <w:szCs w:val="20"/>
          <w:lang w:val="ru-RU" w:eastAsia="bg-BG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21 </w:t>
      </w:r>
      <w:r w:rsidRPr="0061087F">
        <w:rPr>
          <w:rFonts w:eastAsia="Times New Roman" w:cs="Arial"/>
          <w:color w:val="000000"/>
          <w:szCs w:val="20"/>
          <w:lang w:val="ru-RU"/>
        </w:rPr>
        <w:t>1/</w:t>
      </w:r>
      <w:r w:rsidRPr="0061087F">
        <w:rPr>
          <w:rFonts w:eastAsia="Times New Roman" w:cs="Arial"/>
          <w:color w:val="000000"/>
          <w:szCs w:val="20"/>
          <w:lang w:val="en-US"/>
        </w:rPr>
        <w:t>kg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. </w:t>
      </w:r>
      <w:proofErr w:type="spellStart"/>
      <w:proofErr w:type="gramStart"/>
      <w:r w:rsidRPr="0061087F">
        <w:rPr>
          <w:rFonts w:eastAsia="Times New Roman" w:cs="Arial"/>
          <w:color w:val="000000"/>
          <w:szCs w:val="20"/>
          <w:lang w:val="en-US"/>
        </w:rPr>
        <w:t>pKa</w:t>
      </w:r>
      <w:proofErr w:type="spellEnd"/>
      <w:proofErr w:type="gramEnd"/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на амлодипин е 8,6. При </w:t>
      </w:r>
      <w:r w:rsidRPr="0061087F">
        <w:rPr>
          <w:rFonts w:eastAsia="Times New Roman" w:cs="Arial"/>
          <w:i/>
          <w:iCs/>
          <w:color w:val="000000"/>
          <w:szCs w:val="20"/>
          <w:lang w:val="en-US"/>
        </w:rPr>
        <w:t>in</w:t>
      </w:r>
      <w:r w:rsidRPr="0061087F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i/>
          <w:iCs/>
          <w:color w:val="000000"/>
          <w:szCs w:val="20"/>
          <w:lang w:val="en-US"/>
        </w:rPr>
        <w:t>vitro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изследвания е определено, че около 97,5% от циркулиращия амлодипин се свързват с плазмените протеини.</w:t>
      </w:r>
    </w:p>
    <w:p w14:paraId="3B337571" w14:textId="77777777" w:rsidR="0061087F" w:rsidRPr="0061087F" w:rsidRDefault="0061087F" w:rsidP="0061087F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EF6D0E5" w14:textId="726581DA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>Бионаличността на амлодипин не се повлиява от приема на храна.</w:t>
      </w:r>
    </w:p>
    <w:p w14:paraId="50D0B967" w14:textId="77777777" w:rsidR="0061087F" w:rsidRPr="0061087F" w:rsidRDefault="0061087F" w:rsidP="0061087F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DB8B989" w14:textId="4ABD0760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u w:val="single"/>
          <w:lang w:eastAsia="bg-BG"/>
        </w:rPr>
        <w:t>Биотрансформация/Елиминиране</w:t>
      </w:r>
    </w:p>
    <w:p w14:paraId="52B2762A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>Терминалният плазмен полуживот на елиминиране е около 35-50 часа и е в съответствие с еднократно дневно дозиране. Амлодипин се метаболизира екстензивно в черния дроб до неактивни метаболити, като 10% от изходното вещество и 60% от метаболитите се екскретират чрез урината.</w:t>
      </w:r>
    </w:p>
    <w:p w14:paraId="67E4AC90" w14:textId="77777777" w:rsidR="0061087F" w:rsidRPr="0061087F" w:rsidRDefault="0061087F" w:rsidP="0061087F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36C0858" w14:textId="72A610F0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i/>
          <w:iCs/>
          <w:color w:val="000000"/>
          <w:szCs w:val="20"/>
          <w:lang w:eastAsia="bg-BG"/>
        </w:rPr>
        <w:t>Употреба при пациенти чернодробно увреждане</w:t>
      </w:r>
    </w:p>
    <w:p w14:paraId="0288DEB5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Клиничните данни от прилагането на амлодипин при пациенти с чернодробни нарушения са много ограничени. При пациенти с увредена чернодробна функция клирънсът на амлодипин е понижен, което води до удължен полуживот и повишени стойности на </w:t>
      </w:r>
      <w:r w:rsidRPr="0061087F">
        <w:rPr>
          <w:rFonts w:eastAsia="Times New Roman" w:cs="Arial"/>
          <w:color w:val="000000"/>
          <w:szCs w:val="20"/>
          <w:lang w:val="en-US"/>
        </w:rPr>
        <w:t>AUC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с приблизително 40-60%.</w:t>
      </w:r>
    </w:p>
    <w:p w14:paraId="4241D570" w14:textId="77777777" w:rsidR="0061087F" w:rsidRPr="0061087F" w:rsidRDefault="0061087F" w:rsidP="0061087F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57D464D9" w14:textId="0E8FEB48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i/>
          <w:iCs/>
          <w:color w:val="000000"/>
          <w:szCs w:val="20"/>
          <w:lang w:eastAsia="bg-BG"/>
        </w:rPr>
        <w:t>Употреба при пациенти в старческа възраст</w:t>
      </w:r>
    </w:p>
    <w:p w14:paraId="0A2DC14A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Времето за достигане на максимални плазмени концентрации на амлодипин е сходно при млади пациенти и при пациенти в старческа възраст. Амлодипиновият клирънс има тенденция към понижаване, което води до повишаване на </w:t>
      </w:r>
      <w:r w:rsidRPr="0061087F">
        <w:rPr>
          <w:rFonts w:eastAsia="Times New Roman" w:cs="Arial"/>
          <w:color w:val="000000"/>
          <w:szCs w:val="20"/>
          <w:lang w:val="en-US"/>
        </w:rPr>
        <w:t>AUC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и на елиминационния </w:t>
      </w:r>
      <w:r w:rsidRPr="0061087F">
        <w:rPr>
          <w:rFonts w:eastAsia="Times New Roman" w:cs="Arial"/>
          <w:color w:val="000000"/>
          <w:szCs w:val="20"/>
          <w:lang w:eastAsia="bg-BG"/>
        </w:rPr>
        <w:lastRenderedPageBreak/>
        <w:t xml:space="preserve">полуживот при хора в напреднала възраст. Нарастването на </w:t>
      </w:r>
      <w:r w:rsidRPr="0061087F">
        <w:rPr>
          <w:rFonts w:eastAsia="Times New Roman" w:cs="Arial"/>
          <w:color w:val="000000"/>
          <w:szCs w:val="20"/>
          <w:lang w:val="en-US"/>
        </w:rPr>
        <w:t>AUC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и на елиминационният полуживот при пациенти със застойна сърдечна недостатъчност е било според очакваното за съответната възрастова група.</w:t>
      </w:r>
    </w:p>
    <w:p w14:paraId="1F0E9C53" w14:textId="77777777" w:rsidR="0061087F" w:rsidRPr="0061087F" w:rsidRDefault="0061087F" w:rsidP="0061087F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185CDFF2" w14:textId="51FE2CEF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i/>
          <w:iCs/>
          <w:color w:val="000000"/>
          <w:szCs w:val="20"/>
          <w:lang w:eastAsia="bg-BG"/>
        </w:rPr>
        <w:t>Употреба при деца</w:t>
      </w:r>
    </w:p>
    <w:p w14:paraId="3E07F2E6" w14:textId="77777777" w:rsidR="0061087F" w:rsidRPr="0061087F" w:rsidRDefault="0061087F" w:rsidP="006108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Проведено е популационно фармакокинетично проучване при 74 деца с хипертония, на възраст от 1 до 17 години (34 пациенти на възраст 6-12 години и 28 на възраст 13-17 години), получаващи амлодипин между 1,25 и 20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прилаган еднократно или двукратно дневно. При деца на 6-12 години и при подрастващи на 13-17 години, типичният перорален клирънс </w:t>
      </w:r>
      <w:r w:rsidRPr="0061087F">
        <w:rPr>
          <w:rFonts w:eastAsia="Times New Roman" w:cs="Arial"/>
          <w:color w:val="000000"/>
          <w:szCs w:val="20"/>
          <w:lang w:val="ru-RU"/>
        </w:rPr>
        <w:t>(</w:t>
      </w:r>
      <w:r w:rsidRPr="0061087F">
        <w:rPr>
          <w:rFonts w:eastAsia="Times New Roman" w:cs="Arial"/>
          <w:color w:val="000000"/>
          <w:szCs w:val="20"/>
          <w:lang w:val="en-US"/>
        </w:rPr>
        <w:t>CL</w:t>
      </w:r>
      <w:r w:rsidRPr="0061087F">
        <w:rPr>
          <w:rFonts w:eastAsia="Times New Roman" w:cs="Arial"/>
          <w:color w:val="000000"/>
          <w:szCs w:val="20"/>
          <w:lang w:val="ru-RU"/>
        </w:rPr>
        <w:t>/</w:t>
      </w:r>
      <w:r w:rsidRPr="0061087F">
        <w:rPr>
          <w:rFonts w:eastAsia="Times New Roman" w:cs="Arial"/>
          <w:color w:val="000000"/>
          <w:szCs w:val="20"/>
          <w:lang w:val="en-US"/>
        </w:rPr>
        <w:t>F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61087F">
        <w:rPr>
          <w:rFonts w:eastAsia="Times New Roman" w:cs="Arial"/>
          <w:color w:val="000000"/>
          <w:szCs w:val="20"/>
          <w:lang w:eastAsia="bg-BG"/>
        </w:rPr>
        <w:t>е бил съответно 22,5 и 27,4</w:t>
      </w:r>
      <w:r w:rsidRPr="0061087F">
        <w:rPr>
          <w:rFonts w:eastAsia="Times New Roman" w:cs="Arial"/>
          <w:color w:val="000000"/>
          <w:szCs w:val="20"/>
          <w:lang w:val="ru-RU"/>
        </w:rPr>
        <w:t>1/</w:t>
      </w:r>
      <w:proofErr w:type="spellStart"/>
      <w:r w:rsidRPr="0061087F">
        <w:rPr>
          <w:rFonts w:eastAsia="Times New Roman" w:cs="Arial"/>
          <w:color w:val="000000"/>
          <w:szCs w:val="20"/>
          <w:lang w:val="en-US"/>
        </w:rPr>
        <w:t>hr</w:t>
      </w:r>
      <w:proofErr w:type="spellEnd"/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при мъжки пол и 16,4 и 21,3 </w:t>
      </w:r>
      <w:r w:rsidRPr="0061087F">
        <w:rPr>
          <w:rFonts w:eastAsia="Times New Roman" w:cs="Arial"/>
          <w:color w:val="000000"/>
          <w:szCs w:val="20"/>
          <w:lang w:val="ru-RU"/>
        </w:rPr>
        <w:t>1/</w:t>
      </w:r>
      <w:proofErr w:type="spellStart"/>
      <w:r w:rsidRPr="0061087F">
        <w:rPr>
          <w:rFonts w:eastAsia="Times New Roman" w:cs="Arial"/>
          <w:color w:val="000000"/>
          <w:szCs w:val="20"/>
          <w:lang w:val="en-US"/>
        </w:rPr>
        <w:t>hr</w:t>
      </w:r>
      <w:proofErr w:type="spellEnd"/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при женски пол. Установена е голяма интериндивидуална вариабилност в експозицията. Данните при деца на възраст под 6 години са ограничени.</w:t>
      </w:r>
    </w:p>
    <w:p w14:paraId="3C1061F1" w14:textId="5D09B5EE" w:rsidR="0061087F" w:rsidRPr="0061087F" w:rsidRDefault="0061087F" w:rsidP="0061087F"/>
    <w:p w14:paraId="028E658A" w14:textId="0EF22614" w:rsidR="00395555" w:rsidRDefault="002C50EE" w:rsidP="008A6AF2">
      <w:pPr>
        <w:pStyle w:val="Heading2"/>
      </w:pPr>
      <w:r>
        <w:t>5.3. Предклинични данни за безопасност</w:t>
      </w:r>
    </w:p>
    <w:p w14:paraId="7AAB7C05" w14:textId="1FC1B2D8" w:rsidR="0061087F" w:rsidRDefault="0061087F" w:rsidP="0061087F"/>
    <w:p w14:paraId="0C63E776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>Репродуктивна токсичност</w:t>
      </w:r>
    </w:p>
    <w:p w14:paraId="6FB33FDA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При репродуктивни проучвания върху плъхове и мишки с приложение на дози, 50 пъти по-високи от максималната препоръчвана при хора, изчислена на база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val="ru-RU"/>
        </w:rPr>
        <w:t>/</w:t>
      </w:r>
      <w:r w:rsidRPr="0061087F">
        <w:rPr>
          <w:rFonts w:eastAsia="Times New Roman" w:cs="Arial"/>
          <w:color w:val="000000"/>
          <w:szCs w:val="20"/>
          <w:lang w:val="en-US"/>
        </w:rPr>
        <w:t>kg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се наблюдават удължаване и затрудняване на родилния процес и понижена неонатална преживяемост.</w:t>
      </w:r>
    </w:p>
    <w:p w14:paraId="57C4129F" w14:textId="77777777" w:rsidR="0061087F" w:rsidRPr="0061087F" w:rsidRDefault="0061087F" w:rsidP="0061087F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AA591EB" w14:textId="693956CE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>Нарушения на фертилитета</w:t>
      </w:r>
    </w:p>
    <w:p w14:paraId="4CDBCACC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Не се наблюдава ефект върху фертилитета на плъхове, лекувани с амлодипин (животните от мъжки пол са лекувани 64 дни, а от женски пол -14 дни преди чифтосването) в дневни дози до 10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val="ru-RU"/>
        </w:rPr>
        <w:t>/</w:t>
      </w:r>
      <w:r w:rsidRPr="0061087F">
        <w:rPr>
          <w:rFonts w:eastAsia="Times New Roman" w:cs="Arial"/>
          <w:color w:val="000000"/>
          <w:szCs w:val="20"/>
          <w:lang w:val="en-US"/>
        </w:rPr>
        <w:t>kg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(8 пъти по-високи от максималната препоръчвана доза при хора, изчислена на база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val="ru-RU"/>
        </w:rPr>
        <w:t>/</w:t>
      </w:r>
      <w:r w:rsidRPr="0061087F">
        <w:rPr>
          <w:rFonts w:eastAsia="Times New Roman" w:cs="Arial"/>
          <w:color w:val="000000"/>
          <w:szCs w:val="20"/>
          <w:lang w:val="en-US"/>
        </w:rPr>
        <w:t>m</w:t>
      </w:r>
      <w:r w:rsidRPr="0061087F">
        <w:rPr>
          <w:rFonts w:eastAsia="Times New Roman" w:cs="Arial"/>
          <w:color w:val="000000"/>
          <w:szCs w:val="20"/>
          <w:vertAlign w:val="superscript"/>
          <w:lang w:val="ru-RU"/>
        </w:rPr>
        <w:t>2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при тегло на пациента 50 </w:t>
      </w:r>
      <w:r w:rsidRPr="0061087F">
        <w:rPr>
          <w:rFonts w:eastAsia="Times New Roman" w:cs="Arial"/>
          <w:color w:val="000000"/>
          <w:szCs w:val="20"/>
          <w:lang w:val="en-US"/>
        </w:rPr>
        <w:t>kg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). </w:t>
      </w:r>
      <w:r w:rsidRPr="0061087F">
        <w:rPr>
          <w:rFonts w:eastAsia="Times New Roman" w:cs="Arial"/>
          <w:color w:val="000000"/>
          <w:szCs w:val="20"/>
          <w:lang w:eastAsia="bg-BG"/>
        </w:rPr>
        <w:t xml:space="preserve">В друго проучване върху плъхове, при което животните от мъжки пол са лекувани с амлодипин безилат в продължение на 30 дни в дози, сравними с дозите, прилагани при хора, изчислени на база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val="ru-RU"/>
        </w:rPr>
        <w:t>/</w:t>
      </w:r>
      <w:r w:rsidRPr="0061087F">
        <w:rPr>
          <w:rFonts w:eastAsia="Times New Roman" w:cs="Arial"/>
          <w:color w:val="000000"/>
          <w:szCs w:val="20"/>
          <w:lang w:val="en-US"/>
        </w:rPr>
        <w:t>kg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се наблюдават понижени стойности на фоликулостимулиращия хормон и тестостерона, както и понижаване на спермалната плътност и на броя на зрелите сперматиди и Сертолиеви клетки.</w:t>
      </w:r>
    </w:p>
    <w:p w14:paraId="57837556" w14:textId="77777777" w:rsidR="0061087F" w:rsidRPr="0061087F" w:rsidRDefault="0061087F" w:rsidP="0061087F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6FFD990" w14:textId="664A9D5A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>Карциногенеза, мутагенеза</w:t>
      </w:r>
    </w:p>
    <w:p w14:paraId="404A40E7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>При плъхове и мишки, лекувани с амлодипин на диета в продължение на 2 години с дневни дози от</w:t>
      </w:r>
    </w:p>
    <w:p w14:paraId="7BA8C4B7" w14:textId="77777777" w:rsidR="0061087F" w:rsidRPr="0061087F" w:rsidRDefault="0061087F" w:rsidP="0061087F">
      <w:pPr>
        <w:spacing w:line="240" w:lineRule="auto"/>
        <w:rPr>
          <w:rFonts w:eastAsia="Times New Roman" w:cs="Arial"/>
          <w:sz w:val="28"/>
          <w:szCs w:val="24"/>
        </w:rPr>
      </w:pPr>
      <w:r w:rsidRPr="0061087F">
        <w:rPr>
          <w:rFonts w:eastAsia="Times New Roman" w:cs="Arial"/>
          <w:color w:val="000000"/>
          <w:szCs w:val="20"/>
          <w:lang w:eastAsia="bg-BG"/>
        </w:rPr>
        <w:t xml:space="preserve">0,5,1,25 и 2,5 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val="ru-RU"/>
        </w:rPr>
        <w:t>/</w:t>
      </w:r>
      <w:r w:rsidRPr="0061087F">
        <w:rPr>
          <w:rFonts w:eastAsia="Times New Roman" w:cs="Arial"/>
          <w:color w:val="000000"/>
          <w:szCs w:val="20"/>
          <w:lang w:val="en-US"/>
        </w:rPr>
        <w:t>kg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няма данни за канцерогенност. Най-високите дози, които са прилагани (за мишки и за плъхове са двукратно над максималните препоръчвани клинични дози от 10</w:t>
      </w: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61087F">
        <w:rPr>
          <w:rFonts w:eastAsia="Times New Roman" w:cs="Arial"/>
          <w:color w:val="000000"/>
          <w:szCs w:val="20"/>
          <w:lang w:eastAsia="bg-BG"/>
        </w:rPr>
        <w:t>на</w:t>
      </w:r>
    </w:p>
    <w:p w14:paraId="64F6D904" w14:textId="180B4C49" w:rsidR="0061087F" w:rsidRPr="0061087F" w:rsidRDefault="0061087F" w:rsidP="0061087F">
      <w:pPr>
        <w:rPr>
          <w:rFonts w:eastAsia="Times New Roman" w:cs="Arial"/>
          <w:color w:val="000000"/>
          <w:szCs w:val="20"/>
          <w:lang w:eastAsia="bg-BG"/>
        </w:rPr>
      </w:pPr>
      <w:r w:rsidRPr="0061087F">
        <w:rPr>
          <w:rFonts w:eastAsia="Times New Roman" w:cs="Arial"/>
          <w:color w:val="000000"/>
          <w:szCs w:val="20"/>
          <w:lang w:val="en-US"/>
        </w:rPr>
        <w:t>mg</w:t>
      </w:r>
      <w:r w:rsidRPr="0061087F">
        <w:rPr>
          <w:rFonts w:eastAsia="Times New Roman" w:cs="Arial"/>
          <w:color w:val="000000"/>
          <w:szCs w:val="20"/>
          <w:lang w:val="ru-RU"/>
        </w:rPr>
        <w:t>/</w:t>
      </w:r>
      <w:r w:rsidRPr="0061087F">
        <w:rPr>
          <w:rFonts w:eastAsia="Times New Roman" w:cs="Arial"/>
          <w:color w:val="000000"/>
          <w:szCs w:val="20"/>
          <w:lang w:val="en-US"/>
        </w:rPr>
        <w:t>m</w:t>
      </w:r>
      <w:r w:rsidRPr="0061087F">
        <w:rPr>
          <w:rFonts w:eastAsia="Times New Roman" w:cs="Arial"/>
          <w:color w:val="000000"/>
          <w:szCs w:val="20"/>
          <w:vertAlign w:val="superscript"/>
          <w:lang w:val="ru-RU"/>
        </w:rPr>
        <w:t>2</w:t>
      </w:r>
      <w:r w:rsidRPr="0061087F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61087F">
        <w:rPr>
          <w:rFonts w:eastAsia="Times New Roman" w:cs="Arial"/>
          <w:color w:val="000000"/>
          <w:szCs w:val="20"/>
          <w:lang w:eastAsia="bg-BG"/>
        </w:rPr>
        <w:t>и са близки до максималната поносима доза за мишки, но не и за плъховове:</w:t>
      </w:r>
    </w:p>
    <w:p w14:paraId="047A3CED" w14:textId="6080109C" w:rsidR="0061087F" w:rsidRPr="0061087F" w:rsidRDefault="0061087F" w:rsidP="0061087F">
      <w:pPr>
        <w:rPr>
          <w:rFonts w:eastAsia="Times New Roman" w:cs="Arial"/>
          <w:color w:val="000000"/>
          <w:szCs w:val="20"/>
          <w:lang w:eastAsia="bg-BG"/>
        </w:rPr>
      </w:pPr>
    </w:p>
    <w:p w14:paraId="2C0A1993" w14:textId="595CEA3C" w:rsidR="0061087F" w:rsidRPr="0061087F" w:rsidRDefault="0061087F" w:rsidP="0061087F">
      <w:pPr>
        <w:rPr>
          <w:rFonts w:cs="Arial"/>
          <w:sz w:val="24"/>
        </w:rPr>
      </w:pPr>
      <w:r w:rsidRPr="0061087F">
        <w:rPr>
          <w:rFonts w:cs="Arial"/>
          <w:szCs w:val="20"/>
        </w:rPr>
        <w:t>Проучванията за мутагенност не показват ефекти на генно или хромозомно ниво.</w:t>
      </w:r>
    </w:p>
    <w:p w14:paraId="6A7820AB" w14:textId="2269711F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4225795E" w14:textId="32ADF373" w:rsidR="0061087F" w:rsidRDefault="0061087F" w:rsidP="0061087F"/>
    <w:p w14:paraId="760B13DB" w14:textId="77777777" w:rsidR="0061087F" w:rsidRPr="0061087F" w:rsidRDefault="0061087F" w:rsidP="0061087F">
      <w:pPr>
        <w:rPr>
          <w:sz w:val="24"/>
          <w:szCs w:val="24"/>
        </w:rPr>
      </w:pPr>
      <w:r w:rsidRPr="0061087F">
        <w:rPr>
          <w:lang w:eastAsia="bg-BG"/>
        </w:rPr>
        <w:t>Тева Фарма ЕАД</w:t>
      </w:r>
    </w:p>
    <w:p w14:paraId="2205B64A" w14:textId="77777777" w:rsidR="0061087F" w:rsidRPr="0061087F" w:rsidRDefault="0061087F" w:rsidP="0061087F">
      <w:pPr>
        <w:rPr>
          <w:sz w:val="24"/>
          <w:szCs w:val="24"/>
        </w:rPr>
      </w:pPr>
      <w:r w:rsidRPr="0061087F">
        <w:rPr>
          <w:lang w:eastAsia="bg-BG"/>
        </w:rPr>
        <w:t>ул. „Люба Величкова“ № 9, 1407 София</w:t>
      </w:r>
    </w:p>
    <w:p w14:paraId="5661569F" w14:textId="502F06EE" w:rsidR="0061087F" w:rsidRPr="0061087F" w:rsidRDefault="0061087F" w:rsidP="0061087F">
      <w:r w:rsidRPr="0061087F">
        <w:rPr>
          <w:lang w:eastAsia="bg-BG"/>
        </w:rPr>
        <w:t>България</w:t>
      </w:r>
    </w:p>
    <w:p w14:paraId="04840D59" w14:textId="3729AE54" w:rsidR="002C50EE" w:rsidRDefault="002C50EE" w:rsidP="00395555">
      <w:pPr>
        <w:pStyle w:val="Heading1"/>
      </w:pPr>
      <w:r>
        <w:t>8. НОМЕР НА РАЗРЕШЕНИЕТО ЗА УПОТРЕБА</w:t>
      </w:r>
    </w:p>
    <w:p w14:paraId="6E820890" w14:textId="77777777" w:rsidR="0061087F" w:rsidRPr="0061087F" w:rsidRDefault="0061087F" w:rsidP="0061087F">
      <w:pPr>
        <w:rPr>
          <w:sz w:val="24"/>
          <w:szCs w:val="24"/>
        </w:rPr>
      </w:pPr>
      <w:r w:rsidRPr="0061087F">
        <w:rPr>
          <w:lang w:eastAsia="bg-BG"/>
        </w:rPr>
        <w:t xml:space="preserve">Амловаск 5 </w:t>
      </w:r>
      <w:r w:rsidRPr="0061087F">
        <w:rPr>
          <w:lang w:val="en-US"/>
        </w:rPr>
        <w:t>mg</w:t>
      </w:r>
      <w:r w:rsidRPr="0061087F">
        <w:rPr>
          <w:lang w:val="ru-RU"/>
        </w:rPr>
        <w:t xml:space="preserve"> </w:t>
      </w:r>
      <w:r w:rsidRPr="0061087F">
        <w:rPr>
          <w:lang w:eastAsia="bg-BG"/>
        </w:rPr>
        <w:t xml:space="preserve">таблетки - </w:t>
      </w:r>
      <w:r w:rsidRPr="0061087F">
        <w:rPr>
          <w:lang w:val="en-US"/>
        </w:rPr>
        <w:t>per</w:t>
      </w:r>
      <w:r w:rsidRPr="0061087F">
        <w:rPr>
          <w:lang w:val="ru-RU"/>
        </w:rPr>
        <w:t xml:space="preserve">. </w:t>
      </w:r>
      <w:r w:rsidRPr="0061087F">
        <w:rPr>
          <w:lang w:eastAsia="bg-BG"/>
        </w:rPr>
        <w:t>№ 20070036</w:t>
      </w:r>
    </w:p>
    <w:p w14:paraId="5511AC7F" w14:textId="0D8F783F" w:rsidR="0061087F" w:rsidRPr="0061087F" w:rsidRDefault="0061087F" w:rsidP="0061087F">
      <w:r w:rsidRPr="0061087F">
        <w:rPr>
          <w:lang w:eastAsia="bg-BG"/>
        </w:rPr>
        <w:lastRenderedPageBreak/>
        <w:t xml:space="preserve">Амловаск 10 </w:t>
      </w:r>
      <w:r w:rsidRPr="0061087F">
        <w:rPr>
          <w:lang w:val="en-US"/>
        </w:rPr>
        <w:t>mg</w:t>
      </w:r>
      <w:r w:rsidRPr="0061087F">
        <w:rPr>
          <w:lang w:val="ru-RU"/>
        </w:rPr>
        <w:t xml:space="preserve"> </w:t>
      </w:r>
      <w:r w:rsidRPr="0061087F">
        <w:rPr>
          <w:lang w:eastAsia="bg-BG"/>
        </w:rPr>
        <w:t xml:space="preserve">таблетки - </w:t>
      </w:r>
      <w:r w:rsidRPr="0061087F">
        <w:rPr>
          <w:lang w:val="en-US"/>
        </w:rPr>
        <w:t>per</w:t>
      </w:r>
      <w:r w:rsidRPr="0061087F">
        <w:rPr>
          <w:lang w:val="ru-RU"/>
        </w:rPr>
        <w:t xml:space="preserve">. </w:t>
      </w:r>
      <w:r w:rsidRPr="0061087F">
        <w:rPr>
          <w:lang w:eastAsia="bg-BG"/>
        </w:rPr>
        <w:t>№ 20070035</w:t>
      </w:r>
    </w:p>
    <w:p w14:paraId="2CCB5832" w14:textId="5404CD25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573EF07D" w14:textId="249CC267" w:rsidR="0061087F" w:rsidRDefault="0061087F" w:rsidP="0061087F"/>
    <w:p w14:paraId="6B9A5DD1" w14:textId="77777777" w:rsidR="0061087F" w:rsidRPr="0061087F" w:rsidRDefault="0061087F" w:rsidP="0061087F">
      <w:pPr>
        <w:rPr>
          <w:sz w:val="24"/>
          <w:szCs w:val="24"/>
        </w:rPr>
      </w:pPr>
      <w:r w:rsidRPr="0061087F">
        <w:rPr>
          <w:lang w:eastAsia="bg-BG"/>
        </w:rPr>
        <w:t>Дата на първо разрешаване: 12.04.2007 г.</w:t>
      </w:r>
    </w:p>
    <w:p w14:paraId="1C0E00AE" w14:textId="77777777" w:rsidR="0061087F" w:rsidRPr="0061087F" w:rsidRDefault="0061087F" w:rsidP="0061087F">
      <w:pPr>
        <w:rPr>
          <w:sz w:val="24"/>
          <w:szCs w:val="24"/>
        </w:rPr>
      </w:pPr>
      <w:r w:rsidRPr="0061087F">
        <w:rPr>
          <w:lang w:eastAsia="bg-BG"/>
        </w:rPr>
        <w:t>Дата на последно подновяване: 04.07.2012 г.</w:t>
      </w:r>
    </w:p>
    <w:p w14:paraId="2CDABED6" w14:textId="77777777" w:rsidR="0061087F" w:rsidRPr="0061087F" w:rsidRDefault="0061087F" w:rsidP="0061087F"/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1A7BF320" w14:textId="20EC3C93" w:rsidR="0061087F" w:rsidRPr="003E3126" w:rsidRDefault="0061087F" w:rsidP="0061087F">
      <w:r>
        <w:t>05.01.2021</w:t>
      </w:r>
      <w:bookmarkStart w:id="3" w:name="_GoBack"/>
      <w:bookmarkEnd w:id="3"/>
    </w:p>
    <w:sectPr w:rsidR="0061087F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33A695C"/>
    <w:multiLevelType w:val="hybridMultilevel"/>
    <w:tmpl w:val="9B28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62858B0"/>
    <w:multiLevelType w:val="hybridMultilevel"/>
    <w:tmpl w:val="0116F06C"/>
    <w:lvl w:ilvl="0" w:tplc="7E5C03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83096"/>
    <w:multiLevelType w:val="hybridMultilevel"/>
    <w:tmpl w:val="3EA2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6"/>
  </w:num>
  <w:num w:numId="9">
    <w:abstractNumId w:val="2"/>
  </w:num>
  <w:num w:numId="10">
    <w:abstractNumId w:val="5"/>
  </w:num>
  <w:num w:numId="11">
    <w:abstractNumId w:val="31"/>
  </w:num>
  <w:num w:numId="12">
    <w:abstractNumId w:val="15"/>
  </w:num>
  <w:num w:numId="13">
    <w:abstractNumId w:val="20"/>
  </w:num>
  <w:num w:numId="14">
    <w:abstractNumId w:val="13"/>
  </w:num>
  <w:num w:numId="15">
    <w:abstractNumId w:val="30"/>
  </w:num>
  <w:num w:numId="16">
    <w:abstractNumId w:val="11"/>
  </w:num>
  <w:num w:numId="17">
    <w:abstractNumId w:val="25"/>
  </w:num>
  <w:num w:numId="18">
    <w:abstractNumId w:val="9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10"/>
  </w:num>
  <w:num w:numId="25">
    <w:abstractNumId w:val="23"/>
  </w:num>
  <w:num w:numId="26">
    <w:abstractNumId w:val="22"/>
  </w:num>
  <w:num w:numId="27">
    <w:abstractNumId w:val="32"/>
  </w:num>
  <w:num w:numId="28">
    <w:abstractNumId w:val="8"/>
  </w:num>
  <w:num w:numId="29">
    <w:abstractNumId w:val="21"/>
  </w:num>
  <w:num w:numId="30">
    <w:abstractNumId w:val="33"/>
  </w:num>
  <w:num w:numId="31">
    <w:abstractNumId w:val="7"/>
  </w:num>
  <w:num w:numId="32">
    <w:abstractNumId w:val="4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D0722"/>
    <w:rsid w:val="004D4D6B"/>
    <w:rsid w:val="00517A5B"/>
    <w:rsid w:val="00593A00"/>
    <w:rsid w:val="005A66D9"/>
    <w:rsid w:val="00605BCA"/>
    <w:rsid w:val="0061087F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3897</Words>
  <Characters>22216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2022-01-04T12:25:00Z</dcterms:created>
  <dcterms:modified xsi:type="dcterms:W3CDTF">2022-01-04T12:25:00Z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