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1BBB3756" w14:textId="40540E8D" w:rsidR="00C07B84" w:rsidRDefault="00DD466D" w:rsidP="00DD466D">
      <w:pPr>
        <w:pStyle w:val="Heading1"/>
      </w:pPr>
      <w:r>
        <w:t>1.ИМЕ НА ЛЕКАРСТВЕНИЯ ПРОДУКТ</w:t>
      </w:r>
    </w:p>
    <w:p w14:paraId="5D4F785A" w14:textId="77777777" w:rsidR="00851F2D" w:rsidRPr="00851F2D" w:rsidRDefault="00851F2D" w:rsidP="00851F2D">
      <w:pPr>
        <w:rPr>
          <w:sz w:val="24"/>
          <w:szCs w:val="24"/>
        </w:rPr>
      </w:pPr>
      <w:proofErr w:type="spellStart"/>
      <w:r w:rsidRPr="00851F2D">
        <w:rPr>
          <w:lang w:eastAsia="bg-BG"/>
        </w:rPr>
        <w:t>Антистенокардин</w:t>
      </w:r>
      <w:proofErr w:type="spellEnd"/>
      <w:r w:rsidRPr="00851F2D">
        <w:rPr>
          <w:lang w:eastAsia="bg-BG"/>
        </w:rPr>
        <w:t xml:space="preserve"> 75 </w:t>
      </w:r>
      <w:proofErr w:type="spellStart"/>
      <w:r w:rsidRPr="00851F2D">
        <w:t>mg</w:t>
      </w:r>
      <w:proofErr w:type="spellEnd"/>
      <w:r w:rsidRPr="00851F2D">
        <w:t xml:space="preserve"> </w:t>
      </w:r>
      <w:r w:rsidRPr="00851F2D">
        <w:rPr>
          <w:lang w:eastAsia="bg-BG"/>
        </w:rPr>
        <w:t>обвити таблетки</w:t>
      </w:r>
    </w:p>
    <w:p w14:paraId="73BEFDCD" w14:textId="799B7E1E" w:rsidR="00851F2D" w:rsidRPr="00851F2D" w:rsidRDefault="00851F2D" w:rsidP="00851F2D">
      <w:pPr>
        <w:rPr>
          <w:sz w:val="24"/>
          <w:szCs w:val="24"/>
        </w:rPr>
      </w:pPr>
      <w:proofErr w:type="spellStart"/>
      <w:r w:rsidRPr="00851F2D">
        <w:t>Antistenocardin</w:t>
      </w:r>
      <w:proofErr w:type="spellEnd"/>
      <w:r w:rsidRPr="00851F2D">
        <w:t xml:space="preserve"> </w:t>
      </w:r>
      <w:r w:rsidRPr="00851F2D">
        <w:rPr>
          <w:lang w:eastAsia="bg-BG"/>
        </w:rPr>
        <w:t xml:space="preserve">75 </w:t>
      </w:r>
      <w:proofErr w:type="spellStart"/>
      <w:r w:rsidRPr="00851F2D">
        <w:t>mg</w:t>
      </w:r>
      <w:proofErr w:type="spellEnd"/>
      <w:r w:rsidRPr="00851F2D">
        <w:t xml:space="preserve"> </w:t>
      </w:r>
      <w:proofErr w:type="spellStart"/>
      <w:r w:rsidRPr="00851F2D">
        <w:t>coated</w:t>
      </w:r>
      <w:proofErr w:type="spellEnd"/>
      <w:r w:rsidRPr="00851F2D">
        <w:t xml:space="preserve"> </w:t>
      </w:r>
      <w:proofErr w:type="spellStart"/>
      <w:r w:rsidRPr="00851F2D">
        <w:t>tablets</w:t>
      </w:r>
      <w:proofErr w:type="spellEnd"/>
    </w:p>
    <w:p w14:paraId="3A916BC0" w14:textId="5D423404" w:rsidR="00DD466D" w:rsidRDefault="00DD466D" w:rsidP="00DD466D">
      <w:pPr>
        <w:pStyle w:val="Heading1"/>
      </w:pPr>
      <w:r>
        <w:t>2. КАЧЕСТВЕН И КОЛИЧЕСТВЕН СЪСТАВ</w:t>
      </w:r>
    </w:p>
    <w:p w14:paraId="175FC50B" w14:textId="77777777" w:rsidR="00851F2D" w:rsidRPr="00851F2D" w:rsidRDefault="00851F2D" w:rsidP="00851F2D">
      <w:pPr>
        <w:rPr>
          <w:sz w:val="24"/>
          <w:szCs w:val="24"/>
        </w:rPr>
      </w:pPr>
      <w:r w:rsidRPr="00851F2D">
        <w:rPr>
          <w:lang w:eastAsia="bg-BG"/>
        </w:rPr>
        <w:t xml:space="preserve">Всяка обвита таблетка съдържа активно вещество </w:t>
      </w:r>
      <w:proofErr w:type="spellStart"/>
      <w:r w:rsidRPr="00851F2D">
        <w:rPr>
          <w:lang w:eastAsia="bg-BG"/>
        </w:rPr>
        <w:t>дипиридамол</w:t>
      </w:r>
      <w:proofErr w:type="spellEnd"/>
      <w:r w:rsidRPr="00851F2D">
        <w:rPr>
          <w:lang w:eastAsia="bg-BG"/>
        </w:rPr>
        <w:t xml:space="preserve"> (</w:t>
      </w:r>
      <w:proofErr w:type="spellStart"/>
      <w:r w:rsidRPr="00851F2D">
        <w:rPr>
          <w:i/>
          <w:iCs/>
        </w:rPr>
        <w:t>dipyridamole</w:t>
      </w:r>
      <w:proofErr w:type="spellEnd"/>
      <w:r w:rsidRPr="00851F2D">
        <w:rPr>
          <w:i/>
          <w:iCs/>
        </w:rPr>
        <w:t>)</w:t>
      </w:r>
      <w:r w:rsidRPr="00851F2D">
        <w:t xml:space="preserve"> </w:t>
      </w:r>
      <w:r w:rsidRPr="00851F2D">
        <w:rPr>
          <w:lang w:eastAsia="bg-BG"/>
        </w:rPr>
        <w:t xml:space="preserve">75 </w:t>
      </w:r>
      <w:proofErr w:type="spellStart"/>
      <w:r w:rsidRPr="00851F2D">
        <w:t>mg</w:t>
      </w:r>
      <w:proofErr w:type="spellEnd"/>
      <w:r w:rsidRPr="00851F2D">
        <w:t>.</w:t>
      </w:r>
    </w:p>
    <w:p w14:paraId="2473268C" w14:textId="77777777" w:rsidR="00851F2D" w:rsidRDefault="00851F2D" w:rsidP="00851F2D">
      <w:pPr>
        <w:rPr>
          <w:lang w:eastAsia="bg-BG"/>
        </w:rPr>
      </w:pPr>
    </w:p>
    <w:p w14:paraId="5016E9F2" w14:textId="6C4815A4" w:rsidR="00851F2D" w:rsidRPr="00851F2D" w:rsidRDefault="00851F2D" w:rsidP="00851F2D">
      <w:pPr>
        <w:rPr>
          <w:sz w:val="24"/>
          <w:szCs w:val="24"/>
        </w:rPr>
      </w:pPr>
      <w:r w:rsidRPr="00851F2D">
        <w:rPr>
          <w:lang w:eastAsia="bg-BG"/>
        </w:rPr>
        <w:t>Помощни вещества с известно действие:</w:t>
      </w:r>
    </w:p>
    <w:p w14:paraId="1A19D689" w14:textId="77777777" w:rsidR="00851F2D" w:rsidRPr="00851F2D" w:rsidRDefault="00851F2D" w:rsidP="00851F2D">
      <w:pPr>
        <w:rPr>
          <w:sz w:val="24"/>
          <w:szCs w:val="24"/>
        </w:rPr>
      </w:pPr>
      <w:r w:rsidRPr="00851F2D">
        <w:rPr>
          <w:lang w:eastAsia="bg-BG"/>
        </w:rPr>
        <w:t xml:space="preserve">пшенично нишесте - 31,50 </w:t>
      </w:r>
      <w:proofErr w:type="spellStart"/>
      <w:r w:rsidRPr="00851F2D">
        <w:t>mg</w:t>
      </w:r>
      <w:proofErr w:type="spellEnd"/>
      <w:r w:rsidRPr="00851F2D">
        <w:t xml:space="preserve">, </w:t>
      </w:r>
      <w:r w:rsidRPr="00851F2D">
        <w:rPr>
          <w:lang w:eastAsia="bg-BG"/>
        </w:rPr>
        <w:t xml:space="preserve">лактоза - 36,00 </w:t>
      </w:r>
      <w:proofErr w:type="spellStart"/>
      <w:r w:rsidRPr="00851F2D">
        <w:t>mg</w:t>
      </w:r>
      <w:proofErr w:type="spellEnd"/>
      <w:r w:rsidRPr="00851F2D">
        <w:t xml:space="preserve">, </w:t>
      </w:r>
      <w:r w:rsidRPr="00851F2D">
        <w:rPr>
          <w:lang w:eastAsia="bg-BG"/>
        </w:rPr>
        <w:t xml:space="preserve">захароза - 102,57 </w:t>
      </w:r>
      <w:proofErr w:type="spellStart"/>
      <w:r w:rsidRPr="00851F2D">
        <w:t>mg</w:t>
      </w:r>
      <w:proofErr w:type="spellEnd"/>
      <w:r w:rsidRPr="00851F2D">
        <w:t xml:space="preserve">, </w:t>
      </w:r>
      <w:proofErr w:type="spellStart"/>
      <w:r w:rsidRPr="00851F2D">
        <w:rPr>
          <w:lang w:eastAsia="bg-BG"/>
        </w:rPr>
        <w:t>сънсет</w:t>
      </w:r>
      <w:proofErr w:type="spellEnd"/>
      <w:r w:rsidRPr="00851F2D">
        <w:rPr>
          <w:lang w:eastAsia="bg-BG"/>
        </w:rPr>
        <w:t xml:space="preserve"> жълто </w:t>
      </w:r>
      <w:r w:rsidRPr="00851F2D">
        <w:t xml:space="preserve">FCF </w:t>
      </w:r>
      <w:r w:rsidRPr="00851F2D">
        <w:rPr>
          <w:lang w:eastAsia="bg-BG"/>
        </w:rPr>
        <w:t xml:space="preserve">алуминиев лак (Е110) - 0,0003 </w:t>
      </w:r>
      <w:proofErr w:type="spellStart"/>
      <w:r w:rsidRPr="00851F2D">
        <w:t>mg</w:t>
      </w:r>
      <w:proofErr w:type="spellEnd"/>
      <w:r w:rsidRPr="00851F2D">
        <w:t xml:space="preserve">, </w:t>
      </w:r>
      <w:proofErr w:type="spellStart"/>
      <w:r w:rsidRPr="00851F2D">
        <w:rPr>
          <w:lang w:eastAsia="bg-BG"/>
        </w:rPr>
        <w:t>азорубин</w:t>
      </w:r>
      <w:proofErr w:type="spellEnd"/>
      <w:r w:rsidRPr="00851F2D">
        <w:rPr>
          <w:lang w:eastAsia="bg-BG"/>
        </w:rPr>
        <w:t xml:space="preserve"> алуминиев лак (Е122) - 0,543 </w:t>
      </w:r>
      <w:proofErr w:type="spellStart"/>
      <w:r w:rsidRPr="00851F2D">
        <w:t>mg</w:t>
      </w:r>
      <w:proofErr w:type="spellEnd"/>
      <w:r w:rsidRPr="00851F2D">
        <w:t>.</w:t>
      </w:r>
    </w:p>
    <w:p w14:paraId="4FD265AE" w14:textId="77777777" w:rsidR="00851F2D" w:rsidRPr="00851F2D" w:rsidRDefault="00851F2D" w:rsidP="00851F2D"/>
    <w:p w14:paraId="74A1D0A0" w14:textId="709A86F9" w:rsidR="002B4DBB" w:rsidRDefault="00DD466D" w:rsidP="00C07B84">
      <w:pPr>
        <w:pStyle w:val="Heading1"/>
      </w:pPr>
      <w:r>
        <w:t>3. ЛЕКАРСТВЕНА ФОРМА</w:t>
      </w:r>
    </w:p>
    <w:p w14:paraId="7EF61FA0" w14:textId="77777777" w:rsidR="00851F2D" w:rsidRDefault="00851F2D" w:rsidP="00851F2D"/>
    <w:p w14:paraId="4B35981C" w14:textId="244ED2B5" w:rsidR="00851F2D" w:rsidRDefault="00851F2D" w:rsidP="00851F2D">
      <w:r>
        <w:t xml:space="preserve">Обвита таблетка </w:t>
      </w:r>
    </w:p>
    <w:p w14:paraId="7338EE8C" w14:textId="1D406A2A" w:rsidR="00851F2D" w:rsidRPr="00851F2D" w:rsidRDefault="00851F2D" w:rsidP="00851F2D">
      <w:r>
        <w:t>Кръгла, двойно изпъкнала таблетка с червен цвят.</w:t>
      </w:r>
    </w:p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103298BB" w14:textId="6219559E" w:rsidR="002B4DBB" w:rsidRDefault="002C50EE" w:rsidP="00C07B84">
      <w:pPr>
        <w:pStyle w:val="Heading2"/>
      </w:pPr>
      <w:r>
        <w:t>4.1. Терапевтични показания</w:t>
      </w:r>
    </w:p>
    <w:p w14:paraId="38E60980" w14:textId="77777777" w:rsidR="00851F2D" w:rsidRDefault="00851F2D" w:rsidP="00851F2D">
      <w:pPr>
        <w:rPr>
          <w:lang w:eastAsia="bg-BG"/>
        </w:rPr>
      </w:pPr>
    </w:p>
    <w:p w14:paraId="05AEDB84" w14:textId="6C07391B" w:rsidR="00851F2D" w:rsidRPr="00851F2D" w:rsidRDefault="00851F2D" w:rsidP="00851F2D">
      <w:pPr>
        <w:rPr>
          <w:sz w:val="24"/>
          <w:szCs w:val="24"/>
        </w:rPr>
      </w:pPr>
      <w:r w:rsidRPr="00851F2D">
        <w:rPr>
          <w:lang w:eastAsia="bg-BG"/>
        </w:rPr>
        <w:t xml:space="preserve">Като допълнение към </w:t>
      </w:r>
      <w:proofErr w:type="spellStart"/>
      <w:r w:rsidRPr="00851F2D">
        <w:rPr>
          <w:lang w:eastAsia="bg-BG"/>
        </w:rPr>
        <w:t>кумаринови</w:t>
      </w:r>
      <w:proofErr w:type="spellEnd"/>
      <w:r w:rsidRPr="00851F2D">
        <w:rPr>
          <w:lang w:eastAsia="bg-BG"/>
        </w:rPr>
        <w:t xml:space="preserve"> антикоагуланти за превенция на постоперативен </w:t>
      </w:r>
      <w:proofErr w:type="spellStart"/>
      <w:r w:rsidRPr="00851F2D">
        <w:rPr>
          <w:lang w:eastAsia="bg-BG"/>
        </w:rPr>
        <w:t>тромбоемболизъм</w:t>
      </w:r>
      <w:proofErr w:type="spellEnd"/>
      <w:r w:rsidRPr="00851F2D">
        <w:rPr>
          <w:lang w:eastAsia="bg-BG"/>
        </w:rPr>
        <w:t xml:space="preserve"> при пациенти с </w:t>
      </w:r>
      <w:proofErr w:type="spellStart"/>
      <w:r w:rsidRPr="00851F2D">
        <w:rPr>
          <w:lang w:eastAsia="bg-BG"/>
        </w:rPr>
        <w:t>клапни</w:t>
      </w:r>
      <w:proofErr w:type="spellEnd"/>
      <w:r w:rsidRPr="00851F2D">
        <w:rPr>
          <w:lang w:eastAsia="bg-BG"/>
        </w:rPr>
        <w:t xml:space="preserve"> протези.</w:t>
      </w:r>
    </w:p>
    <w:p w14:paraId="00F67A60" w14:textId="77777777" w:rsidR="00851F2D" w:rsidRPr="00851F2D" w:rsidRDefault="00851F2D" w:rsidP="00851F2D"/>
    <w:p w14:paraId="71891A7D" w14:textId="43282DF8" w:rsidR="001915B6" w:rsidRDefault="002C50EE" w:rsidP="00C07B84">
      <w:pPr>
        <w:pStyle w:val="Heading2"/>
      </w:pPr>
      <w:r>
        <w:t>4.2. Дозировка и начин на приложение</w:t>
      </w:r>
    </w:p>
    <w:p w14:paraId="71137DBB" w14:textId="77777777" w:rsidR="00851F2D" w:rsidRDefault="00851F2D" w:rsidP="00851F2D">
      <w:pPr>
        <w:rPr>
          <w:lang w:eastAsia="bg-BG"/>
        </w:rPr>
      </w:pPr>
    </w:p>
    <w:p w14:paraId="532F72F1" w14:textId="4E74C76D" w:rsidR="00851F2D" w:rsidRPr="00851F2D" w:rsidRDefault="00851F2D" w:rsidP="00851F2D">
      <w:pPr>
        <w:pStyle w:val="Heading3"/>
        <w:rPr>
          <w:rFonts w:eastAsia="Times New Roman"/>
          <w:u w:val="single"/>
        </w:rPr>
      </w:pPr>
      <w:r w:rsidRPr="00851F2D">
        <w:rPr>
          <w:rFonts w:eastAsia="Times New Roman"/>
          <w:u w:val="single"/>
          <w:lang w:eastAsia="bg-BG"/>
        </w:rPr>
        <w:t>Дозировка</w:t>
      </w:r>
    </w:p>
    <w:p w14:paraId="7D2E9226" w14:textId="77777777" w:rsidR="00851F2D" w:rsidRDefault="00851F2D" w:rsidP="00851F2D">
      <w:pPr>
        <w:rPr>
          <w:i/>
          <w:iCs/>
          <w:lang w:eastAsia="bg-BG"/>
        </w:rPr>
      </w:pPr>
    </w:p>
    <w:p w14:paraId="5E596B5B" w14:textId="13CB66AC" w:rsidR="00851F2D" w:rsidRPr="00851F2D" w:rsidRDefault="00851F2D" w:rsidP="00851F2D">
      <w:pPr>
        <w:rPr>
          <w:sz w:val="24"/>
          <w:szCs w:val="24"/>
        </w:rPr>
      </w:pPr>
      <w:r w:rsidRPr="00851F2D">
        <w:rPr>
          <w:i/>
          <w:iCs/>
          <w:lang w:eastAsia="bg-BG"/>
        </w:rPr>
        <w:t>Възрастни</w:t>
      </w:r>
    </w:p>
    <w:p w14:paraId="277859CD" w14:textId="77777777" w:rsidR="00851F2D" w:rsidRPr="00851F2D" w:rsidRDefault="00851F2D" w:rsidP="00851F2D">
      <w:pPr>
        <w:rPr>
          <w:sz w:val="24"/>
          <w:szCs w:val="24"/>
        </w:rPr>
      </w:pPr>
      <w:r w:rsidRPr="00851F2D">
        <w:rPr>
          <w:lang w:eastAsia="bg-BG"/>
        </w:rPr>
        <w:t xml:space="preserve">Препоръчителната доза е 75 </w:t>
      </w:r>
      <w:r w:rsidRPr="00851F2D">
        <w:rPr>
          <w:lang w:val="en-US"/>
        </w:rPr>
        <w:t xml:space="preserve">mg </w:t>
      </w:r>
      <w:r w:rsidRPr="00851F2D">
        <w:rPr>
          <w:lang w:eastAsia="bg-BG"/>
        </w:rPr>
        <w:t xml:space="preserve">четири пъти дневно в комбинация с други </w:t>
      </w:r>
      <w:proofErr w:type="spellStart"/>
      <w:r w:rsidRPr="00851F2D">
        <w:rPr>
          <w:lang w:eastAsia="bg-BG"/>
        </w:rPr>
        <w:t>антитромботични</w:t>
      </w:r>
      <w:proofErr w:type="spellEnd"/>
      <w:r w:rsidRPr="00851F2D">
        <w:rPr>
          <w:lang w:eastAsia="bg-BG"/>
        </w:rPr>
        <w:t xml:space="preserve"> медикаменти или с индиректни антикоагуланти.</w:t>
      </w:r>
    </w:p>
    <w:p w14:paraId="4F19DBD9" w14:textId="77777777" w:rsidR="00851F2D" w:rsidRPr="00851F2D" w:rsidRDefault="00851F2D" w:rsidP="00851F2D">
      <w:pPr>
        <w:rPr>
          <w:sz w:val="24"/>
          <w:szCs w:val="24"/>
        </w:rPr>
      </w:pPr>
      <w:r w:rsidRPr="00851F2D">
        <w:rPr>
          <w:lang w:eastAsia="bg-BG"/>
        </w:rPr>
        <w:t xml:space="preserve">Максимална дневна доза - 600 </w:t>
      </w:r>
      <w:r w:rsidRPr="00851F2D">
        <w:rPr>
          <w:lang w:val="en-US"/>
        </w:rPr>
        <w:t>mg.</w:t>
      </w:r>
    </w:p>
    <w:p w14:paraId="2E13ED86" w14:textId="77777777" w:rsidR="00851F2D" w:rsidRPr="00851F2D" w:rsidRDefault="00851F2D" w:rsidP="00851F2D">
      <w:pPr>
        <w:rPr>
          <w:sz w:val="24"/>
          <w:szCs w:val="24"/>
        </w:rPr>
      </w:pPr>
      <w:r w:rsidRPr="00851F2D">
        <w:rPr>
          <w:lang w:eastAsia="bg-BG"/>
        </w:rPr>
        <w:t xml:space="preserve">При комбинирано лечение с ацетилсалицилова киселина дозата е по 75 </w:t>
      </w:r>
      <w:r w:rsidRPr="00851F2D">
        <w:rPr>
          <w:lang w:val="en-US"/>
        </w:rPr>
        <w:t xml:space="preserve">mg </w:t>
      </w:r>
      <w:r w:rsidRPr="00851F2D">
        <w:rPr>
          <w:lang w:eastAsia="bg-BG"/>
        </w:rPr>
        <w:t xml:space="preserve">два пъти дневно. Ацетилсалициловата киселина не трябва да се прилага като съпътстваща терапия на </w:t>
      </w:r>
      <w:proofErr w:type="spellStart"/>
      <w:r w:rsidRPr="00851F2D">
        <w:rPr>
          <w:lang w:eastAsia="bg-BG"/>
        </w:rPr>
        <w:t>кумаринови</w:t>
      </w:r>
      <w:proofErr w:type="spellEnd"/>
      <w:r w:rsidRPr="00851F2D">
        <w:rPr>
          <w:lang w:eastAsia="bg-BG"/>
        </w:rPr>
        <w:t xml:space="preserve"> антикоагуланти.</w:t>
      </w:r>
    </w:p>
    <w:p w14:paraId="4DB02C4D" w14:textId="77777777" w:rsidR="00851F2D" w:rsidRDefault="00851F2D" w:rsidP="00851F2D">
      <w:pPr>
        <w:rPr>
          <w:i/>
          <w:iCs/>
          <w:lang w:eastAsia="bg-BG"/>
        </w:rPr>
      </w:pPr>
    </w:p>
    <w:p w14:paraId="4D8BF16A" w14:textId="7EA9A872" w:rsidR="00851F2D" w:rsidRPr="00851F2D" w:rsidRDefault="00851F2D" w:rsidP="00851F2D">
      <w:pPr>
        <w:rPr>
          <w:sz w:val="24"/>
          <w:szCs w:val="24"/>
        </w:rPr>
      </w:pPr>
      <w:r w:rsidRPr="00851F2D">
        <w:rPr>
          <w:i/>
          <w:iCs/>
          <w:lang w:eastAsia="bg-BG"/>
        </w:rPr>
        <w:t>Педиатрична популация</w:t>
      </w:r>
    </w:p>
    <w:p w14:paraId="0CB95125" w14:textId="77777777" w:rsidR="00851F2D" w:rsidRPr="00851F2D" w:rsidRDefault="00851F2D" w:rsidP="00851F2D">
      <w:pPr>
        <w:rPr>
          <w:sz w:val="24"/>
          <w:szCs w:val="24"/>
        </w:rPr>
      </w:pPr>
      <w:r w:rsidRPr="00851F2D">
        <w:rPr>
          <w:lang w:eastAsia="bg-BG"/>
        </w:rPr>
        <w:t xml:space="preserve">Употребата на </w:t>
      </w:r>
      <w:proofErr w:type="spellStart"/>
      <w:r w:rsidRPr="00851F2D">
        <w:rPr>
          <w:lang w:eastAsia="bg-BG"/>
        </w:rPr>
        <w:t>Антистенокардин</w:t>
      </w:r>
      <w:proofErr w:type="spellEnd"/>
      <w:r w:rsidRPr="00851F2D">
        <w:rPr>
          <w:lang w:eastAsia="bg-BG"/>
        </w:rPr>
        <w:t xml:space="preserve"> не се препоръчва при деца.</w:t>
      </w:r>
    </w:p>
    <w:p w14:paraId="77C7665E" w14:textId="77777777" w:rsidR="00851F2D" w:rsidRDefault="00851F2D" w:rsidP="00851F2D">
      <w:pPr>
        <w:rPr>
          <w:lang w:eastAsia="bg-BG"/>
        </w:rPr>
      </w:pPr>
    </w:p>
    <w:p w14:paraId="3C6A9F8E" w14:textId="7AA06ECB" w:rsidR="00851F2D" w:rsidRPr="00851F2D" w:rsidRDefault="00851F2D" w:rsidP="00851F2D">
      <w:pPr>
        <w:pStyle w:val="Heading3"/>
        <w:rPr>
          <w:rFonts w:eastAsia="Times New Roman"/>
          <w:u w:val="single"/>
        </w:rPr>
      </w:pPr>
      <w:r w:rsidRPr="00851F2D">
        <w:rPr>
          <w:rFonts w:eastAsia="Times New Roman"/>
          <w:u w:val="single"/>
          <w:lang w:eastAsia="bg-BG"/>
        </w:rPr>
        <w:t>Начин на приложение</w:t>
      </w:r>
    </w:p>
    <w:p w14:paraId="6177DD61" w14:textId="77777777" w:rsidR="00851F2D" w:rsidRPr="00851F2D" w:rsidRDefault="00851F2D" w:rsidP="00851F2D">
      <w:pPr>
        <w:rPr>
          <w:sz w:val="24"/>
          <w:szCs w:val="24"/>
        </w:rPr>
      </w:pPr>
      <w:r w:rsidRPr="00851F2D">
        <w:rPr>
          <w:lang w:eastAsia="bg-BG"/>
        </w:rPr>
        <w:t>Таблетките се приемат преди хранене.</w:t>
      </w:r>
    </w:p>
    <w:p w14:paraId="77784BD9" w14:textId="77777777" w:rsidR="00851F2D" w:rsidRPr="00851F2D" w:rsidRDefault="00851F2D" w:rsidP="00851F2D"/>
    <w:p w14:paraId="3194B1C9" w14:textId="37AF1178" w:rsidR="001915B6" w:rsidRDefault="002C50EE" w:rsidP="00C07B84">
      <w:pPr>
        <w:pStyle w:val="Heading2"/>
      </w:pPr>
      <w:r>
        <w:lastRenderedPageBreak/>
        <w:t>4.3. Противопоказания</w:t>
      </w:r>
    </w:p>
    <w:p w14:paraId="03859600" w14:textId="77777777" w:rsidR="00851F2D" w:rsidRDefault="00851F2D" w:rsidP="00851F2D">
      <w:pPr>
        <w:rPr>
          <w:lang w:eastAsia="bg-BG"/>
        </w:rPr>
      </w:pPr>
    </w:p>
    <w:p w14:paraId="4D030C43" w14:textId="08FA4068" w:rsidR="00851F2D" w:rsidRPr="00851F2D" w:rsidRDefault="00851F2D" w:rsidP="00851F2D">
      <w:pPr>
        <w:rPr>
          <w:sz w:val="24"/>
          <w:szCs w:val="24"/>
        </w:rPr>
      </w:pPr>
      <w:r w:rsidRPr="00851F2D">
        <w:rPr>
          <w:lang w:eastAsia="bg-BG"/>
        </w:rPr>
        <w:t>Свръхчувствителност към активното вещество или към някое от помощните</w:t>
      </w:r>
      <w:r w:rsidRPr="00851F2D">
        <w:rPr>
          <w:lang w:val="en-US"/>
        </w:rPr>
        <w:t xml:space="preserve"> </w:t>
      </w:r>
      <w:proofErr w:type="spellStart"/>
      <w:r w:rsidRPr="00851F2D">
        <w:rPr>
          <w:lang w:eastAsia="bg-BG"/>
        </w:rPr>
        <w:t>вешества</w:t>
      </w:r>
      <w:proofErr w:type="spellEnd"/>
      <w:r w:rsidRPr="00851F2D">
        <w:rPr>
          <w:lang w:eastAsia="bg-BG"/>
        </w:rPr>
        <w:t>, изброени в точка 6.1.</w:t>
      </w:r>
    </w:p>
    <w:p w14:paraId="523E0308" w14:textId="77777777" w:rsidR="00851F2D" w:rsidRPr="00851F2D" w:rsidRDefault="00851F2D" w:rsidP="00851F2D"/>
    <w:p w14:paraId="4B2B2AB1" w14:textId="36D824AA" w:rsidR="00605BCA" w:rsidRDefault="002C50EE" w:rsidP="00C07B84">
      <w:pPr>
        <w:pStyle w:val="Heading2"/>
      </w:pPr>
      <w:r>
        <w:t>4.4. Специални предупреждения и предпазни мерки при употреба</w:t>
      </w:r>
    </w:p>
    <w:p w14:paraId="3F386489" w14:textId="77777777" w:rsidR="00851F2D" w:rsidRDefault="00851F2D" w:rsidP="00851F2D">
      <w:pPr>
        <w:rPr>
          <w:lang w:eastAsia="bg-BG"/>
        </w:rPr>
      </w:pPr>
    </w:p>
    <w:p w14:paraId="1ECCFC56" w14:textId="00D9D120" w:rsidR="00851F2D" w:rsidRPr="00851F2D" w:rsidRDefault="00851F2D" w:rsidP="00851F2D">
      <w:pPr>
        <w:pStyle w:val="ListParagraph"/>
        <w:numPr>
          <w:ilvl w:val="0"/>
          <w:numId w:val="18"/>
        </w:numPr>
        <w:rPr>
          <w:lang w:eastAsia="bg-BG"/>
        </w:rPr>
      </w:pPr>
      <w:proofErr w:type="spellStart"/>
      <w:r w:rsidRPr="00851F2D">
        <w:rPr>
          <w:lang w:eastAsia="bg-BG"/>
        </w:rPr>
        <w:t>Дипиридамол</w:t>
      </w:r>
      <w:proofErr w:type="spellEnd"/>
      <w:r w:rsidRPr="00851F2D">
        <w:rPr>
          <w:lang w:eastAsia="bg-BG"/>
        </w:rPr>
        <w:t xml:space="preserve"> трябва да се назначава внимателно при пациенти с тежка коронарна сърдечна болест, включително нестабилна стенокардия, след наскоро прекаран миокарден инфаркт, при високостепенна сърдечна недостатъчност.</w:t>
      </w:r>
    </w:p>
    <w:p w14:paraId="38F922F2" w14:textId="77777777" w:rsidR="00851F2D" w:rsidRPr="00851F2D" w:rsidRDefault="00851F2D" w:rsidP="00851F2D">
      <w:pPr>
        <w:pStyle w:val="ListParagraph"/>
        <w:numPr>
          <w:ilvl w:val="0"/>
          <w:numId w:val="18"/>
        </w:numPr>
        <w:rPr>
          <w:lang w:eastAsia="bg-BG"/>
        </w:rPr>
      </w:pPr>
      <w:r w:rsidRPr="00851F2D">
        <w:rPr>
          <w:lang w:eastAsia="bg-BG"/>
        </w:rPr>
        <w:t xml:space="preserve">При продължително приложение на </w:t>
      </w:r>
      <w:proofErr w:type="spellStart"/>
      <w:r w:rsidRPr="00851F2D">
        <w:rPr>
          <w:lang w:eastAsia="bg-BG"/>
        </w:rPr>
        <w:t>дипиридамол</w:t>
      </w:r>
      <w:proofErr w:type="spellEnd"/>
      <w:r w:rsidRPr="00851F2D">
        <w:rPr>
          <w:lang w:eastAsia="bg-BG"/>
        </w:rPr>
        <w:t xml:space="preserve"> е необходимо периодично мониториране на показателите на </w:t>
      </w:r>
      <w:proofErr w:type="spellStart"/>
      <w:r w:rsidRPr="00851F2D">
        <w:rPr>
          <w:lang w:eastAsia="bg-BG"/>
        </w:rPr>
        <w:t>хемостазата</w:t>
      </w:r>
      <w:proofErr w:type="spellEnd"/>
      <w:r w:rsidRPr="00851F2D">
        <w:rPr>
          <w:lang w:eastAsia="bg-BG"/>
        </w:rPr>
        <w:t xml:space="preserve">. Продуктът трябва да се прилага с внимание при лица, склонни към кръвоизливи: </w:t>
      </w:r>
      <w:proofErr w:type="spellStart"/>
      <w:r w:rsidRPr="00851F2D">
        <w:rPr>
          <w:lang w:eastAsia="bg-BG"/>
        </w:rPr>
        <w:t>хепаринизирани</w:t>
      </w:r>
      <w:proofErr w:type="spellEnd"/>
      <w:r w:rsidRPr="00851F2D">
        <w:rPr>
          <w:lang w:eastAsia="bg-BG"/>
        </w:rPr>
        <w:t xml:space="preserve"> пациенти или такива на орална </w:t>
      </w:r>
      <w:proofErr w:type="spellStart"/>
      <w:r w:rsidRPr="00851F2D">
        <w:rPr>
          <w:lang w:eastAsia="bg-BG"/>
        </w:rPr>
        <w:t>антикоагулантна</w:t>
      </w:r>
      <w:proofErr w:type="spellEnd"/>
      <w:r w:rsidRPr="00851F2D">
        <w:rPr>
          <w:lang w:eastAsia="bg-BG"/>
        </w:rPr>
        <w:t xml:space="preserve"> терапия, болни с язвена болест, вродени или наследствени заболявания на системата на кръвосъсирване.</w:t>
      </w:r>
    </w:p>
    <w:p w14:paraId="48BE7521" w14:textId="77777777" w:rsidR="00851F2D" w:rsidRPr="00851F2D" w:rsidRDefault="00851F2D" w:rsidP="00851F2D">
      <w:pPr>
        <w:pStyle w:val="ListParagraph"/>
        <w:numPr>
          <w:ilvl w:val="0"/>
          <w:numId w:val="18"/>
        </w:numPr>
        <w:rPr>
          <w:lang w:eastAsia="bg-BG"/>
        </w:rPr>
      </w:pPr>
      <w:proofErr w:type="spellStart"/>
      <w:r w:rsidRPr="00851F2D">
        <w:rPr>
          <w:lang w:eastAsia="bg-BG"/>
        </w:rPr>
        <w:t>Дипиридамол</w:t>
      </w:r>
      <w:proofErr w:type="spellEnd"/>
      <w:r w:rsidRPr="00851F2D">
        <w:rPr>
          <w:lang w:eastAsia="bg-BG"/>
        </w:rPr>
        <w:t xml:space="preserve"> трябва да се прилага внимателно при пациенти с </w:t>
      </w:r>
      <w:r w:rsidRPr="00851F2D">
        <w:rPr>
          <w:i/>
          <w:iCs/>
          <w:lang w:val="en-US"/>
        </w:rPr>
        <w:t>myasthenia gravis,</w:t>
      </w:r>
      <w:r w:rsidRPr="00851F2D">
        <w:rPr>
          <w:lang w:val="en-US"/>
        </w:rPr>
        <w:t xml:space="preserve"> </w:t>
      </w:r>
      <w:r w:rsidRPr="00851F2D">
        <w:rPr>
          <w:lang w:eastAsia="bg-BG"/>
        </w:rPr>
        <w:t>при лица с хипотония или нестабилно артериално налягане поради риск от поява на тежки хипотонични реакции. При такива пациенти е възможно намаляване на дозировките.</w:t>
      </w:r>
    </w:p>
    <w:p w14:paraId="4DA05D50" w14:textId="77777777" w:rsidR="00851F2D" w:rsidRPr="00851F2D" w:rsidRDefault="00851F2D" w:rsidP="00851F2D">
      <w:pPr>
        <w:pStyle w:val="ListParagraph"/>
        <w:numPr>
          <w:ilvl w:val="0"/>
          <w:numId w:val="18"/>
        </w:numPr>
        <w:rPr>
          <w:lang w:eastAsia="bg-BG"/>
        </w:rPr>
      </w:pPr>
      <w:r w:rsidRPr="00851F2D">
        <w:rPr>
          <w:lang w:eastAsia="bg-BG"/>
        </w:rPr>
        <w:t xml:space="preserve">При пациенти на перорална терапия с </w:t>
      </w:r>
      <w:proofErr w:type="spellStart"/>
      <w:r w:rsidRPr="00851F2D">
        <w:rPr>
          <w:lang w:eastAsia="bg-BG"/>
        </w:rPr>
        <w:t>дипиридамол</w:t>
      </w:r>
      <w:proofErr w:type="spellEnd"/>
      <w:r w:rsidRPr="00851F2D">
        <w:rPr>
          <w:lang w:eastAsia="bg-BG"/>
        </w:rPr>
        <w:t xml:space="preserve">, не трябва да се прилага интравенозно други </w:t>
      </w:r>
      <w:proofErr w:type="spellStart"/>
      <w:r w:rsidRPr="00851F2D">
        <w:rPr>
          <w:lang w:eastAsia="bg-BG"/>
        </w:rPr>
        <w:t>дипиридамол</w:t>
      </w:r>
      <w:proofErr w:type="spellEnd"/>
      <w:r w:rsidRPr="00851F2D">
        <w:rPr>
          <w:lang w:eastAsia="bg-BG"/>
        </w:rPr>
        <w:t xml:space="preserve"> съдържащи препарати.</w:t>
      </w:r>
    </w:p>
    <w:p w14:paraId="1C28963D" w14:textId="77777777" w:rsidR="00851F2D" w:rsidRPr="00851F2D" w:rsidRDefault="00851F2D" w:rsidP="00851F2D">
      <w:pPr>
        <w:pStyle w:val="ListParagraph"/>
        <w:numPr>
          <w:ilvl w:val="0"/>
          <w:numId w:val="18"/>
        </w:numPr>
        <w:rPr>
          <w:lang w:eastAsia="bg-BG"/>
        </w:rPr>
      </w:pPr>
      <w:r w:rsidRPr="00851F2D">
        <w:rPr>
          <w:lang w:eastAsia="bg-BG"/>
        </w:rPr>
        <w:t xml:space="preserve">В състава на лекарствения продукт е включено пшенично нишесте. Пшеничното нишесте може да съдържа само следи от глутен и се счита за безопасно при хора с </w:t>
      </w:r>
      <w:proofErr w:type="spellStart"/>
      <w:r w:rsidRPr="00851F2D">
        <w:rPr>
          <w:lang w:eastAsia="bg-BG"/>
        </w:rPr>
        <w:t>цьолиакия</w:t>
      </w:r>
      <w:proofErr w:type="spellEnd"/>
      <w:r w:rsidRPr="00851F2D">
        <w:rPr>
          <w:lang w:eastAsia="bg-BG"/>
        </w:rPr>
        <w:t>.</w:t>
      </w:r>
    </w:p>
    <w:p w14:paraId="5C186345" w14:textId="77777777" w:rsidR="00851F2D" w:rsidRPr="00851F2D" w:rsidRDefault="00851F2D" w:rsidP="00851F2D">
      <w:pPr>
        <w:pStyle w:val="ListParagraph"/>
        <w:numPr>
          <w:ilvl w:val="0"/>
          <w:numId w:val="18"/>
        </w:numPr>
        <w:rPr>
          <w:lang w:eastAsia="bg-BG"/>
        </w:rPr>
      </w:pPr>
      <w:r w:rsidRPr="00851F2D">
        <w:rPr>
          <w:lang w:eastAsia="bg-BG"/>
        </w:rPr>
        <w:t>Лекарственият продукт съдържа лактоза. Пациенти с редки наследствени проблеми на</w:t>
      </w:r>
    </w:p>
    <w:p w14:paraId="2EA5485A" w14:textId="77777777" w:rsidR="00851F2D" w:rsidRPr="00851F2D" w:rsidRDefault="00851F2D" w:rsidP="00851F2D">
      <w:pPr>
        <w:pStyle w:val="ListParagraph"/>
        <w:numPr>
          <w:ilvl w:val="0"/>
          <w:numId w:val="18"/>
        </w:numPr>
        <w:rPr>
          <w:sz w:val="24"/>
          <w:szCs w:val="24"/>
        </w:rPr>
      </w:pPr>
      <w:proofErr w:type="spellStart"/>
      <w:r w:rsidRPr="00851F2D">
        <w:rPr>
          <w:lang w:eastAsia="bg-BG"/>
        </w:rPr>
        <w:t>галактозна</w:t>
      </w:r>
      <w:proofErr w:type="spellEnd"/>
      <w:r w:rsidRPr="00851F2D">
        <w:rPr>
          <w:lang w:eastAsia="bg-BG"/>
        </w:rPr>
        <w:t xml:space="preserve"> непоносимост, </w:t>
      </w:r>
      <w:r w:rsidRPr="00851F2D">
        <w:rPr>
          <w:lang w:val="en-US"/>
        </w:rPr>
        <w:t xml:space="preserve">Lapp </w:t>
      </w:r>
      <w:proofErr w:type="spellStart"/>
      <w:r w:rsidRPr="00851F2D">
        <w:rPr>
          <w:lang w:eastAsia="bg-BG"/>
        </w:rPr>
        <w:t>лактазен</w:t>
      </w:r>
      <w:proofErr w:type="spellEnd"/>
      <w:r w:rsidRPr="00851F2D">
        <w:rPr>
          <w:lang w:eastAsia="bg-BG"/>
        </w:rPr>
        <w:t xml:space="preserve"> дефицит или </w:t>
      </w:r>
      <w:proofErr w:type="spellStart"/>
      <w:r w:rsidRPr="00851F2D">
        <w:rPr>
          <w:lang w:eastAsia="bg-BG"/>
        </w:rPr>
        <w:t>глюкозо-галактозна</w:t>
      </w:r>
      <w:proofErr w:type="spellEnd"/>
      <w:r w:rsidRPr="00851F2D">
        <w:rPr>
          <w:lang w:eastAsia="bg-BG"/>
        </w:rPr>
        <w:t xml:space="preserve"> малабсорбция не трябва да приемат това лекарство.</w:t>
      </w:r>
    </w:p>
    <w:p w14:paraId="15D568F5" w14:textId="77777777" w:rsidR="00851F2D" w:rsidRPr="00851F2D" w:rsidRDefault="00851F2D" w:rsidP="00851F2D">
      <w:pPr>
        <w:pStyle w:val="ListParagraph"/>
        <w:numPr>
          <w:ilvl w:val="0"/>
          <w:numId w:val="18"/>
        </w:numPr>
        <w:rPr>
          <w:lang w:eastAsia="bg-BG"/>
        </w:rPr>
      </w:pPr>
      <w:r w:rsidRPr="00851F2D">
        <w:rPr>
          <w:lang w:eastAsia="bg-BG"/>
        </w:rPr>
        <w:t>Лекарственият продукт съдържа захароза. Пациенти с редки наследствени проблеми на</w:t>
      </w:r>
    </w:p>
    <w:p w14:paraId="372844B0" w14:textId="77777777" w:rsidR="00851F2D" w:rsidRPr="00851F2D" w:rsidRDefault="00851F2D" w:rsidP="00851F2D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51F2D">
        <w:rPr>
          <w:lang w:eastAsia="bg-BG"/>
        </w:rPr>
        <w:t xml:space="preserve">непоносимост към фруктоза, </w:t>
      </w:r>
      <w:proofErr w:type="spellStart"/>
      <w:r w:rsidRPr="00851F2D">
        <w:rPr>
          <w:lang w:eastAsia="bg-BG"/>
        </w:rPr>
        <w:t>глюкозо-галактозна</w:t>
      </w:r>
      <w:proofErr w:type="spellEnd"/>
      <w:r w:rsidRPr="00851F2D">
        <w:rPr>
          <w:lang w:eastAsia="bg-BG"/>
        </w:rPr>
        <w:t xml:space="preserve"> малабсорбция или </w:t>
      </w:r>
      <w:proofErr w:type="spellStart"/>
      <w:r w:rsidRPr="00851F2D">
        <w:rPr>
          <w:lang w:eastAsia="bg-BG"/>
        </w:rPr>
        <w:t>сукраза-изомалтазна</w:t>
      </w:r>
      <w:proofErr w:type="spellEnd"/>
      <w:r w:rsidRPr="00851F2D">
        <w:rPr>
          <w:lang w:eastAsia="bg-BG"/>
        </w:rPr>
        <w:t xml:space="preserve"> недостатъчност не трябва да приемат това лекарство.</w:t>
      </w:r>
    </w:p>
    <w:p w14:paraId="1EDFEAEE" w14:textId="77777777" w:rsidR="00851F2D" w:rsidRPr="00851F2D" w:rsidRDefault="00851F2D" w:rsidP="00851F2D">
      <w:pPr>
        <w:pStyle w:val="ListParagraph"/>
        <w:numPr>
          <w:ilvl w:val="0"/>
          <w:numId w:val="18"/>
        </w:numPr>
        <w:rPr>
          <w:lang w:eastAsia="bg-BG"/>
        </w:rPr>
      </w:pPr>
      <w:r w:rsidRPr="00851F2D">
        <w:rPr>
          <w:lang w:eastAsia="bg-BG"/>
        </w:rPr>
        <w:t>В състава на обвивното покритие се съдържат оцветители Е110 и Е122, които могат да предизвикат алергични реакции.</w:t>
      </w:r>
    </w:p>
    <w:p w14:paraId="1D035D1C" w14:textId="77777777" w:rsidR="00851F2D" w:rsidRPr="00851F2D" w:rsidRDefault="00851F2D" w:rsidP="00851F2D"/>
    <w:p w14:paraId="78BEBB3D" w14:textId="253E61FB" w:rsidR="002C50EE" w:rsidRDefault="002C50EE" w:rsidP="002C50EE">
      <w:pPr>
        <w:pStyle w:val="Heading2"/>
      </w:pPr>
      <w:r>
        <w:t>4.5. Взаимодействие с други лекарствени продукти и други форми на взаимодействие</w:t>
      </w:r>
    </w:p>
    <w:p w14:paraId="3CFCF17E" w14:textId="77777777" w:rsidR="00851F2D" w:rsidRDefault="00851F2D" w:rsidP="00851F2D">
      <w:pPr>
        <w:rPr>
          <w:lang w:eastAsia="bg-BG"/>
        </w:rPr>
      </w:pPr>
    </w:p>
    <w:p w14:paraId="5C7D047F" w14:textId="79FEBF47" w:rsidR="00851F2D" w:rsidRPr="00851F2D" w:rsidRDefault="00851F2D" w:rsidP="00851F2D">
      <w:pPr>
        <w:rPr>
          <w:sz w:val="24"/>
          <w:szCs w:val="24"/>
        </w:rPr>
      </w:pPr>
      <w:proofErr w:type="spellStart"/>
      <w:r w:rsidRPr="00851F2D">
        <w:rPr>
          <w:lang w:eastAsia="bg-BG"/>
        </w:rPr>
        <w:t>Дипиридамол</w:t>
      </w:r>
      <w:proofErr w:type="spellEnd"/>
      <w:r w:rsidRPr="00851F2D">
        <w:rPr>
          <w:lang w:eastAsia="bg-BG"/>
        </w:rPr>
        <w:t xml:space="preserve"> повишава плазмените нива и </w:t>
      </w:r>
      <w:proofErr w:type="spellStart"/>
      <w:r w:rsidRPr="00851F2D">
        <w:rPr>
          <w:lang w:eastAsia="bg-BG"/>
        </w:rPr>
        <w:t>кардиоваскуларните</w:t>
      </w:r>
      <w:proofErr w:type="spellEnd"/>
      <w:r w:rsidRPr="00851F2D">
        <w:rPr>
          <w:lang w:eastAsia="bg-BG"/>
        </w:rPr>
        <w:t xml:space="preserve"> ефекти на </w:t>
      </w:r>
      <w:proofErr w:type="spellStart"/>
      <w:r w:rsidRPr="00851F2D">
        <w:rPr>
          <w:lang w:eastAsia="bg-BG"/>
        </w:rPr>
        <w:t>аденозин</w:t>
      </w:r>
      <w:proofErr w:type="spellEnd"/>
      <w:r w:rsidRPr="00851F2D">
        <w:rPr>
          <w:lang w:eastAsia="bg-BG"/>
        </w:rPr>
        <w:t xml:space="preserve">. Необходимо е редуциране дозата на </w:t>
      </w:r>
      <w:proofErr w:type="spellStart"/>
      <w:r w:rsidRPr="00851F2D">
        <w:rPr>
          <w:lang w:eastAsia="bg-BG"/>
        </w:rPr>
        <w:t>аденозин</w:t>
      </w:r>
      <w:proofErr w:type="spellEnd"/>
      <w:r w:rsidRPr="00851F2D">
        <w:rPr>
          <w:lang w:eastAsia="bg-BG"/>
        </w:rPr>
        <w:t xml:space="preserve"> при едновременното им приложение.</w:t>
      </w:r>
    </w:p>
    <w:p w14:paraId="43225886" w14:textId="77777777" w:rsidR="00851F2D" w:rsidRPr="00851F2D" w:rsidRDefault="00851F2D" w:rsidP="00851F2D">
      <w:pPr>
        <w:rPr>
          <w:sz w:val="24"/>
          <w:szCs w:val="24"/>
        </w:rPr>
      </w:pPr>
      <w:r w:rsidRPr="00851F2D">
        <w:rPr>
          <w:lang w:eastAsia="bg-BG"/>
        </w:rPr>
        <w:t xml:space="preserve">При едновременно приложение на </w:t>
      </w:r>
      <w:proofErr w:type="spellStart"/>
      <w:r w:rsidRPr="00851F2D">
        <w:rPr>
          <w:lang w:eastAsia="bg-BG"/>
        </w:rPr>
        <w:t>дипиридамол</w:t>
      </w:r>
      <w:proofErr w:type="spellEnd"/>
      <w:r w:rsidRPr="00851F2D">
        <w:rPr>
          <w:lang w:eastAsia="bg-BG"/>
        </w:rPr>
        <w:t xml:space="preserve"> с орални антикоагуланти се усилва </w:t>
      </w:r>
      <w:proofErr w:type="spellStart"/>
      <w:r w:rsidRPr="00851F2D">
        <w:rPr>
          <w:lang w:eastAsia="bg-BG"/>
        </w:rPr>
        <w:t>антитромботичния</w:t>
      </w:r>
      <w:proofErr w:type="spellEnd"/>
      <w:r w:rsidRPr="00851F2D">
        <w:rPr>
          <w:lang w:eastAsia="bg-BG"/>
        </w:rPr>
        <w:t xml:space="preserve"> им ефект.</w:t>
      </w:r>
    </w:p>
    <w:p w14:paraId="17AAE519" w14:textId="77777777" w:rsidR="00851F2D" w:rsidRPr="00851F2D" w:rsidRDefault="00851F2D" w:rsidP="00851F2D">
      <w:pPr>
        <w:rPr>
          <w:sz w:val="24"/>
          <w:szCs w:val="24"/>
        </w:rPr>
      </w:pPr>
      <w:r w:rsidRPr="00851F2D">
        <w:rPr>
          <w:lang w:eastAsia="bg-BG"/>
        </w:rPr>
        <w:t xml:space="preserve">Когато се прилага заедно с ацетилсалицилова киселина </w:t>
      </w:r>
      <w:proofErr w:type="spellStart"/>
      <w:r w:rsidRPr="00851F2D">
        <w:rPr>
          <w:lang w:eastAsia="bg-BG"/>
        </w:rPr>
        <w:t>антитромботичният</w:t>
      </w:r>
      <w:proofErr w:type="spellEnd"/>
      <w:r w:rsidRPr="00851F2D">
        <w:rPr>
          <w:lang w:eastAsia="bg-BG"/>
        </w:rPr>
        <w:t xml:space="preserve"> ефект е адитивен. При едновременното им приложение не се повишава рискът от кървене.</w:t>
      </w:r>
    </w:p>
    <w:p w14:paraId="1223B073" w14:textId="77777777" w:rsidR="00851F2D" w:rsidRPr="00851F2D" w:rsidRDefault="00851F2D" w:rsidP="00851F2D">
      <w:pPr>
        <w:rPr>
          <w:sz w:val="24"/>
          <w:szCs w:val="24"/>
        </w:rPr>
      </w:pPr>
      <w:r w:rsidRPr="00851F2D">
        <w:rPr>
          <w:lang w:eastAsia="bg-BG"/>
        </w:rPr>
        <w:lastRenderedPageBreak/>
        <w:t xml:space="preserve">Увеличава се рискът от развитие на хеморагии при едновременно приложение на </w:t>
      </w:r>
      <w:proofErr w:type="spellStart"/>
      <w:r w:rsidRPr="00851F2D">
        <w:rPr>
          <w:lang w:eastAsia="bg-BG"/>
        </w:rPr>
        <w:t>дипиридамол</w:t>
      </w:r>
      <w:proofErr w:type="spellEnd"/>
      <w:r w:rsidRPr="00851F2D">
        <w:rPr>
          <w:lang w:eastAsia="bg-BG"/>
        </w:rPr>
        <w:t xml:space="preserve"> и </w:t>
      </w:r>
      <w:proofErr w:type="spellStart"/>
      <w:r w:rsidRPr="00851F2D">
        <w:rPr>
          <w:lang w:eastAsia="bg-BG"/>
        </w:rPr>
        <w:t>хепарин</w:t>
      </w:r>
      <w:proofErr w:type="spellEnd"/>
      <w:r w:rsidRPr="00851F2D">
        <w:rPr>
          <w:lang w:eastAsia="bg-BG"/>
        </w:rPr>
        <w:t>.</w:t>
      </w:r>
    </w:p>
    <w:p w14:paraId="7E34E060" w14:textId="77777777" w:rsidR="00851F2D" w:rsidRPr="00851F2D" w:rsidRDefault="00851F2D" w:rsidP="00851F2D">
      <w:pPr>
        <w:rPr>
          <w:sz w:val="24"/>
          <w:szCs w:val="24"/>
        </w:rPr>
      </w:pPr>
      <w:proofErr w:type="spellStart"/>
      <w:r w:rsidRPr="00851F2D">
        <w:rPr>
          <w:lang w:eastAsia="bg-BG"/>
        </w:rPr>
        <w:t>Дипиридамол</w:t>
      </w:r>
      <w:proofErr w:type="spellEnd"/>
      <w:r w:rsidRPr="00851F2D">
        <w:rPr>
          <w:lang w:eastAsia="bg-BG"/>
        </w:rPr>
        <w:t xml:space="preserve"> усилва действието на антихипертензивните продукти при едновременно приложение.</w:t>
      </w:r>
    </w:p>
    <w:p w14:paraId="4D90B058" w14:textId="77777777" w:rsidR="00851F2D" w:rsidRPr="00851F2D" w:rsidRDefault="00851F2D" w:rsidP="00851F2D">
      <w:pPr>
        <w:rPr>
          <w:sz w:val="24"/>
          <w:szCs w:val="24"/>
        </w:rPr>
      </w:pPr>
      <w:r w:rsidRPr="00851F2D">
        <w:rPr>
          <w:lang w:eastAsia="bg-BG"/>
        </w:rPr>
        <w:t>Едновременната употреба с НСПВС повишава риска от кървене.</w:t>
      </w:r>
    </w:p>
    <w:p w14:paraId="42CA0858" w14:textId="77777777" w:rsidR="00851F2D" w:rsidRPr="00851F2D" w:rsidRDefault="00851F2D" w:rsidP="00851F2D">
      <w:pPr>
        <w:rPr>
          <w:sz w:val="24"/>
          <w:szCs w:val="24"/>
        </w:rPr>
      </w:pPr>
      <w:proofErr w:type="spellStart"/>
      <w:r w:rsidRPr="00851F2D">
        <w:rPr>
          <w:lang w:eastAsia="bg-BG"/>
        </w:rPr>
        <w:t>Дипиридамол</w:t>
      </w:r>
      <w:proofErr w:type="spellEnd"/>
      <w:r w:rsidRPr="00851F2D">
        <w:rPr>
          <w:lang w:eastAsia="bg-BG"/>
        </w:rPr>
        <w:t xml:space="preserve"> може да намали ефектите на </w:t>
      </w:r>
      <w:proofErr w:type="spellStart"/>
      <w:r w:rsidRPr="00851F2D">
        <w:rPr>
          <w:lang w:eastAsia="bg-BG"/>
        </w:rPr>
        <w:t>холинестеразните</w:t>
      </w:r>
      <w:proofErr w:type="spellEnd"/>
      <w:r w:rsidRPr="00851F2D">
        <w:rPr>
          <w:lang w:eastAsia="bg-BG"/>
        </w:rPr>
        <w:t xml:space="preserve"> инхибитори и да влоши състоянието на пациенти с </w:t>
      </w:r>
      <w:r w:rsidRPr="00851F2D">
        <w:rPr>
          <w:i/>
          <w:iCs/>
          <w:lang w:val="en-US"/>
        </w:rPr>
        <w:t>myasthenia gravis.</w:t>
      </w:r>
    </w:p>
    <w:p w14:paraId="5BAEF2C8" w14:textId="77777777" w:rsidR="00851F2D" w:rsidRPr="00851F2D" w:rsidRDefault="00851F2D" w:rsidP="00851F2D">
      <w:pPr>
        <w:rPr>
          <w:sz w:val="24"/>
          <w:szCs w:val="24"/>
        </w:rPr>
      </w:pPr>
      <w:r w:rsidRPr="00851F2D">
        <w:rPr>
          <w:lang w:eastAsia="bg-BG"/>
        </w:rPr>
        <w:t xml:space="preserve">При едновременно приемане на </w:t>
      </w:r>
      <w:proofErr w:type="spellStart"/>
      <w:r w:rsidRPr="00851F2D">
        <w:rPr>
          <w:lang w:eastAsia="bg-BG"/>
        </w:rPr>
        <w:t>дипиридамол</w:t>
      </w:r>
      <w:proofErr w:type="spellEnd"/>
      <w:r w:rsidRPr="00851F2D">
        <w:rPr>
          <w:lang w:eastAsia="bg-BG"/>
        </w:rPr>
        <w:t xml:space="preserve"> с </w:t>
      </w:r>
      <w:proofErr w:type="spellStart"/>
      <w:r w:rsidRPr="00851F2D">
        <w:rPr>
          <w:lang w:eastAsia="bg-BG"/>
        </w:rPr>
        <w:t>антиацидни</w:t>
      </w:r>
      <w:proofErr w:type="spellEnd"/>
      <w:r w:rsidRPr="00851F2D">
        <w:rPr>
          <w:lang w:eastAsia="bg-BG"/>
        </w:rPr>
        <w:t xml:space="preserve"> средства може да се намали неговия ефект поради намалената му резорбция.</w:t>
      </w:r>
    </w:p>
    <w:p w14:paraId="61A4C230" w14:textId="77777777" w:rsidR="00851F2D" w:rsidRPr="00851F2D" w:rsidRDefault="00851F2D" w:rsidP="00851F2D">
      <w:pPr>
        <w:rPr>
          <w:sz w:val="24"/>
          <w:szCs w:val="24"/>
        </w:rPr>
      </w:pPr>
      <w:r w:rsidRPr="00851F2D">
        <w:rPr>
          <w:lang w:eastAsia="bg-BG"/>
        </w:rPr>
        <w:t xml:space="preserve">Едновременното приложение на </w:t>
      </w:r>
      <w:proofErr w:type="spellStart"/>
      <w:r w:rsidRPr="00851F2D">
        <w:rPr>
          <w:lang w:eastAsia="bg-BG"/>
        </w:rPr>
        <w:t>дипиридамол</w:t>
      </w:r>
      <w:proofErr w:type="spellEnd"/>
      <w:r w:rsidRPr="00851F2D">
        <w:rPr>
          <w:lang w:eastAsia="bg-BG"/>
        </w:rPr>
        <w:t xml:space="preserve"> с </w:t>
      </w:r>
      <w:proofErr w:type="spellStart"/>
      <w:r w:rsidRPr="00851F2D">
        <w:rPr>
          <w:lang w:eastAsia="bg-BG"/>
        </w:rPr>
        <w:t>новфилин</w:t>
      </w:r>
      <w:proofErr w:type="spellEnd"/>
      <w:r w:rsidRPr="00851F2D">
        <w:rPr>
          <w:lang w:eastAsia="bg-BG"/>
        </w:rPr>
        <w:t xml:space="preserve"> и други </w:t>
      </w:r>
      <w:proofErr w:type="spellStart"/>
      <w:r w:rsidRPr="00851F2D">
        <w:rPr>
          <w:lang w:eastAsia="bg-BG"/>
        </w:rPr>
        <w:t>ксантинови</w:t>
      </w:r>
      <w:proofErr w:type="spellEnd"/>
      <w:r w:rsidRPr="00851F2D">
        <w:rPr>
          <w:lang w:eastAsia="bg-BG"/>
        </w:rPr>
        <w:t xml:space="preserve"> деривати води до понижаване на </w:t>
      </w:r>
      <w:proofErr w:type="spellStart"/>
      <w:r w:rsidRPr="00851F2D">
        <w:rPr>
          <w:lang w:eastAsia="bg-BG"/>
        </w:rPr>
        <w:t>коронародилатиращите</w:t>
      </w:r>
      <w:proofErr w:type="spellEnd"/>
      <w:r w:rsidRPr="00851F2D">
        <w:rPr>
          <w:lang w:eastAsia="bg-BG"/>
        </w:rPr>
        <w:t xml:space="preserve"> му свойства.</w:t>
      </w:r>
    </w:p>
    <w:p w14:paraId="08BA9BFC" w14:textId="77777777" w:rsidR="00851F2D" w:rsidRPr="00851F2D" w:rsidRDefault="00851F2D" w:rsidP="00851F2D">
      <w:pPr>
        <w:rPr>
          <w:sz w:val="24"/>
          <w:szCs w:val="24"/>
        </w:rPr>
      </w:pPr>
      <w:proofErr w:type="spellStart"/>
      <w:r w:rsidRPr="00851F2D">
        <w:rPr>
          <w:lang w:eastAsia="bg-BG"/>
        </w:rPr>
        <w:t>Дипиридамол</w:t>
      </w:r>
      <w:proofErr w:type="spellEnd"/>
      <w:r w:rsidRPr="00851F2D">
        <w:rPr>
          <w:lang w:eastAsia="bg-BG"/>
        </w:rPr>
        <w:t xml:space="preserve"> намалява усвояването на </w:t>
      </w:r>
      <w:proofErr w:type="spellStart"/>
      <w:r w:rsidRPr="00851F2D">
        <w:rPr>
          <w:lang w:eastAsia="bg-BG"/>
        </w:rPr>
        <w:t>флударабин</w:t>
      </w:r>
      <w:proofErr w:type="spellEnd"/>
      <w:r w:rsidRPr="00851F2D">
        <w:rPr>
          <w:lang w:eastAsia="bg-BG"/>
        </w:rPr>
        <w:t xml:space="preserve"> и понижава ефективността му.</w:t>
      </w:r>
    </w:p>
    <w:p w14:paraId="6541953A" w14:textId="77777777" w:rsidR="00851F2D" w:rsidRPr="00851F2D" w:rsidRDefault="00851F2D" w:rsidP="00851F2D"/>
    <w:p w14:paraId="48221AB5" w14:textId="4EC93B6D" w:rsidR="002C50EE" w:rsidRDefault="002C50EE" w:rsidP="002C50EE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0A357796" w14:textId="77777777" w:rsidR="00851F2D" w:rsidRDefault="00851F2D" w:rsidP="00851F2D">
      <w:pPr>
        <w:rPr>
          <w:lang w:eastAsia="bg-BG"/>
        </w:rPr>
      </w:pPr>
    </w:p>
    <w:p w14:paraId="282705C2" w14:textId="7EAE9274" w:rsidR="00851F2D" w:rsidRPr="00851F2D" w:rsidRDefault="00851F2D" w:rsidP="00851F2D">
      <w:pPr>
        <w:pStyle w:val="Heading3"/>
        <w:rPr>
          <w:rFonts w:eastAsia="Times New Roman"/>
          <w:u w:val="single"/>
        </w:rPr>
      </w:pPr>
      <w:r w:rsidRPr="00851F2D">
        <w:rPr>
          <w:rFonts w:eastAsia="Times New Roman"/>
          <w:u w:val="single"/>
          <w:lang w:eastAsia="bg-BG"/>
        </w:rPr>
        <w:t>Бременност</w:t>
      </w:r>
    </w:p>
    <w:p w14:paraId="7C14A449" w14:textId="77777777" w:rsidR="00851F2D" w:rsidRPr="00851F2D" w:rsidRDefault="00851F2D" w:rsidP="00851F2D">
      <w:pPr>
        <w:rPr>
          <w:sz w:val="24"/>
          <w:szCs w:val="24"/>
        </w:rPr>
      </w:pPr>
      <w:r w:rsidRPr="00851F2D">
        <w:rPr>
          <w:lang w:eastAsia="bg-BG"/>
        </w:rPr>
        <w:t xml:space="preserve">Експериментални проучвания при животни не показват пряко или непряко вредно въздействие върху бременността, ембрионалното/фетално развитие. Поради липса на добре контролирани проучвания при бременни жени </w:t>
      </w:r>
      <w:proofErr w:type="spellStart"/>
      <w:r w:rsidRPr="00851F2D">
        <w:rPr>
          <w:lang w:eastAsia="bg-BG"/>
        </w:rPr>
        <w:t>дипиридамол</w:t>
      </w:r>
      <w:proofErr w:type="spellEnd"/>
      <w:r w:rsidRPr="00851F2D">
        <w:rPr>
          <w:lang w:eastAsia="bg-BG"/>
        </w:rPr>
        <w:t xml:space="preserve"> се назначава (особено в I триместър) само при строги показания, когато очакваният терапевтичен ефект надвишава потенциалния риск.</w:t>
      </w:r>
    </w:p>
    <w:p w14:paraId="75B0816F" w14:textId="77777777" w:rsidR="00851F2D" w:rsidRDefault="00851F2D" w:rsidP="00851F2D">
      <w:pPr>
        <w:rPr>
          <w:lang w:eastAsia="bg-BG"/>
        </w:rPr>
      </w:pPr>
    </w:p>
    <w:p w14:paraId="3EEF894B" w14:textId="40396A51" w:rsidR="00851F2D" w:rsidRPr="00851F2D" w:rsidRDefault="00851F2D" w:rsidP="00851F2D">
      <w:pPr>
        <w:pStyle w:val="Heading3"/>
        <w:rPr>
          <w:rFonts w:eastAsia="Times New Roman"/>
          <w:u w:val="single"/>
        </w:rPr>
      </w:pPr>
      <w:r w:rsidRPr="00851F2D">
        <w:rPr>
          <w:rFonts w:eastAsia="Times New Roman"/>
          <w:u w:val="single"/>
          <w:lang w:eastAsia="bg-BG"/>
        </w:rPr>
        <w:t>Кърмене</w:t>
      </w:r>
    </w:p>
    <w:p w14:paraId="0672D6FE" w14:textId="0F6281A1" w:rsidR="00851F2D" w:rsidRDefault="00851F2D" w:rsidP="00851F2D">
      <w:pPr>
        <w:rPr>
          <w:lang w:eastAsia="bg-BG"/>
        </w:rPr>
      </w:pPr>
      <w:proofErr w:type="spellStart"/>
      <w:r w:rsidRPr="00851F2D">
        <w:rPr>
          <w:lang w:eastAsia="bg-BG"/>
        </w:rPr>
        <w:t>Дипиридамол</w:t>
      </w:r>
      <w:proofErr w:type="spellEnd"/>
      <w:r w:rsidRPr="00851F2D">
        <w:rPr>
          <w:lang w:eastAsia="bg-BG"/>
        </w:rPr>
        <w:t xml:space="preserve"> се </w:t>
      </w:r>
      <w:proofErr w:type="spellStart"/>
      <w:r w:rsidRPr="00851F2D">
        <w:rPr>
          <w:lang w:eastAsia="bg-BG"/>
        </w:rPr>
        <w:t>екскретира</w:t>
      </w:r>
      <w:proofErr w:type="spellEnd"/>
      <w:r w:rsidRPr="00851F2D">
        <w:rPr>
          <w:lang w:eastAsia="bg-BG"/>
        </w:rPr>
        <w:t xml:space="preserve"> в кърмата. При необходимост от лечение с </w:t>
      </w:r>
      <w:proofErr w:type="spellStart"/>
      <w:r w:rsidRPr="00851F2D">
        <w:rPr>
          <w:lang w:eastAsia="bg-BG"/>
        </w:rPr>
        <w:t>дипиридамол</w:t>
      </w:r>
      <w:proofErr w:type="spellEnd"/>
      <w:r w:rsidRPr="00851F2D">
        <w:rPr>
          <w:lang w:eastAsia="bg-BG"/>
        </w:rPr>
        <w:t xml:space="preserve"> кърменето трябва да се преустанови.</w:t>
      </w:r>
    </w:p>
    <w:p w14:paraId="5113AC2B" w14:textId="7AC0CDAD" w:rsidR="00851F2D" w:rsidRDefault="00851F2D" w:rsidP="00851F2D">
      <w:pPr>
        <w:rPr>
          <w:lang w:eastAsia="bg-BG"/>
        </w:rPr>
      </w:pPr>
    </w:p>
    <w:p w14:paraId="030D1452" w14:textId="77777777" w:rsidR="00851F2D" w:rsidRPr="00851F2D" w:rsidRDefault="00851F2D" w:rsidP="00851F2D">
      <w:pPr>
        <w:pStyle w:val="Heading3"/>
        <w:rPr>
          <w:rFonts w:eastAsia="Times New Roman"/>
          <w:u w:val="single"/>
        </w:rPr>
      </w:pPr>
      <w:proofErr w:type="spellStart"/>
      <w:r w:rsidRPr="00851F2D">
        <w:rPr>
          <w:rFonts w:eastAsia="Times New Roman"/>
          <w:u w:val="single"/>
          <w:lang w:eastAsia="bg-BG"/>
        </w:rPr>
        <w:t>Фертилитет</w:t>
      </w:r>
      <w:proofErr w:type="spellEnd"/>
    </w:p>
    <w:p w14:paraId="27D1519A" w14:textId="77777777" w:rsidR="00851F2D" w:rsidRPr="00851F2D" w:rsidRDefault="00851F2D" w:rsidP="00851F2D">
      <w:pPr>
        <w:rPr>
          <w:sz w:val="24"/>
          <w:szCs w:val="24"/>
        </w:rPr>
      </w:pPr>
      <w:r w:rsidRPr="00851F2D">
        <w:rPr>
          <w:lang w:eastAsia="bg-BG"/>
        </w:rPr>
        <w:t xml:space="preserve">Не са провеждани проучвания за ефекта на </w:t>
      </w:r>
      <w:proofErr w:type="spellStart"/>
      <w:r w:rsidRPr="00851F2D">
        <w:rPr>
          <w:lang w:eastAsia="bg-BG"/>
        </w:rPr>
        <w:t>дипиридамол</w:t>
      </w:r>
      <w:proofErr w:type="spellEnd"/>
      <w:r w:rsidRPr="00851F2D">
        <w:rPr>
          <w:lang w:eastAsia="bg-BG"/>
        </w:rPr>
        <w:t xml:space="preserve"> върху </w:t>
      </w:r>
      <w:proofErr w:type="spellStart"/>
      <w:r w:rsidRPr="00851F2D">
        <w:rPr>
          <w:lang w:eastAsia="bg-BG"/>
        </w:rPr>
        <w:t>фертилитета</w:t>
      </w:r>
      <w:proofErr w:type="spellEnd"/>
      <w:r w:rsidRPr="00851F2D">
        <w:rPr>
          <w:lang w:eastAsia="bg-BG"/>
        </w:rPr>
        <w:t xml:space="preserve"> при хора.</w:t>
      </w:r>
    </w:p>
    <w:p w14:paraId="24344330" w14:textId="77777777" w:rsidR="00851F2D" w:rsidRPr="00851F2D" w:rsidRDefault="00851F2D" w:rsidP="00851F2D">
      <w:pPr>
        <w:rPr>
          <w:sz w:val="24"/>
          <w:szCs w:val="24"/>
        </w:rPr>
      </w:pPr>
      <w:r w:rsidRPr="00851F2D">
        <w:rPr>
          <w:lang w:eastAsia="bg-BG"/>
        </w:rPr>
        <w:t xml:space="preserve">Предклинични проучвания с </w:t>
      </w:r>
      <w:proofErr w:type="spellStart"/>
      <w:r w:rsidRPr="00851F2D">
        <w:rPr>
          <w:lang w:eastAsia="bg-BG"/>
        </w:rPr>
        <w:t>дипиридамол</w:t>
      </w:r>
      <w:proofErr w:type="spellEnd"/>
      <w:r w:rsidRPr="00851F2D">
        <w:rPr>
          <w:lang w:eastAsia="bg-BG"/>
        </w:rPr>
        <w:t xml:space="preserve"> не показват преки или косвени неблагоприятни ефекти по отношение на </w:t>
      </w:r>
      <w:proofErr w:type="spellStart"/>
      <w:r w:rsidRPr="00851F2D">
        <w:rPr>
          <w:lang w:eastAsia="bg-BG"/>
        </w:rPr>
        <w:t>фертилитета</w:t>
      </w:r>
      <w:proofErr w:type="spellEnd"/>
      <w:r w:rsidRPr="00851F2D">
        <w:rPr>
          <w:lang w:eastAsia="bg-BG"/>
        </w:rPr>
        <w:t>.</w:t>
      </w:r>
    </w:p>
    <w:p w14:paraId="18F99779" w14:textId="77777777" w:rsidR="00851F2D" w:rsidRPr="00851F2D" w:rsidRDefault="00851F2D" w:rsidP="00851F2D"/>
    <w:p w14:paraId="5F675BDB" w14:textId="04024270" w:rsidR="002C50EE" w:rsidRDefault="002C50EE" w:rsidP="002C50EE">
      <w:pPr>
        <w:pStyle w:val="Heading2"/>
      </w:pPr>
      <w:r>
        <w:t>4.7. Ефекти върху способността за шофиране и работа с машини</w:t>
      </w:r>
    </w:p>
    <w:p w14:paraId="79FAD9CA" w14:textId="77777777" w:rsidR="00851F2D" w:rsidRDefault="00851F2D" w:rsidP="00851F2D">
      <w:pPr>
        <w:rPr>
          <w:lang w:eastAsia="bg-BG"/>
        </w:rPr>
      </w:pPr>
    </w:p>
    <w:p w14:paraId="6CC542AB" w14:textId="669B96F3" w:rsidR="00851F2D" w:rsidRPr="00851F2D" w:rsidRDefault="00851F2D" w:rsidP="00851F2D">
      <w:pPr>
        <w:rPr>
          <w:sz w:val="24"/>
          <w:szCs w:val="24"/>
        </w:rPr>
      </w:pPr>
      <w:proofErr w:type="spellStart"/>
      <w:r w:rsidRPr="00851F2D">
        <w:rPr>
          <w:lang w:eastAsia="bg-BG"/>
        </w:rPr>
        <w:t>Антистенокардин</w:t>
      </w:r>
      <w:proofErr w:type="spellEnd"/>
      <w:r w:rsidRPr="00851F2D">
        <w:rPr>
          <w:lang w:eastAsia="bg-BG"/>
        </w:rPr>
        <w:t xml:space="preserve"> не повлиява активното внимание и може да се прилага при шофьори и при работа с машини.</w:t>
      </w:r>
    </w:p>
    <w:p w14:paraId="65BB666D" w14:textId="77777777" w:rsidR="00851F2D" w:rsidRPr="00851F2D" w:rsidRDefault="00851F2D" w:rsidP="00851F2D"/>
    <w:p w14:paraId="1B3BD30D" w14:textId="18AD3601" w:rsidR="002C50EE" w:rsidRDefault="002C50EE" w:rsidP="002C50EE">
      <w:pPr>
        <w:pStyle w:val="Heading2"/>
      </w:pPr>
      <w:r>
        <w:t>4.8. Нежелани лекарствени реакции</w:t>
      </w:r>
    </w:p>
    <w:p w14:paraId="64DE5970" w14:textId="77777777" w:rsidR="00851F2D" w:rsidRDefault="00851F2D" w:rsidP="00851F2D">
      <w:pPr>
        <w:rPr>
          <w:lang w:eastAsia="bg-BG"/>
        </w:rPr>
      </w:pPr>
    </w:p>
    <w:p w14:paraId="655C2579" w14:textId="28FBF478" w:rsidR="00851F2D" w:rsidRPr="00851F2D" w:rsidRDefault="00851F2D" w:rsidP="00851F2D">
      <w:pPr>
        <w:rPr>
          <w:sz w:val="24"/>
          <w:szCs w:val="24"/>
        </w:rPr>
      </w:pPr>
      <w:r w:rsidRPr="00851F2D">
        <w:rPr>
          <w:lang w:eastAsia="bg-BG"/>
        </w:rPr>
        <w:t xml:space="preserve">При прилагане на </w:t>
      </w:r>
      <w:proofErr w:type="spellStart"/>
      <w:r w:rsidRPr="00851F2D">
        <w:rPr>
          <w:lang w:eastAsia="bg-BG"/>
        </w:rPr>
        <w:t>дипиридамол</w:t>
      </w:r>
      <w:proofErr w:type="spellEnd"/>
      <w:r w:rsidRPr="00851F2D">
        <w:rPr>
          <w:lang w:eastAsia="bg-BG"/>
        </w:rPr>
        <w:t xml:space="preserve"> в терапевтични дози нежеланите реакции най-често са минимални и преходни. При продължително лечение с </w:t>
      </w:r>
      <w:proofErr w:type="spellStart"/>
      <w:r w:rsidRPr="00851F2D">
        <w:rPr>
          <w:lang w:eastAsia="bg-BG"/>
        </w:rPr>
        <w:t>дипиридамол</w:t>
      </w:r>
      <w:proofErr w:type="spellEnd"/>
      <w:r w:rsidRPr="00851F2D">
        <w:rPr>
          <w:lang w:eastAsia="bg-BG"/>
        </w:rPr>
        <w:t xml:space="preserve"> първоначалните нежелани реакции обикновено изчезват.</w:t>
      </w:r>
    </w:p>
    <w:p w14:paraId="1B166CCC" w14:textId="77777777" w:rsidR="00851F2D" w:rsidRPr="00851F2D" w:rsidRDefault="00851F2D" w:rsidP="00851F2D">
      <w:pPr>
        <w:rPr>
          <w:sz w:val="24"/>
          <w:szCs w:val="24"/>
        </w:rPr>
      </w:pPr>
      <w:r w:rsidRPr="00851F2D">
        <w:rPr>
          <w:lang w:eastAsia="bg-BG"/>
        </w:rPr>
        <w:t xml:space="preserve">Нежеланите лекарствени реакции са класифицирани по органи и системи според </w:t>
      </w:r>
      <w:r w:rsidRPr="00851F2D">
        <w:rPr>
          <w:lang w:val="en-US"/>
        </w:rPr>
        <w:t xml:space="preserve">MedDRA </w:t>
      </w:r>
      <w:r w:rsidRPr="00851F2D">
        <w:rPr>
          <w:lang w:eastAsia="bg-BG"/>
        </w:rPr>
        <w:t>и по честота: много чести (</w:t>
      </w:r>
      <w:r w:rsidRPr="00851F2D">
        <w:rPr>
          <w:lang w:val="en-US"/>
        </w:rPr>
        <w:t>≥</w:t>
      </w:r>
      <w:r w:rsidRPr="00851F2D">
        <w:rPr>
          <w:lang w:eastAsia="bg-BG"/>
        </w:rPr>
        <w:t xml:space="preserve"> 1/10), чести (</w:t>
      </w:r>
      <w:r w:rsidRPr="00851F2D">
        <w:rPr>
          <w:lang w:val="en-US"/>
        </w:rPr>
        <w:t>≥</w:t>
      </w:r>
      <w:r w:rsidRPr="00851F2D">
        <w:rPr>
          <w:lang w:eastAsia="bg-BG"/>
        </w:rPr>
        <w:t xml:space="preserve"> 1/100 и &lt;1/10), нечести (</w:t>
      </w:r>
      <w:r w:rsidRPr="00851F2D">
        <w:rPr>
          <w:lang w:val="en-US"/>
        </w:rPr>
        <w:t>≥</w:t>
      </w:r>
      <w:r w:rsidRPr="00851F2D">
        <w:rPr>
          <w:lang w:eastAsia="bg-BG"/>
        </w:rPr>
        <w:t xml:space="preserve"> 1/1 000 и &lt;1/100), редки 1/10 000 и &lt;1/1 000), много редки (&lt;1/10 000), с неизвестна честота (честотата не може да бъде определена от наличните данни).</w:t>
      </w:r>
    </w:p>
    <w:p w14:paraId="2C39303A" w14:textId="77777777" w:rsidR="00851F2D" w:rsidRDefault="00851F2D" w:rsidP="00851F2D">
      <w:pPr>
        <w:rPr>
          <w:u w:val="single"/>
          <w:lang w:eastAsia="bg-BG"/>
        </w:rPr>
      </w:pPr>
    </w:p>
    <w:p w14:paraId="46589FC8" w14:textId="64C9C937" w:rsidR="00851F2D" w:rsidRPr="00851F2D" w:rsidRDefault="00851F2D" w:rsidP="00851F2D">
      <w:pPr>
        <w:rPr>
          <w:sz w:val="24"/>
          <w:szCs w:val="24"/>
        </w:rPr>
      </w:pPr>
      <w:r w:rsidRPr="00851F2D">
        <w:rPr>
          <w:u w:val="single"/>
          <w:lang w:eastAsia="bg-BG"/>
        </w:rPr>
        <w:lastRenderedPageBreak/>
        <w:t>Нарушения на кръвта и лимфната система</w:t>
      </w:r>
    </w:p>
    <w:p w14:paraId="50F6950C" w14:textId="77777777" w:rsidR="00851F2D" w:rsidRPr="00851F2D" w:rsidRDefault="00851F2D" w:rsidP="00851F2D">
      <w:pPr>
        <w:rPr>
          <w:sz w:val="24"/>
          <w:szCs w:val="24"/>
        </w:rPr>
      </w:pPr>
      <w:r w:rsidRPr="00851F2D">
        <w:rPr>
          <w:i/>
          <w:iCs/>
          <w:lang w:eastAsia="bg-BG"/>
        </w:rPr>
        <w:t>Редки</w:t>
      </w:r>
      <w:r w:rsidRPr="00851F2D">
        <w:rPr>
          <w:lang w:eastAsia="bg-BG"/>
        </w:rPr>
        <w:t xml:space="preserve"> - нарушения в кръвосъсирването</w:t>
      </w:r>
    </w:p>
    <w:p w14:paraId="1EC0BB96" w14:textId="77777777" w:rsidR="00851F2D" w:rsidRPr="00851F2D" w:rsidRDefault="00851F2D" w:rsidP="00851F2D">
      <w:pPr>
        <w:rPr>
          <w:sz w:val="24"/>
          <w:szCs w:val="24"/>
        </w:rPr>
      </w:pPr>
      <w:r w:rsidRPr="00851F2D">
        <w:rPr>
          <w:i/>
          <w:iCs/>
          <w:lang w:eastAsia="bg-BG"/>
        </w:rPr>
        <w:t>С неизвестна честота -</w:t>
      </w:r>
      <w:r w:rsidRPr="00851F2D">
        <w:rPr>
          <w:lang w:eastAsia="bg-BG"/>
        </w:rPr>
        <w:t xml:space="preserve"> </w:t>
      </w:r>
      <w:proofErr w:type="spellStart"/>
      <w:r w:rsidRPr="00851F2D">
        <w:rPr>
          <w:lang w:eastAsia="bg-BG"/>
        </w:rPr>
        <w:t>тромбоцитопения</w:t>
      </w:r>
      <w:proofErr w:type="spellEnd"/>
    </w:p>
    <w:p w14:paraId="3C214E68" w14:textId="77777777" w:rsidR="00851F2D" w:rsidRDefault="00851F2D" w:rsidP="00851F2D">
      <w:pPr>
        <w:rPr>
          <w:u w:val="single"/>
          <w:lang w:eastAsia="bg-BG"/>
        </w:rPr>
      </w:pPr>
    </w:p>
    <w:p w14:paraId="62E9353E" w14:textId="585E7E54" w:rsidR="00851F2D" w:rsidRPr="00851F2D" w:rsidRDefault="00851F2D" w:rsidP="00851F2D">
      <w:pPr>
        <w:rPr>
          <w:sz w:val="24"/>
          <w:szCs w:val="24"/>
        </w:rPr>
      </w:pPr>
      <w:r w:rsidRPr="00851F2D">
        <w:rPr>
          <w:u w:val="single"/>
          <w:lang w:eastAsia="bg-BG"/>
        </w:rPr>
        <w:t>Нарушения на имунната система</w:t>
      </w:r>
    </w:p>
    <w:p w14:paraId="27AC7DDE" w14:textId="77777777" w:rsidR="00851F2D" w:rsidRPr="00851F2D" w:rsidRDefault="00851F2D" w:rsidP="00851F2D">
      <w:pPr>
        <w:rPr>
          <w:sz w:val="24"/>
          <w:szCs w:val="24"/>
        </w:rPr>
      </w:pPr>
      <w:r w:rsidRPr="00851F2D">
        <w:rPr>
          <w:lang w:eastAsia="bg-BG"/>
        </w:rPr>
        <w:t xml:space="preserve">С </w:t>
      </w:r>
      <w:r w:rsidRPr="00851F2D">
        <w:rPr>
          <w:i/>
          <w:iCs/>
          <w:lang w:eastAsia="bg-BG"/>
        </w:rPr>
        <w:t>неизвестна честота</w:t>
      </w:r>
      <w:r w:rsidRPr="00851F2D">
        <w:rPr>
          <w:lang w:eastAsia="bg-BG"/>
        </w:rPr>
        <w:t xml:space="preserve"> - ангиоедем, тежък </w:t>
      </w:r>
      <w:proofErr w:type="spellStart"/>
      <w:r w:rsidRPr="00851F2D">
        <w:rPr>
          <w:lang w:eastAsia="bg-BG"/>
        </w:rPr>
        <w:t>бронхоспазъм</w:t>
      </w:r>
      <w:proofErr w:type="spellEnd"/>
    </w:p>
    <w:p w14:paraId="5372060A" w14:textId="77777777" w:rsidR="00851F2D" w:rsidRDefault="00851F2D" w:rsidP="00851F2D">
      <w:pPr>
        <w:rPr>
          <w:u w:val="single"/>
          <w:lang w:eastAsia="bg-BG"/>
        </w:rPr>
      </w:pPr>
    </w:p>
    <w:p w14:paraId="1F65682B" w14:textId="68AD17AC" w:rsidR="00851F2D" w:rsidRPr="00851F2D" w:rsidRDefault="00851F2D" w:rsidP="00851F2D">
      <w:pPr>
        <w:rPr>
          <w:sz w:val="24"/>
          <w:szCs w:val="24"/>
        </w:rPr>
      </w:pPr>
      <w:r w:rsidRPr="00851F2D">
        <w:rPr>
          <w:u w:val="single"/>
          <w:lang w:eastAsia="bg-BG"/>
        </w:rPr>
        <w:t>Нарушения на нервната система</w:t>
      </w:r>
    </w:p>
    <w:p w14:paraId="105A0E25" w14:textId="77777777" w:rsidR="00851F2D" w:rsidRPr="00851F2D" w:rsidRDefault="00851F2D" w:rsidP="00851F2D">
      <w:pPr>
        <w:rPr>
          <w:sz w:val="24"/>
          <w:szCs w:val="24"/>
        </w:rPr>
      </w:pPr>
      <w:r w:rsidRPr="00851F2D">
        <w:rPr>
          <w:i/>
          <w:iCs/>
          <w:lang w:eastAsia="bg-BG"/>
        </w:rPr>
        <w:t>Чести -</w:t>
      </w:r>
      <w:r w:rsidRPr="00851F2D">
        <w:rPr>
          <w:lang w:eastAsia="bg-BG"/>
        </w:rPr>
        <w:t xml:space="preserve"> главоболие, слабост, замаяност</w:t>
      </w:r>
    </w:p>
    <w:p w14:paraId="243A3918" w14:textId="77777777" w:rsidR="00851F2D" w:rsidRDefault="00851F2D" w:rsidP="00851F2D">
      <w:pPr>
        <w:rPr>
          <w:u w:val="single"/>
          <w:lang w:eastAsia="bg-BG"/>
        </w:rPr>
      </w:pPr>
    </w:p>
    <w:p w14:paraId="69DD50B8" w14:textId="75BE651E" w:rsidR="00851F2D" w:rsidRPr="00851F2D" w:rsidRDefault="00851F2D" w:rsidP="00851F2D">
      <w:pPr>
        <w:rPr>
          <w:sz w:val="24"/>
          <w:szCs w:val="24"/>
        </w:rPr>
      </w:pPr>
      <w:r w:rsidRPr="00851F2D">
        <w:rPr>
          <w:u w:val="single"/>
          <w:lang w:eastAsia="bg-BG"/>
        </w:rPr>
        <w:t>Сърдечни нарушения</w:t>
      </w:r>
    </w:p>
    <w:p w14:paraId="6A6E9448" w14:textId="77777777" w:rsidR="00851F2D" w:rsidRPr="00851F2D" w:rsidRDefault="00851F2D" w:rsidP="00851F2D">
      <w:pPr>
        <w:rPr>
          <w:sz w:val="24"/>
          <w:szCs w:val="24"/>
        </w:rPr>
      </w:pPr>
      <w:r w:rsidRPr="00851F2D">
        <w:rPr>
          <w:i/>
          <w:iCs/>
          <w:lang w:eastAsia="bg-BG"/>
        </w:rPr>
        <w:t>Редки</w:t>
      </w:r>
      <w:r w:rsidRPr="00851F2D">
        <w:rPr>
          <w:lang w:eastAsia="bg-BG"/>
        </w:rPr>
        <w:t xml:space="preserve"> - гръдна болка или влошаване симптомите на стенокардия</w:t>
      </w:r>
    </w:p>
    <w:p w14:paraId="2F3B8E82" w14:textId="77777777" w:rsidR="00851F2D" w:rsidRPr="00851F2D" w:rsidRDefault="00851F2D" w:rsidP="00851F2D">
      <w:pPr>
        <w:rPr>
          <w:sz w:val="24"/>
          <w:szCs w:val="24"/>
        </w:rPr>
      </w:pPr>
      <w:r w:rsidRPr="00851F2D">
        <w:rPr>
          <w:i/>
          <w:iCs/>
          <w:lang w:eastAsia="bg-BG"/>
        </w:rPr>
        <w:t>Много редки</w:t>
      </w:r>
      <w:r w:rsidRPr="00851F2D">
        <w:rPr>
          <w:lang w:eastAsia="bg-BG"/>
        </w:rPr>
        <w:t xml:space="preserve"> - тахикардия, сърдечни аритмии, ангина </w:t>
      </w:r>
      <w:proofErr w:type="spellStart"/>
      <w:r w:rsidRPr="00851F2D">
        <w:rPr>
          <w:lang w:eastAsia="bg-BG"/>
        </w:rPr>
        <w:t>пекторис</w:t>
      </w:r>
      <w:proofErr w:type="spellEnd"/>
      <w:r w:rsidRPr="00851F2D">
        <w:rPr>
          <w:lang w:eastAsia="bg-BG"/>
        </w:rPr>
        <w:t xml:space="preserve">, синдром на открадването </w:t>
      </w:r>
      <w:r w:rsidRPr="00851F2D">
        <w:rPr>
          <w:lang w:val="en-US"/>
        </w:rPr>
        <w:t>(steal syndrome)</w:t>
      </w:r>
    </w:p>
    <w:p w14:paraId="47F3F9AE" w14:textId="77777777" w:rsidR="00851F2D" w:rsidRDefault="00851F2D" w:rsidP="00851F2D">
      <w:pPr>
        <w:rPr>
          <w:u w:val="single"/>
          <w:lang w:eastAsia="bg-BG"/>
        </w:rPr>
      </w:pPr>
    </w:p>
    <w:p w14:paraId="1AD6F0D6" w14:textId="4B383FCA" w:rsidR="00851F2D" w:rsidRPr="00851F2D" w:rsidRDefault="00851F2D" w:rsidP="00851F2D">
      <w:pPr>
        <w:rPr>
          <w:sz w:val="24"/>
          <w:szCs w:val="24"/>
        </w:rPr>
      </w:pPr>
      <w:r w:rsidRPr="00851F2D">
        <w:rPr>
          <w:u w:val="single"/>
          <w:lang w:eastAsia="bg-BG"/>
        </w:rPr>
        <w:t>Съдови нарушения</w:t>
      </w:r>
    </w:p>
    <w:p w14:paraId="42E212E4" w14:textId="77777777" w:rsidR="00851F2D" w:rsidRPr="00851F2D" w:rsidRDefault="00851F2D" w:rsidP="00851F2D">
      <w:pPr>
        <w:rPr>
          <w:sz w:val="24"/>
          <w:szCs w:val="24"/>
        </w:rPr>
      </w:pPr>
      <w:r w:rsidRPr="00851F2D">
        <w:rPr>
          <w:i/>
          <w:iCs/>
          <w:lang w:eastAsia="bg-BG"/>
        </w:rPr>
        <w:t>Редки -</w:t>
      </w:r>
      <w:r w:rsidRPr="00851F2D">
        <w:rPr>
          <w:lang w:eastAsia="bg-BG"/>
        </w:rPr>
        <w:t xml:space="preserve"> хипотония (понякога и колапс), топли вълни</w:t>
      </w:r>
    </w:p>
    <w:p w14:paraId="444CA3E4" w14:textId="77777777" w:rsidR="00851F2D" w:rsidRDefault="00851F2D" w:rsidP="00851F2D">
      <w:pPr>
        <w:rPr>
          <w:u w:val="single"/>
          <w:lang w:eastAsia="bg-BG"/>
        </w:rPr>
      </w:pPr>
    </w:p>
    <w:p w14:paraId="75FB83CD" w14:textId="5EC4F089" w:rsidR="00851F2D" w:rsidRPr="00851F2D" w:rsidRDefault="00851F2D" w:rsidP="00851F2D">
      <w:pPr>
        <w:rPr>
          <w:sz w:val="24"/>
          <w:szCs w:val="24"/>
        </w:rPr>
      </w:pPr>
      <w:r w:rsidRPr="00851F2D">
        <w:rPr>
          <w:u w:val="single"/>
          <w:lang w:eastAsia="bg-BG"/>
        </w:rPr>
        <w:t>Стомашно-чревни нарушения</w:t>
      </w:r>
    </w:p>
    <w:p w14:paraId="4CFC3A8B" w14:textId="77777777" w:rsidR="00851F2D" w:rsidRPr="00851F2D" w:rsidRDefault="00851F2D" w:rsidP="00851F2D">
      <w:pPr>
        <w:rPr>
          <w:sz w:val="24"/>
          <w:szCs w:val="24"/>
        </w:rPr>
      </w:pPr>
      <w:r w:rsidRPr="00851F2D">
        <w:rPr>
          <w:i/>
          <w:iCs/>
          <w:lang w:eastAsia="bg-BG"/>
        </w:rPr>
        <w:t>Чести -</w:t>
      </w:r>
      <w:r w:rsidRPr="00851F2D">
        <w:rPr>
          <w:lang w:eastAsia="bg-BG"/>
        </w:rPr>
        <w:t xml:space="preserve"> гадене, повръщане, диария, предимно в началото на лечението</w:t>
      </w:r>
    </w:p>
    <w:p w14:paraId="600C9BE1" w14:textId="77777777" w:rsidR="00851F2D" w:rsidRDefault="00851F2D" w:rsidP="00851F2D">
      <w:pPr>
        <w:rPr>
          <w:u w:val="single"/>
          <w:lang w:eastAsia="bg-BG"/>
        </w:rPr>
      </w:pPr>
    </w:p>
    <w:p w14:paraId="035ED611" w14:textId="56D26229" w:rsidR="00851F2D" w:rsidRPr="00851F2D" w:rsidRDefault="00851F2D" w:rsidP="00851F2D">
      <w:pPr>
        <w:rPr>
          <w:sz w:val="24"/>
          <w:szCs w:val="24"/>
        </w:rPr>
      </w:pPr>
      <w:r w:rsidRPr="00851F2D">
        <w:rPr>
          <w:u w:val="single"/>
          <w:lang w:eastAsia="bg-BG"/>
        </w:rPr>
        <w:t>Нарушения на кожата и подкожната тъкан</w:t>
      </w:r>
    </w:p>
    <w:p w14:paraId="68470F68" w14:textId="77777777" w:rsidR="00851F2D" w:rsidRPr="00851F2D" w:rsidRDefault="00851F2D" w:rsidP="00851F2D">
      <w:pPr>
        <w:rPr>
          <w:sz w:val="24"/>
          <w:szCs w:val="24"/>
        </w:rPr>
      </w:pPr>
      <w:r w:rsidRPr="00851F2D">
        <w:rPr>
          <w:i/>
          <w:iCs/>
          <w:lang w:eastAsia="bg-BG"/>
        </w:rPr>
        <w:t>Редки -</w:t>
      </w:r>
      <w:r w:rsidRPr="00851F2D">
        <w:rPr>
          <w:lang w:eastAsia="bg-BG"/>
        </w:rPr>
        <w:t xml:space="preserve"> зачервяване на лицето, алопеция</w:t>
      </w:r>
    </w:p>
    <w:p w14:paraId="092702B1" w14:textId="77777777" w:rsidR="00851F2D" w:rsidRPr="00851F2D" w:rsidRDefault="00851F2D" w:rsidP="00851F2D">
      <w:pPr>
        <w:rPr>
          <w:sz w:val="24"/>
          <w:szCs w:val="24"/>
        </w:rPr>
      </w:pPr>
      <w:r w:rsidRPr="00851F2D">
        <w:rPr>
          <w:i/>
          <w:iCs/>
          <w:lang w:eastAsia="bg-BG"/>
        </w:rPr>
        <w:t>Много редки</w:t>
      </w:r>
      <w:r w:rsidRPr="00851F2D">
        <w:rPr>
          <w:lang w:eastAsia="bg-BG"/>
        </w:rPr>
        <w:t xml:space="preserve"> - кожни обриви</w:t>
      </w:r>
    </w:p>
    <w:p w14:paraId="5E895D6F" w14:textId="77777777" w:rsidR="00851F2D" w:rsidRDefault="00851F2D" w:rsidP="00851F2D">
      <w:pPr>
        <w:rPr>
          <w:u w:val="single"/>
          <w:lang w:eastAsia="bg-BG"/>
        </w:rPr>
      </w:pPr>
    </w:p>
    <w:p w14:paraId="389F0815" w14:textId="259EF77E" w:rsidR="00851F2D" w:rsidRPr="00851F2D" w:rsidRDefault="00851F2D" w:rsidP="00851F2D">
      <w:pPr>
        <w:rPr>
          <w:sz w:val="24"/>
          <w:szCs w:val="24"/>
        </w:rPr>
      </w:pPr>
      <w:r w:rsidRPr="00851F2D">
        <w:rPr>
          <w:u w:val="single"/>
          <w:lang w:eastAsia="bg-BG"/>
        </w:rPr>
        <w:t>Нарушения на мускулно-скелетната система и съединителната тъкан</w:t>
      </w:r>
    </w:p>
    <w:p w14:paraId="4805E7EB" w14:textId="16604BB8" w:rsidR="00851F2D" w:rsidRDefault="00851F2D" w:rsidP="00851F2D">
      <w:pPr>
        <w:rPr>
          <w:lang w:eastAsia="bg-BG"/>
        </w:rPr>
      </w:pPr>
      <w:r w:rsidRPr="00851F2D">
        <w:rPr>
          <w:i/>
          <w:iCs/>
          <w:lang w:eastAsia="bg-BG"/>
        </w:rPr>
        <w:t>Редки -</w:t>
      </w:r>
      <w:r w:rsidRPr="00851F2D">
        <w:rPr>
          <w:lang w:eastAsia="bg-BG"/>
        </w:rPr>
        <w:t xml:space="preserve"> мускулни болки, артрит</w:t>
      </w:r>
    </w:p>
    <w:p w14:paraId="07459223" w14:textId="1303F659" w:rsidR="00963BE9" w:rsidRDefault="00963BE9" w:rsidP="00851F2D">
      <w:pPr>
        <w:rPr>
          <w:lang w:eastAsia="bg-BG"/>
        </w:rPr>
      </w:pPr>
    </w:p>
    <w:p w14:paraId="7FF47973" w14:textId="77777777" w:rsidR="00963BE9" w:rsidRPr="00963BE9" w:rsidRDefault="00963BE9" w:rsidP="00963BE9">
      <w:pPr>
        <w:rPr>
          <w:sz w:val="24"/>
          <w:szCs w:val="24"/>
          <w:u w:val="single"/>
        </w:rPr>
      </w:pPr>
      <w:proofErr w:type="spellStart"/>
      <w:r w:rsidRPr="00963BE9">
        <w:rPr>
          <w:u w:val="single"/>
          <w:lang w:eastAsia="bg-BG"/>
        </w:rPr>
        <w:t>Хепатобилиарни</w:t>
      </w:r>
      <w:proofErr w:type="spellEnd"/>
      <w:r w:rsidRPr="00963BE9">
        <w:rPr>
          <w:u w:val="single"/>
          <w:lang w:eastAsia="bg-BG"/>
        </w:rPr>
        <w:t xml:space="preserve"> нарушения</w:t>
      </w:r>
    </w:p>
    <w:p w14:paraId="60E434CD" w14:textId="77777777" w:rsidR="00963BE9" w:rsidRPr="00963BE9" w:rsidRDefault="00963BE9" w:rsidP="00963BE9">
      <w:pPr>
        <w:rPr>
          <w:sz w:val="24"/>
          <w:szCs w:val="24"/>
        </w:rPr>
      </w:pPr>
      <w:r w:rsidRPr="00963BE9">
        <w:rPr>
          <w:i/>
          <w:iCs/>
          <w:lang w:eastAsia="bg-BG"/>
        </w:rPr>
        <w:t>Много редки -</w:t>
      </w:r>
      <w:r w:rsidRPr="00963BE9">
        <w:rPr>
          <w:lang w:eastAsia="bg-BG"/>
        </w:rPr>
        <w:t xml:space="preserve"> хепатит, </w:t>
      </w:r>
      <w:proofErr w:type="spellStart"/>
      <w:r w:rsidRPr="00963BE9">
        <w:rPr>
          <w:lang w:eastAsia="bg-BG"/>
        </w:rPr>
        <w:t>холелитиаза</w:t>
      </w:r>
      <w:proofErr w:type="spellEnd"/>
    </w:p>
    <w:p w14:paraId="07D8D0D8" w14:textId="77777777" w:rsidR="00963BE9" w:rsidRDefault="00963BE9" w:rsidP="00963BE9">
      <w:pPr>
        <w:rPr>
          <w:lang w:eastAsia="bg-BG"/>
        </w:rPr>
      </w:pPr>
    </w:p>
    <w:p w14:paraId="2DCA7869" w14:textId="288816A0" w:rsidR="00963BE9" w:rsidRPr="00963BE9" w:rsidRDefault="00963BE9" w:rsidP="00963BE9">
      <w:pPr>
        <w:rPr>
          <w:sz w:val="24"/>
          <w:szCs w:val="24"/>
          <w:u w:val="single"/>
        </w:rPr>
      </w:pPr>
      <w:r w:rsidRPr="00963BE9">
        <w:rPr>
          <w:u w:val="single"/>
          <w:lang w:eastAsia="bg-BG"/>
        </w:rPr>
        <w:t>Съобщаване на подозирани нежелани реакции.</w:t>
      </w:r>
    </w:p>
    <w:p w14:paraId="4B7A291D" w14:textId="28044788" w:rsidR="00963BE9" w:rsidRPr="00963BE9" w:rsidRDefault="00963BE9" w:rsidP="00963BE9">
      <w:pPr>
        <w:rPr>
          <w:sz w:val="24"/>
          <w:szCs w:val="24"/>
        </w:rPr>
      </w:pPr>
      <w:r w:rsidRPr="00963BE9">
        <w:rPr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</w:t>
      </w:r>
      <w:r>
        <w:t xml:space="preserve">озирана </w:t>
      </w:r>
      <w:r>
        <w:t xml:space="preserve">нежелана реакция чрез Изпълнителна агенция по лекарствата, ул. Дамян Груев № 8,1303 София, тел: +359 28903417, уебсайт: </w:t>
      </w:r>
      <w:hyperlink r:id="rId5" w:history="1">
        <w:r>
          <w:rPr>
            <w:lang w:val="en-US"/>
          </w:rPr>
          <w:t>www.bda.bg</w:t>
        </w:r>
      </w:hyperlink>
    </w:p>
    <w:p w14:paraId="1A0E7F90" w14:textId="77777777" w:rsidR="00963BE9" w:rsidRPr="00851F2D" w:rsidRDefault="00963BE9" w:rsidP="00851F2D">
      <w:pPr>
        <w:rPr>
          <w:sz w:val="24"/>
          <w:szCs w:val="24"/>
        </w:rPr>
      </w:pPr>
    </w:p>
    <w:p w14:paraId="47FD8793" w14:textId="77777777" w:rsidR="00851F2D" w:rsidRPr="00851F2D" w:rsidRDefault="00851F2D" w:rsidP="00851F2D"/>
    <w:p w14:paraId="611C622D" w14:textId="4738FC5B" w:rsidR="002C50EE" w:rsidRDefault="002C50EE" w:rsidP="002C50EE">
      <w:pPr>
        <w:pStyle w:val="Heading2"/>
      </w:pPr>
      <w:r>
        <w:t>4.9. Предозиране</w:t>
      </w:r>
    </w:p>
    <w:p w14:paraId="06BBB832" w14:textId="77777777" w:rsidR="00963BE9" w:rsidRDefault="00963BE9" w:rsidP="00963BE9">
      <w:pPr>
        <w:rPr>
          <w:lang w:eastAsia="bg-BG"/>
        </w:rPr>
      </w:pPr>
    </w:p>
    <w:p w14:paraId="259A8529" w14:textId="504F2142" w:rsidR="00963BE9" w:rsidRPr="00963BE9" w:rsidRDefault="00963BE9" w:rsidP="00963BE9">
      <w:pPr>
        <w:pStyle w:val="Heading3"/>
        <w:rPr>
          <w:rFonts w:eastAsia="Times New Roman"/>
          <w:u w:val="single"/>
        </w:rPr>
      </w:pPr>
      <w:r w:rsidRPr="00963BE9">
        <w:rPr>
          <w:rFonts w:eastAsia="Times New Roman"/>
          <w:u w:val="single"/>
          <w:lang w:eastAsia="bg-BG"/>
        </w:rPr>
        <w:t>Симптоми</w:t>
      </w:r>
    </w:p>
    <w:p w14:paraId="33F32ED7" w14:textId="77777777" w:rsidR="00963BE9" w:rsidRPr="00963BE9" w:rsidRDefault="00963BE9" w:rsidP="00963BE9">
      <w:pPr>
        <w:rPr>
          <w:sz w:val="24"/>
          <w:szCs w:val="24"/>
        </w:rPr>
      </w:pPr>
      <w:r w:rsidRPr="00963BE9">
        <w:rPr>
          <w:lang w:eastAsia="bg-BG"/>
        </w:rPr>
        <w:t xml:space="preserve">Топли вълни, зачервяване, изпотяване, безпокойство, чувство на слабост, замаяност, </w:t>
      </w:r>
      <w:proofErr w:type="spellStart"/>
      <w:r w:rsidRPr="00963BE9">
        <w:rPr>
          <w:lang w:eastAsia="bg-BG"/>
        </w:rPr>
        <w:t>стенокардна</w:t>
      </w:r>
      <w:proofErr w:type="spellEnd"/>
      <w:r w:rsidRPr="00963BE9">
        <w:rPr>
          <w:lang w:eastAsia="bg-BG"/>
        </w:rPr>
        <w:t xml:space="preserve"> болка. Може да се наблюдава понижаване на артериалното налягане и тахикардия.</w:t>
      </w:r>
    </w:p>
    <w:p w14:paraId="1B750DCD" w14:textId="77777777" w:rsidR="00963BE9" w:rsidRDefault="00963BE9" w:rsidP="00963BE9">
      <w:pPr>
        <w:rPr>
          <w:lang w:eastAsia="bg-BG"/>
        </w:rPr>
      </w:pPr>
    </w:p>
    <w:p w14:paraId="1358C9BF" w14:textId="6A961A1F" w:rsidR="00963BE9" w:rsidRPr="00963BE9" w:rsidRDefault="00963BE9" w:rsidP="00963BE9">
      <w:pPr>
        <w:pStyle w:val="Heading3"/>
        <w:rPr>
          <w:rFonts w:eastAsia="Times New Roman"/>
          <w:u w:val="single"/>
        </w:rPr>
      </w:pPr>
      <w:r w:rsidRPr="00963BE9">
        <w:rPr>
          <w:rFonts w:eastAsia="Times New Roman"/>
          <w:u w:val="single"/>
          <w:lang w:eastAsia="bg-BG"/>
        </w:rPr>
        <w:lastRenderedPageBreak/>
        <w:t>Лечение</w:t>
      </w:r>
    </w:p>
    <w:p w14:paraId="50405D7B" w14:textId="77777777" w:rsidR="00963BE9" w:rsidRPr="00963BE9" w:rsidRDefault="00963BE9" w:rsidP="00963BE9">
      <w:pPr>
        <w:rPr>
          <w:sz w:val="24"/>
          <w:szCs w:val="24"/>
        </w:rPr>
      </w:pPr>
      <w:r w:rsidRPr="00963BE9">
        <w:rPr>
          <w:lang w:eastAsia="bg-BG"/>
        </w:rPr>
        <w:t xml:space="preserve">Провежда се симптоматично лечение. Прилагането на </w:t>
      </w:r>
      <w:proofErr w:type="spellStart"/>
      <w:r w:rsidRPr="00963BE9">
        <w:rPr>
          <w:lang w:eastAsia="bg-BG"/>
        </w:rPr>
        <w:t>ксантинови</w:t>
      </w:r>
      <w:proofErr w:type="spellEnd"/>
      <w:r w:rsidRPr="00963BE9">
        <w:rPr>
          <w:lang w:eastAsia="bg-BG"/>
        </w:rPr>
        <w:t xml:space="preserve"> деривати (</w:t>
      </w:r>
      <w:proofErr w:type="spellStart"/>
      <w:r w:rsidRPr="00963BE9">
        <w:rPr>
          <w:lang w:eastAsia="bg-BG"/>
        </w:rPr>
        <w:t>аминофилин</w:t>
      </w:r>
      <w:proofErr w:type="spellEnd"/>
      <w:r w:rsidRPr="00963BE9">
        <w:rPr>
          <w:lang w:eastAsia="bg-BG"/>
        </w:rPr>
        <w:t xml:space="preserve">) може да промени някои от симптомите при предозиране. Няма специфичен антидот. </w:t>
      </w:r>
      <w:proofErr w:type="spellStart"/>
      <w:r w:rsidRPr="00963BE9">
        <w:rPr>
          <w:lang w:eastAsia="bg-BG"/>
        </w:rPr>
        <w:t>Дилиридамол</w:t>
      </w:r>
      <w:proofErr w:type="spellEnd"/>
      <w:r w:rsidRPr="00963BE9">
        <w:rPr>
          <w:lang w:eastAsia="bg-BG"/>
        </w:rPr>
        <w:t xml:space="preserve"> се свързва във висок процент с плазмените протеини и по тази причина не може да бъде отстранен ефикасно чрез хемодиализа.</w:t>
      </w:r>
    </w:p>
    <w:p w14:paraId="703601A1" w14:textId="77777777" w:rsidR="00963BE9" w:rsidRPr="00963BE9" w:rsidRDefault="00963BE9" w:rsidP="00963BE9"/>
    <w:p w14:paraId="18EF4AFE" w14:textId="77777777" w:rsidR="002C50EE" w:rsidRDefault="002C50EE" w:rsidP="002C50EE">
      <w:pPr>
        <w:pStyle w:val="Heading1"/>
      </w:pPr>
      <w:r>
        <w:t>5. ФАРМАКОЛОГИЧНИ СВОЙСТВА</w:t>
      </w:r>
    </w:p>
    <w:p w14:paraId="2F1CA24E" w14:textId="749F3295" w:rsidR="002C50EE" w:rsidRDefault="002C50EE" w:rsidP="002C50EE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3D16A797" w14:textId="77777777" w:rsidR="00963BE9" w:rsidRDefault="00963BE9" w:rsidP="00963BE9">
      <w:pPr>
        <w:rPr>
          <w:lang w:eastAsia="bg-BG"/>
        </w:rPr>
      </w:pPr>
    </w:p>
    <w:p w14:paraId="30400C53" w14:textId="1FC0A8C1" w:rsidR="00963BE9" w:rsidRPr="00963BE9" w:rsidRDefault="00963BE9" w:rsidP="00963BE9">
      <w:pPr>
        <w:rPr>
          <w:sz w:val="24"/>
          <w:szCs w:val="24"/>
        </w:rPr>
      </w:pPr>
      <w:proofErr w:type="spellStart"/>
      <w:r w:rsidRPr="00963BE9">
        <w:rPr>
          <w:lang w:eastAsia="bg-BG"/>
        </w:rPr>
        <w:t>Фармакотерапевтична</w:t>
      </w:r>
      <w:proofErr w:type="spellEnd"/>
      <w:r w:rsidRPr="00963BE9">
        <w:rPr>
          <w:lang w:eastAsia="bg-BG"/>
        </w:rPr>
        <w:t xml:space="preserve"> група: </w:t>
      </w:r>
      <w:proofErr w:type="spellStart"/>
      <w:r w:rsidRPr="00963BE9">
        <w:rPr>
          <w:lang w:eastAsia="bg-BG"/>
        </w:rPr>
        <w:t>Антитромботични</w:t>
      </w:r>
      <w:proofErr w:type="spellEnd"/>
      <w:r w:rsidRPr="00963BE9">
        <w:rPr>
          <w:lang w:eastAsia="bg-BG"/>
        </w:rPr>
        <w:t xml:space="preserve"> средства, потискащи агрегацията на </w:t>
      </w:r>
      <w:proofErr w:type="spellStart"/>
      <w:r w:rsidRPr="00963BE9">
        <w:rPr>
          <w:lang w:eastAsia="bg-BG"/>
        </w:rPr>
        <w:t>тромбоцитите</w:t>
      </w:r>
      <w:proofErr w:type="spellEnd"/>
      <w:r w:rsidRPr="00963BE9">
        <w:rPr>
          <w:lang w:eastAsia="bg-BG"/>
        </w:rPr>
        <w:t xml:space="preserve">. </w:t>
      </w:r>
      <w:proofErr w:type="spellStart"/>
      <w:r w:rsidRPr="00963BE9">
        <w:rPr>
          <w:lang w:eastAsia="bg-BG"/>
        </w:rPr>
        <w:t>АТСкод</w:t>
      </w:r>
      <w:proofErr w:type="spellEnd"/>
      <w:r w:rsidRPr="00963BE9">
        <w:rPr>
          <w:lang w:eastAsia="bg-BG"/>
        </w:rPr>
        <w:t>: В01АС07</w:t>
      </w:r>
    </w:p>
    <w:p w14:paraId="03A0E1FB" w14:textId="77777777" w:rsidR="00963BE9" w:rsidRDefault="00963BE9" w:rsidP="00963BE9">
      <w:pPr>
        <w:rPr>
          <w:lang w:eastAsia="bg-BG"/>
        </w:rPr>
      </w:pPr>
    </w:p>
    <w:p w14:paraId="03019D70" w14:textId="7001798C" w:rsidR="00963BE9" w:rsidRDefault="00963BE9" w:rsidP="00963BE9">
      <w:pPr>
        <w:rPr>
          <w:lang w:eastAsia="bg-BG"/>
        </w:rPr>
      </w:pPr>
      <w:proofErr w:type="spellStart"/>
      <w:r w:rsidRPr="00963BE9">
        <w:rPr>
          <w:lang w:eastAsia="bg-BG"/>
        </w:rPr>
        <w:t>Дилиридамол</w:t>
      </w:r>
      <w:proofErr w:type="spellEnd"/>
      <w:r w:rsidRPr="00963BE9">
        <w:rPr>
          <w:lang w:eastAsia="bg-BG"/>
        </w:rPr>
        <w:t xml:space="preserve"> предизвиква натрупване на </w:t>
      </w:r>
    </w:p>
    <w:p w14:paraId="2425A5B2" w14:textId="29281D87" w:rsidR="00963BE9" w:rsidRPr="00963BE9" w:rsidRDefault="00963BE9" w:rsidP="00963BE9">
      <w:pPr>
        <w:rPr>
          <w:sz w:val="24"/>
          <w:szCs w:val="24"/>
        </w:rPr>
      </w:pPr>
      <w:proofErr w:type="spellStart"/>
      <w:r w:rsidRPr="00963BE9">
        <w:rPr>
          <w:lang w:eastAsia="bg-BG"/>
        </w:rPr>
        <w:t>аденозин</w:t>
      </w:r>
      <w:proofErr w:type="spellEnd"/>
      <w:r w:rsidRPr="00963BE9">
        <w:rPr>
          <w:lang w:eastAsia="bg-BG"/>
        </w:rPr>
        <w:t xml:space="preserve"> в миокарда чрез блокиране на </w:t>
      </w:r>
      <w:proofErr w:type="spellStart"/>
      <w:r w:rsidRPr="00963BE9">
        <w:rPr>
          <w:lang w:eastAsia="bg-BG"/>
        </w:rPr>
        <w:t>аденозиндезаминазата</w:t>
      </w:r>
      <w:proofErr w:type="spellEnd"/>
      <w:r w:rsidRPr="00963BE9">
        <w:rPr>
          <w:lang w:eastAsia="bg-BG"/>
        </w:rPr>
        <w:t xml:space="preserve"> и потискане </w:t>
      </w:r>
      <w:proofErr w:type="spellStart"/>
      <w:r w:rsidRPr="00963BE9">
        <w:rPr>
          <w:lang w:eastAsia="bg-BG"/>
        </w:rPr>
        <w:t>инфлукса</w:t>
      </w:r>
      <w:proofErr w:type="spellEnd"/>
      <w:r w:rsidRPr="00963BE9">
        <w:rPr>
          <w:lang w:eastAsia="bg-BG"/>
        </w:rPr>
        <w:t xml:space="preserve"> на </w:t>
      </w:r>
      <w:proofErr w:type="spellStart"/>
      <w:r w:rsidRPr="00963BE9">
        <w:rPr>
          <w:lang w:eastAsia="bg-BG"/>
        </w:rPr>
        <w:t>аденозин</w:t>
      </w:r>
      <w:proofErr w:type="spellEnd"/>
      <w:r w:rsidRPr="00963BE9">
        <w:rPr>
          <w:lang w:eastAsia="bg-BG"/>
        </w:rPr>
        <w:t xml:space="preserve"> в еритроцитите и други клетки. Той инхибира </w:t>
      </w:r>
      <w:proofErr w:type="spellStart"/>
      <w:r w:rsidRPr="00963BE9">
        <w:rPr>
          <w:lang w:eastAsia="bg-BG"/>
        </w:rPr>
        <w:t>фосфодиестеразата</w:t>
      </w:r>
      <w:proofErr w:type="spellEnd"/>
      <w:r w:rsidRPr="00963BE9">
        <w:rPr>
          <w:lang w:eastAsia="bg-BG"/>
        </w:rPr>
        <w:t xml:space="preserve">, което води до повишаване нивото на </w:t>
      </w:r>
      <w:proofErr w:type="spellStart"/>
      <w:r w:rsidRPr="00963BE9">
        <w:rPr>
          <w:lang w:eastAsia="bg-BG"/>
        </w:rPr>
        <w:t>цАМФ</w:t>
      </w:r>
      <w:proofErr w:type="spellEnd"/>
      <w:r w:rsidRPr="00963BE9">
        <w:rPr>
          <w:lang w:eastAsia="bg-BG"/>
        </w:rPr>
        <w:t xml:space="preserve"> в </w:t>
      </w:r>
      <w:proofErr w:type="spellStart"/>
      <w:r w:rsidRPr="00963BE9">
        <w:rPr>
          <w:lang w:eastAsia="bg-BG"/>
        </w:rPr>
        <w:t>тромбоцитите</w:t>
      </w:r>
      <w:proofErr w:type="spellEnd"/>
      <w:r w:rsidRPr="00963BE9">
        <w:rPr>
          <w:lang w:eastAsia="bg-BG"/>
        </w:rPr>
        <w:t xml:space="preserve"> и до </w:t>
      </w:r>
      <w:proofErr w:type="spellStart"/>
      <w:r w:rsidRPr="00963BE9">
        <w:rPr>
          <w:lang w:eastAsia="bg-BG"/>
        </w:rPr>
        <w:t>коронародилатация</w:t>
      </w:r>
      <w:proofErr w:type="spellEnd"/>
      <w:r w:rsidRPr="00963BE9">
        <w:rPr>
          <w:lang w:eastAsia="bg-BG"/>
        </w:rPr>
        <w:t xml:space="preserve"> и </w:t>
      </w:r>
      <w:proofErr w:type="spellStart"/>
      <w:r w:rsidRPr="00963BE9">
        <w:rPr>
          <w:lang w:eastAsia="bg-BG"/>
        </w:rPr>
        <w:t>антиагрегиращ</w:t>
      </w:r>
      <w:proofErr w:type="spellEnd"/>
      <w:r w:rsidRPr="00963BE9">
        <w:rPr>
          <w:lang w:eastAsia="bg-BG"/>
        </w:rPr>
        <w:t xml:space="preserve"> ефект върху </w:t>
      </w:r>
      <w:proofErr w:type="spellStart"/>
      <w:r w:rsidRPr="00963BE9">
        <w:rPr>
          <w:lang w:eastAsia="bg-BG"/>
        </w:rPr>
        <w:t>тромбоцитите</w:t>
      </w:r>
      <w:proofErr w:type="spellEnd"/>
      <w:r w:rsidRPr="00963BE9">
        <w:rPr>
          <w:lang w:eastAsia="bg-BG"/>
        </w:rPr>
        <w:t xml:space="preserve">. Блокира образуването на </w:t>
      </w:r>
      <w:proofErr w:type="spellStart"/>
      <w:r w:rsidRPr="00963BE9">
        <w:rPr>
          <w:lang w:eastAsia="bg-BG"/>
        </w:rPr>
        <w:t>тромбоксан</w:t>
      </w:r>
      <w:proofErr w:type="spellEnd"/>
      <w:r w:rsidRPr="00963BE9">
        <w:rPr>
          <w:lang w:eastAsia="bg-BG"/>
        </w:rPr>
        <w:t xml:space="preserve"> А</w:t>
      </w:r>
      <w:r w:rsidRPr="00963BE9">
        <w:rPr>
          <w:vertAlign w:val="subscript"/>
          <w:lang w:eastAsia="bg-BG"/>
        </w:rPr>
        <w:t>2</w:t>
      </w:r>
      <w:r w:rsidRPr="00963BE9">
        <w:rPr>
          <w:lang w:eastAsia="bg-BG"/>
        </w:rPr>
        <w:t xml:space="preserve">-стимулатор на </w:t>
      </w:r>
      <w:proofErr w:type="spellStart"/>
      <w:r w:rsidRPr="00963BE9">
        <w:rPr>
          <w:lang w:eastAsia="bg-BG"/>
        </w:rPr>
        <w:t>тромбоцитната</w:t>
      </w:r>
      <w:proofErr w:type="spellEnd"/>
      <w:r w:rsidRPr="00963BE9">
        <w:rPr>
          <w:lang w:eastAsia="bg-BG"/>
        </w:rPr>
        <w:t xml:space="preserve"> активация. Стимулира синтезата на </w:t>
      </w:r>
      <w:proofErr w:type="spellStart"/>
      <w:r w:rsidRPr="00963BE9">
        <w:rPr>
          <w:lang w:eastAsia="bg-BG"/>
        </w:rPr>
        <w:t>простациклин</w:t>
      </w:r>
      <w:proofErr w:type="spellEnd"/>
      <w:r w:rsidRPr="00963BE9">
        <w:rPr>
          <w:lang w:eastAsia="bg-BG"/>
        </w:rPr>
        <w:t xml:space="preserve">, който е мощен ендогенен </w:t>
      </w:r>
      <w:proofErr w:type="spellStart"/>
      <w:r w:rsidRPr="00963BE9">
        <w:rPr>
          <w:lang w:eastAsia="bg-BG"/>
        </w:rPr>
        <w:t>вазодилататор</w:t>
      </w:r>
      <w:proofErr w:type="spellEnd"/>
      <w:r w:rsidRPr="00963BE9">
        <w:rPr>
          <w:lang w:eastAsia="bg-BG"/>
        </w:rPr>
        <w:t xml:space="preserve"> и </w:t>
      </w:r>
      <w:proofErr w:type="spellStart"/>
      <w:r w:rsidRPr="00963BE9">
        <w:rPr>
          <w:lang w:eastAsia="bg-BG"/>
        </w:rPr>
        <w:t>тромбоцитен</w:t>
      </w:r>
      <w:proofErr w:type="spellEnd"/>
      <w:r w:rsidRPr="00963BE9">
        <w:rPr>
          <w:lang w:eastAsia="bg-BG"/>
        </w:rPr>
        <w:t xml:space="preserve"> </w:t>
      </w:r>
      <w:proofErr w:type="spellStart"/>
      <w:r w:rsidRPr="00963BE9">
        <w:rPr>
          <w:lang w:eastAsia="bg-BG"/>
        </w:rPr>
        <w:t>антиагрегант</w:t>
      </w:r>
      <w:proofErr w:type="spellEnd"/>
      <w:r w:rsidRPr="00963BE9">
        <w:rPr>
          <w:lang w:eastAsia="bg-BG"/>
        </w:rPr>
        <w:t>.</w:t>
      </w:r>
    </w:p>
    <w:p w14:paraId="53525376" w14:textId="77777777" w:rsidR="00963BE9" w:rsidRPr="00963BE9" w:rsidRDefault="00963BE9" w:rsidP="00963BE9">
      <w:pPr>
        <w:rPr>
          <w:sz w:val="24"/>
          <w:szCs w:val="24"/>
        </w:rPr>
      </w:pPr>
      <w:proofErr w:type="spellStart"/>
      <w:r w:rsidRPr="00963BE9">
        <w:rPr>
          <w:lang w:eastAsia="bg-BG"/>
        </w:rPr>
        <w:t>Дилиридамол</w:t>
      </w:r>
      <w:proofErr w:type="spellEnd"/>
      <w:r w:rsidRPr="00963BE9">
        <w:rPr>
          <w:lang w:eastAsia="bg-BG"/>
        </w:rPr>
        <w:t xml:space="preserve"> оказва своя </w:t>
      </w:r>
      <w:proofErr w:type="spellStart"/>
      <w:r w:rsidRPr="00963BE9">
        <w:rPr>
          <w:lang w:eastAsia="bg-BG"/>
        </w:rPr>
        <w:t>вазодилатиращ</w:t>
      </w:r>
      <w:proofErr w:type="spellEnd"/>
      <w:r w:rsidRPr="00963BE9">
        <w:rPr>
          <w:lang w:eastAsia="bg-BG"/>
        </w:rPr>
        <w:t xml:space="preserve"> ефект върху малките коронарни артерии. Той намалява градиента на налягането между проксималните и </w:t>
      </w:r>
      <w:proofErr w:type="spellStart"/>
      <w:r w:rsidRPr="00963BE9">
        <w:rPr>
          <w:lang w:eastAsia="bg-BG"/>
        </w:rPr>
        <w:t>дистални</w:t>
      </w:r>
      <w:proofErr w:type="spellEnd"/>
      <w:r w:rsidRPr="00963BE9">
        <w:rPr>
          <w:lang w:eastAsia="bg-BG"/>
        </w:rPr>
        <w:t xml:space="preserve"> области на </w:t>
      </w:r>
      <w:proofErr w:type="spellStart"/>
      <w:r w:rsidRPr="00963BE9">
        <w:rPr>
          <w:lang w:eastAsia="bg-BG"/>
        </w:rPr>
        <w:t>стенозата</w:t>
      </w:r>
      <w:proofErr w:type="spellEnd"/>
      <w:r w:rsidRPr="00963BE9">
        <w:rPr>
          <w:lang w:eastAsia="bg-BG"/>
        </w:rPr>
        <w:t>.</w:t>
      </w:r>
    </w:p>
    <w:p w14:paraId="1A64786A" w14:textId="4E0A16CD" w:rsidR="00963BE9" w:rsidRDefault="00963BE9" w:rsidP="00963BE9">
      <w:pPr>
        <w:rPr>
          <w:lang w:eastAsia="bg-BG"/>
        </w:rPr>
      </w:pPr>
      <w:proofErr w:type="spellStart"/>
      <w:r w:rsidRPr="00963BE9">
        <w:rPr>
          <w:lang w:eastAsia="bg-BG"/>
        </w:rPr>
        <w:t>Дисталните</w:t>
      </w:r>
      <w:proofErr w:type="spellEnd"/>
      <w:r w:rsidRPr="00963BE9">
        <w:rPr>
          <w:lang w:eastAsia="bg-BG"/>
        </w:rPr>
        <w:t xml:space="preserve"> съдове са максимално </w:t>
      </w:r>
      <w:proofErr w:type="spellStart"/>
      <w:r w:rsidRPr="00963BE9">
        <w:rPr>
          <w:lang w:eastAsia="bg-BG"/>
        </w:rPr>
        <w:t>дилатирани</w:t>
      </w:r>
      <w:proofErr w:type="spellEnd"/>
      <w:r w:rsidRPr="00963BE9">
        <w:rPr>
          <w:lang w:eastAsia="bg-BG"/>
        </w:rPr>
        <w:t xml:space="preserve"> в резултат на исхемията и ефектът на </w:t>
      </w:r>
      <w:proofErr w:type="spellStart"/>
      <w:r w:rsidRPr="00963BE9">
        <w:rPr>
          <w:lang w:eastAsia="bg-BG"/>
        </w:rPr>
        <w:t>коронародилататорнте</w:t>
      </w:r>
      <w:proofErr w:type="spellEnd"/>
      <w:r w:rsidRPr="00963BE9">
        <w:rPr>
          <w:lang w:eastAsia="bg-BG"/>
        </w:rPr>
        <w:t xml:space="preserve"> се проявява предимно в проксималните здрави участъци. По този начин кръвта се преразпределя от исхемичната към здравата зона. Развива се “феномен на открадване.”</w:t>
      </w:r>
    </w:p>
    <w:p w14:paraId="74198E49" w14:textId="77777777" w:rsidR="00963BE9" w:rsidRPr="00963BE9" w:rsidRDefault="00963BE9" w:rsidP="00963BE9"/>
    <w:p w14:paraId="788B4E5E" w14:textId="1374823B" w:rsidR="002C50EE" w:rsidRDefault="002C50EE" w:rsidP="002C50EE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44881C07" w14:textId="77777777" w:rsidR="00963BE9" w:rsidRDefault="00963BE9" w:rsidP="00963BE9">
      <w:pPr>
        <w:rPr>
          <w:lang w:eastAsia="bg-BG"/>
        </w:rPr>
      </w:pPr>
    </w:p>
    <w:p w14:paraId="3EED6320" w14:textId="7D411323" w:rsidR="00963BE9" w:rsidRPr="00963BE9" w:rsidRDefault="00963BE9" w:rsidP="00963BE9">
      <w:pPr>
        <w:pStyle w:val="Heading3"/>
        <w:rPr>
          <w:rFonts w:eastAsia="Times New Roman"/>
          <w:u w:val="single"/>
        </w:rPr>
      </w:pPr>
      <w:r w:rsidRPr="00963BE9">
        <w:rPr>
          <w:rFonts w:eastAsia="Times New Roman"/>
          <w:u w:val="single"/>
          <w:lang w:eastAsia="bg-BG"/>
        </w:rPr>
        <w:t>Абсорбция</w:t>
      </w:r>
    </w:p>
    <w:p w14:paraId="34009CB1" w14:textId="77777777" w:rsidR="00963BE9" w:rsidRPr="00963BE9" w:rsidRDefault="00963BE9" w:rsidP="00963BE9">
      <w:pPr>
        <w:rPr>
          <w:sz w:val="24"/>
          <w:szCs w:val="24"/>
        </w:rPr>
      </w:pPr>
      <w:r w:rsidRPr="00963BE9">
        <w:rPr>
          <w:lang w:eastAsia="bg-BG"/>
        </w:rPr>
        <w:t>След перорално приложение бързо се резорбира от гастроинтестиналния тракт. Максимални плазмени концентрации се достигат около 1 до 2 часа след перорално приложение. Бионаличността при перорално приложение е 37-66%.</w:t>
      </w:r>
    </w:p>
    <w:p w14:paraId="2DC217B1" w14:textId="77777777" w:rsidR="00963BE9" w:rsidRDefault="00963BE9" w:rsidP="00963BE9">
      <w:pPr>
        <w:rPr>
          <w:lang w:eastAsia="bg-BG"/>
        </w:rPr>
      </w:pPr>
    </w:p>
    <w:p w14:paraId="1687F284" w14:textId="34A80B31" w:rsidR="00963BE9" w:rsidRPr="00963BE9" w:rsidRDefault="00963BE9" w:rsidP="00963BE9">
      <w:pPr>
        <w:pStyle w:val="Heading3"/>
        <w:rPr>
          <w:rFonts w:eastAsia="Times New Roman"/>
          <w:u w:val="single"/>
        </w:rPr>
      </w:pPr>
      <w:r w:rsidRPr="00963BE9">
        <w:rPr>
          <w:rFonts w:eastAsia="Times New Roman"/>
          <w:u w:val="single"/>
          <w:lang w:eastAsia="bg-BG"/>
        </w:rPr>
        <w:t>Разпределение</w:t>
      </w:r>
    </w:p>
    <w:p w14:paraId="786F7EFA" w14:textId="77777777" w:rsidR="00963BE9" w:rsidRPr="00963BE9" w:rsidRDefault="00963BE9" w:rsidP="00963BE9">
      <w:pPr>
        <w:rPr>
          <w:sz w:val="24"/>
          <w:szCs w:val="24"/>
        </w:rPr>
      </w:pPr>
      <w:r w:rsidRPr="00963BE9">
        <w:rPr>
          <w:lang w:eastAsia="bg-BG"/>
        </w:rPr>
        <w:t xml:space="preserve">Обемът на разпределение е между 2 и 3 </w:t>
      </w:r>
      <w:r w:rsidRPr="00963BE9">
        <w:rPr>
          <w:lang w:val="en-US"/>
        </w:rPr>
        <w:t xml:space="preserve">1/kg. </w:t>
      </w:r>
      <w:r w:rsidRPr="00963BE9">
        <w:rPr>
          <w:lang w:eastAsia="bg-BG"/>
        </w:rPr>
        <w:t>С плазмените протеини се свързва в 99%.</w:t>
      </w:r>
    </w:p>
    <w:p w14:paraId="2DFA140D" w14:textId="77777777" w:rsidR="00963BE9" w:rsidRDefault="00963BE9" w:rsidP="00963BE9">
      <w:pPr>
        <w:rPr>
          <w:lang w:eastAsia="bg-BG"/>
        </w:rPr>
      </w:pPr>
    </w:p>
    <w:p w14:paraId="68673288" w14:textId="0A13A052" w:rsidR="00963BE9" w:rsidRPr="00963BE9" w:rsidRDefault="00963BE9" w:rsidP="00963BE9">
      <w:pPr>
        <w:pStyle w:val="Heading3"/>
        <w:rPr>
          <w:rFonts w:eastAsia="Times New Roman"/>
          <w:u w:val="single"/>
        </w:rPr>
      </w:pPr>
      <w:r w:rsidRPr="00963BE9">
        <w:rPr>
          <w:rFonts w:eastAsia="Times New Roman"/>
          <w:u w:val="single"/>
          <w:lang w:eastAsia="bg-BG"/>
        </w:rPr>
        <w:t>Биотрансформация</w:t>
      </w:r>
    </w:p>
    <w:p w14:paraId="5A0A7308" w14:textId="77777777" w:rsidR="00963BE9" w:rsidRPr="00963BE9" w:rsidRDefault="00963BE9" w:rsidP="00963BE9">
      <w:pPr>
        <w:rPr>
          <w:sz w:val="24"/>
          <w:szCs w:val="24"/>
        </w:rPr>
      </w:pPr>
      <w:proofErr w:type="spellStart"/>
      <w:r w:rsidRPr="00963BE9">
        <w:rPr>
          <w:lang w:eastAsia="bg-BG"/>
        </w:rPr>
        <w:t>Дипиридамол</w:t>
      </w:r>
      <w:proofErr w:type="spellEnd"/>
      <w:r w:rsidRPr="00963BE9">
        <w:rPr>
          <w:lang w:eastAsia="bg-BG"/>
        </w:rPr>
        <w:t xml:space="preserve"> се </w:t>
      </w:r>
      <w:proofErr w:type="spellStart"/>
      <w:r w:rsidRPr="00963BE9">
        <w:rPr>
          <w:lang w:eastAsia="bg-BG"/>
        </w:rPr>
        <w:t>мегаболизира</w:t>
      </w:r>
      <w:proofErr w:type="spellEnd"/>
      <w:r w:rsidRPr="00963BE9">
        <w:rPr>
          <w:lang w:eastAsia="bg-BG"/>
        </w:rPr>
        <w:t xml:space="preserve"> в черния дроб чрез </w:t>
      </w:r>
      <w:proofErr w:type="spellStart"/>
      <w:r w:rsidRPr="00963BE9">
        <w:rPr>
          <w:lang w:eastAsia="bg-BG"/>
        </w:rPr>
        <w:t>глюкуронизация</w:t>
      </w:r>
      <w:proofErr w:type="spellEnd"/>
      <w:r w:rsidRPr="00963BE9">
        <w:rPr>
          <w:lang w:eastAsia="bg-BG"/>
        </w:rPr>
        <w:t xml:space="preserve">. Подлага се на частична </w:t>
      </w:r>
      <w:proofErr w:type="spellStart"/>
      <w:r w:rsidRPr="00963BE9">
        <w:rPr>
          <w:lang w:eastAsia="bg-BG"/>
        </w:rPr>
        <w:t>ентерохепатална</w:t>
      </w:r>
      <w:proofErr w:type="spellEnd"/>
      <w:r w:rsidRPr="00963BE9">
        <w:rPr>
          <w:lang w:eastAsia="bg-BG"/>
        </w:rPr>
        <w:t xml:space="preserve"> циркулация.</w:t>
      </w:r>
    </w:p>
    <w:p w14:paraId="44B7DAB7" w14:textId="77777777" w:rsidR="00963BE9" w:rsidRDefault="00963BE9" w:rsidP="00963BE9">
      <w:pPr>
        <w:rPr>
          <w:lang w:eastAsia="bg-BG"/>
        </w:rPr>
      </w:pPr>
    </w:p>
    <w:p w14:paraId="5DEBDBC3" w14:textId="6DDFFB48" w:rsidR="00963BE9" w:rsidRPr="00963BE9" w:rsidRDefault="00963BE9" w:rsidP="00963BE9">
      <w:pPr>
        <w:pStyle w:val="Heading3"/>
        <w:rPr>
          <w:rFonts w:eastAsia="Times New Roman"/>
          <w:u w:val="single"/>
        </w:rPr>
      </w:pPr>
      <w:r w:rsidRPr="00963BE9">
        <w:rPr>
          <w:rFonts w:eastAsia="Times New Roman"/>
          <w:u w:val="single"/>
          <w:lang w:eastAsia="bg-BG"/>
        </w:rPr>
        <w:t>Елиминиране</w:t>
      </w:r>
    </w:p>
    <w:p w14:paraId="77B4C0B6" w14:textId="7355B763" w:rsidR="00963BE9" w:rsidRDefault="00963BE9" w:rsidP="00963BE9">
      <w:pPr>
        <w:rPr>
          <w:lang w:eastAsia="bg-BG"/>
        </w:rPr>
      </w:pPr>
      <w:r w:rsidRPr="00963BE9">
        <w:rPr>
          <w:lang w:eastAsia="bg-BG"/>
        </w:rPr>
        <w:t xml:space="preserve">Елиминирането от плазмата протича двуфазно. Алфа-елиминационен полуживот 40 минути и бета- елиминационен полуживот 10 часа. </w:t>
      </w:r>
      <w:proofErr w:type="spellStart"/>
      <w:r w:rsidRPr="00963BE9">
        <w:rPr>
          <w:lang w:eastAsia="bg-BG"/>
        </w:rPr>
        <w:t>Екскретира</w:t>
      </w:r>
      <w:proofErr w:type="spellEnd"/>
      <w:r w:rsidRPr="00963BE9">
        <w:rPr>
          <w:lang w:eastAsia="bg-BG"/>
        </w:rPr>
        <w:t xml:space="preserve"> се основно чрез жлъчката </w:t>
      </w:r>
      <w:r w:rsidRPr="00963BE9">
        <w:rPr>
          <w:lang w:eastAsia="bg-BG"/>
        </w:rPr>
        <w:lastRenderedPageBreak/>
        <w:t xml:space="preserve">под формата на </w:t>
      </w:r>
      <w:proofErr w:type="spellStart"/>
      <w:r w:rsidRPr="00963BE9">
        <w:rPr>
          <w:lang w:eastAsia="bg-BG"/>
        </w:rPr>
        <w:t>моноглюкурониди</w:t>
      </w:r>
      <w:proofErr w:type="spellEnd"/>
      <w:r w:rsidRPr="00963BE9">
        <w:rPr>
          <w:lang w:eastAsia="bg-BG"/>
        </w:rPr>
        <w:t xml:space="preserve">. Минимални количества се </w:t>
      </w:r>
      <w:proofErr w:type="spellStart"/>
      <w:r w:rsidRPr="00963BE9">
        <w:rPr>
          <w:lang w:eastAsia="bg-BG"/>
        </w:rPr>
        <w:t>екскретират</w:t>
      </w:r>
      <w:proofErr w:type="spellEnd"/>
      <w:r w:rsidRPr="00963BE9">
        <w:rPr>
          <w:lang w:eastAsia="bg-BG"/>
        </w:rPr>
        <w:t xml:space="preserve"> с урината. </w:t>
      </w:r>
      <w:proofErr w:type="spellStart"/>
      <w:r w:rsidRPr="00963BE9">
        <w:rPr>
          <w:lang w:eastAsia="bg-BG"/>
        </w:rPr>
        <w:t>Дипиридамол</w:t>
      </w:r>
      <w:proofErr w:type="spellEnd"/>
      <w:r w:rsidRPr="00963BE9">
        <w:rPr>
          <w:lang w:eastAsia="bg-BG"/>
        </w:rPr>
        <w:t xml:space="preserve"> се </w:t>
      </w:r>
      <w:proofErr w:type="spellStart"/>
      <w:r w:rsidRPr="00963BE9">
        <w:rPr>
          <w:lang w:eastAsia="bg-BG"/>
        </w:rPr>
        <w:t>екскретира</w:t>
      </w:r>
      <w:proofErr w:type="spellEnd"/>
      <w:r w:rsidRPr="00963BE9">
        <w:rPr>
          <w:lang w:eastAsia="bg-BG"/>
        </w:rPr>
        <w:t xml:space="preserve"> в майчиното мляко.</w:t>
      </w:r>
    </w:p>
    <w:p w14:paraId="3A69530B" w14:textId="77777777" w:rsidR="00963BE9" w:rsidRPr="00963BE9" w:rsidRDefault="00963BE9" w:rsidP="00963BE9"/>
    <w:p w14:paraId="134A69A8" w14:textId="75A38D0F" w:rsidR="002C50EE" w:rsidRDefault="002C50EE" w:rsidP="002C50EE">
      <w:pPr>
        <w:pStyle w:val="Heading2"/>
      </w:pPr>
      <w:r>
        <w:t>5.3. Предклинични данни за безопасност</w:t>
      </w:r>
    </w:p>
    <w:p w14:paraId="7E71DBDA" w14:textId="77777777" w:rsidR="00963BE9" w:rsidRDefault="00963BE9" w:rsidP="00963BE9">
      <w:pPr>
        <w:rPr>
          <w:lang w:val="en-US"/>
        </w:rPr>
      </w:pPr>
    </w:p>
    <w:p w14:paraId="219F612E" w14:textId="0F670685" w:rsidR="00963BE9" w:rsidRPr="00963BE9" w:rsidRDefault="00963BE9" w:rsidP="00963BE9">
      <w:r w:rsidRPr="00963BE9">
        <w:rPr>
          <w:lang w:val="en-US"/>
        </w:rPr>
        <w:t>LD</w:t>
      </w:r>
      <w:r w:rsidRPr="00963BE9">
        <w:rPr>
          <w:vertAlign w:val="subscript"/>
          <w:lang w:val="en-US"/>
        </w:rPr>
        <w:t>50</w:t>
      </w:r>
      <w:r w:rsidRPr="00963BE9">
        <w:rPr>
          <w:lang w:val="en-US"/>
        </w:rPr>
        <w:t xml:space="preserve"> </w:t>
      </w:r>
      <w:r w:rsidRPr="00963BE9">
        <w:t xml:space="preserve">на </w:t>
      </w:r>
      <w:proofErr w:type="spellStart"/>
      <w:r w:rsidRPr="00963BE9">
        <w:t>дипиридамол</w:t>
      </w:r>
      <w:proofErr w:type="spellEnd"/>
      <w:r w:rsidRPr="00963BE9">
        <w:t xml:space="preserve"> след перорално приложение върху плъхове е 6 000 </w:t>
      </w:r>
      <w:r w:rsidRPr="00963BE9">
        <w:rPr>
          <w:lang w:val="en-US"/>
        </w:rPr>
        <w:t xml:space="preserve">mg/kg </w:t>
      </w:r>
      <w:r w:rsidRPr="00963BE9">
        <w:t xml:space="preserve">т.м., а при кучета 400 </w:t>
      </w:r>
      <w:r w:rsidRPr="00963BE9">
        <w:rPr>
          <w:lang w:val="en-US"/>
        </w:rPr>
        <w:t xml:space="preserve">mg/kg </w:t>
      </w:r>
      <w:r w:rsidRPr="00963BE9">
        <w:t>т.м.</w:t>
      </w:r>
    </w:p>
    <w:p w14:paraId="7A5FDC9A" w14:textId="77777777" w:rsidR="00963BE9" w:rsidRPr="00963BE9" w:rsidRDefault="00963BE9" w:rsidP="00963BE9">
      <w:proofErr w:type="spellStart"/>
      <w:r w:rsidRPr="00963BE9">
        <w:t>Дипиридамол</w:t>
      </w:r>
      <w:proofErr w:type="spellEnd"/>
      <w:r w:rsidRPr="00963BE9">
        <w:t xml:space="preserve">, прилаган върху плъхове в дози, надвишаващи 60 пъти максимално допустимите терапевтични дози, не показва негативно повлияване на </w:t>
      </w:r>
      <w:proofErr w:type="spellStart"/>
      <w:r w:rsidRPr="00963BE9">
        <w:t>фертилитета</w:t>
      </w:r>
      <w:proofErr w:type="spellEnd"/>
      <w:r w:rsidRPr="00963BE9">
        <w:t>.</w:t>
      </w:r>
    </w:p>
    <w:p w14:paraId="4A9EF74E" w14:textId="77777777" w:rsidR="00963BE9" w:rsidRPr="00963BE9" w:rsidRDefault="00963BE9" w:rsidP="00963BE9">
      <w:proofErr w:type="spellStart"/>
      <w:r w:rsidRPr="00963BE9">
        <w:t>Дипиридамол</w:t>
      </w:r>
      <w:proofErr w:type="spellEnd"/>
      <w:r w:rsidRPr="00963BE9">
        <w:t>, прилаган върху опитни животни, не показва тератогенна, канцерогенна и мутагенна активност.</w:t>
      </w:r>
    </w:p>
    <w:p w14:paraId="1E675DE8" w14:textId="77777777" w:rsidR="00963BE9" w:rsidRPr="00963BE9" w:rsidRDefault="00963BE9" w:rsidP="00963BE9"/>
    <w:p w14:paraId="468AD491" w14:textId="7D572ABB" w:rsidR="00963BE9" w:rsidRDefault="002C50EE" w:rsidP="00963BE9">
      <w:pPr>
        <w:pStyle w:val="Heading1"/>
      </w:pPr>
      <w:r>
        <w:t>7. ПРИТЕЖАТЕЛ НА РАЗРЕШЕНИЕТО ЗА УПОТРЕБА</w:t>
      </w:r>
    </w:p>
    <w:p w14:paraId="1B94A104" w14:textId="77777777" w:rsidR="00963BE9" w:rsidRPr="00963BE9" w:rsidRDefault="00963BE9" w:rsidP="00963BE9">
      <w:pPr>
        <w:rPr>
          <w:sz w:val="24"/>
          <w:szCs w:val="24"/>
        </w:rPr>
      </w:pPr>
      <w:r w:rsidRPr="00963BE9">
        <w:rPr>
          <w:lang w:eastAsia="bg-BG"/>
        </w:rPr>
        <w:t>СОФАРМААД</w:t>
      </w:r>
    </w:p>
    <w:p w14:paraId="140F3329" w14:textId="2FF1EA39" w:rsidR="00963BE9" w:rsidRPr="00963BE9" w:rsidRDefault="00963BE9" w:rsidP="00963BE9">
      <w:r w:rsidRPr="00963BE9">
        <w:rPr>
          <w:lang w:eastAsia="bg-BG"/>
        </w:rPr>
        <w:t xml:space="preserve">ул. </w:t>
      </w:r>
      <w:proofErr w:type="spellStart"/>
      <w:r w:rsidRPr="00963BE9">
        <w:rPr>
          <w:lang w:eastAsia="bg-BG"/>
        </w:rPr>
        <w:t>Илиенско</w:t>
      </w:r>
      <w:proofErr w:type="spellEnd"/>
      <w:r w:rsidRPr="00963BE9">
        <w:rPr>
          <w:lang w:eastAsia="bg-BG"/>
        </w:rPr>
        <w:t xml:space="preserve"> шосе 16,1220 София, България</w:t>
      </w:r>
    </w:p>
    <w:p w14:paraId="520C6DF0" w14:textId="6EB36964" w:rsidR="00963BE9" w:rsidRDefault="002C50EE" w:rsidP="00963BE9">
      <w:pPr>
        <w:pStyle w:val="Heading1"/>
      </w:pPr>
      <w:r>
        <w:t>8. НОМЕР НА РАЗРЕШЕНИЕТО ЗА УПОТРЕБА</w:t>
      </w:r>
    </w:p>
    <w:p w14:paraId="73DF159D" w14:textId="332DFE3A" w:rsidR="00963BE9" w:rsidRPr="00963BE9" w:rsidRDefault="00963BE9" w:rsidP="00963BE9">
      <w:r>
        <w:t>Регистрационен №: 20100607</w:t>
      </w:r>
    </w:p>
    <w:p w14:paraId="5900CBF3" w14:textId="067EC167" w:rsidR="002C50EE" w:rsidRDefault="002C50EE" w:rsidP="002C50EE">
      <w:pPr>
        <w:pStyle w:val="Heading1"/>
      </w:pPr>
      <w:r>
        <w:t>9. ДАТА НА ПЪРВО РАЗРЕШАВАНЕ/ПОДНОВЯВАНЕ НА РАЗРЕШЕНИЕТО ЗА УПОТРЕБА</w:t>
      </w:r>
    </w:p>
    <w:p w14:paraId="47CE4716" w14:textId="12362A60" w:rsidR="00963BE9" w:rsidRPr="00963BE9" w:rsidRDefault="00963BE9" w:rsidP="00963BE9">
      <w:r>
        <w:t>Дата на първо разрешаване: 30.09.2010 г.</w:t>
      </w:r>
    </w:p>
    <w:p w14:paraId="0E9D0119" w14:textId="43046AA2" w:rsidR="002C50EE" w:rsidRDefault="002C50EE" w:rsidP="002C50EE">
      <w:pPr>
        <w:pStyle w:val="Heading1"/>
      </w:pPr>
      <w:r>
        <w:t>10. ДАТА НА АКТУАЛИЗИРАНЕ НА ТЕКСТА</w:t>
      </w:r>
    </w:p>
    <w:p w14:paraId="1B7BA6D0" w14:textId="149CF147" w:rsidR="00963BE9" w:rsidRPr="00963BE9" w:rsidRDefault="00963BE9" w:rsidP="00963BE9">
      <w:r>
        <w:t>Октомври 2015 г.</w:t>
      </w:r>
    </w:p>
    <w:bookmarkEnd w:id="0"/>
    <w:p w14:paraId="383FCB10" w14:textId="77777777" w:rsidR="002C50EE" w:rsidRDefault="002C50EE" w:rsidP="002C50EE">
      <w:pPr>
        <w:rPr>
          <w:rFonts w:cs="Arial"/>
          <w:b/>
          <w:bCs/>
          <w:sz w:val="26"/>
          <w:szCs w:val="26"/>
        </w:rPr>
      </w:pPr>
    </w:p>
    <w:p w14:paraId="423F4C2A" w14:textId="77777777" w:rsidR="00C87E90" w:rsidRPr="003E3126" w:rsidRDefault="00C87E90" w:rsidP="003E3126"/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93175"/>
    <w:multiLevelType w:val="hybridMultilevel"/>
    <w:tmpl w:val="10A4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6"/>
  </w:num>
  <w:num w:numId="8">
    <w:abstractNumId w:val="10"/>
  </w:num>
  <w:num w:numId="9">
    <w:abstractNumId w:val="2"/>
  </w:num>
  <w:num w:numId="10">
    <w:abstractNumId w:val="4"/>
  </w:num>
  <w:num w:numId="11">
    <w:abstractNumId w:val="17"/>
  </w:num>
  <w:num w:numId="12">
    <w:abstractNumId w:val="9"/>
  </w:num>
  <w:num w:numId="13">
    <w:abstractNumId w:val="12"/>
  </w:num>
  <w:num w:numId="14">
    <w:abstractNumId w:val="7"/>
  </w:num>
  <w:num w:numId="15">
    <w:abstractNumId w:val="16"/>
  </w:num>
  <w:num w:numId="16">
    <w:abstractNumId w:val="5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00"/>
    <w:rsid w:val="00185A46"/>
    <w:rsid w:val="001915B6"/>
    <w:rsid w:val="001D1B23"/>
    <w:rsid w:val="002B4DBB"/>
    <w:rsid w:val="002C50EE"/>
    <w:rsid w:val="00340A0A"/>
    <w:rsid w:val="003E3126"/>
    <w:rsid w:val="00517A5B"/>
    <w:rsid w:val="00593A00"/>
    <w:rsid w:val="00605BCA"/>
    <w:rsid w:val="006158A1"/>
    <w:rsid w:val="00617B1F"/>
    <w:rsid w:val="00672487"/>
    <w:rsid w:val="00672600"/>
    <w:rsid w:val="00681D4A"/>
    <w:rsid w:val="00685882"/>
    <w:rsid w:val="0075649D"/>
    <w:rsid w:val="00814073"/>
    <w:rsid w:val="00826F0D"/>
    <w:rsid w:val="00851F2D"/>
    <w:rsid w:val="00893B92"/>
    <w:rsid w:val="008C70A2"/>
    <w:rsid w:val="00963BE9"/>
    <w:rsid w:val="009773E4"/>
    <w:rsid w:val="00A20351"/>
    <w:rsid w:val="00AC63CE"/>
    <w:rsid w:val="00AE2107"/>
    <w:rsid w:val="00B275A8"/>
    <w:rsid w:val="00BF2600"/>
    <w:rsid w:val="00C07B84"/>
    <w:rsid w:val="00C33464"/>
    <w:rsid w:val="00C83063"/>
    <w:rsid w:val="00C87E90"/>
    <w:rsid w:val="00DD466D"/>
    <w:rsid w:val="00EB6364"/>
    <w:rsid w:val="00F3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2021-07-30T16:50:00Z</dcterms:created>
  <dcterms:modified xsi:type="dcterms:W3CDTF">2021-07-30T16:50:00Z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