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33576EC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51FE432" w14:textId="77777777" w:rsidR="008C33B5" w:rsidRPr="008C33B5" w:rsidRDefault="008C33B5" w:rsidP="008C33B5"/>
    <w:p w14:paraId="3320F4BE" w14:textId="23822F4E" w:rsidR="00C40420" w:rsidRDefault="00DD466D" w:rsidP="004A448E">
      <w:pPr>
        <w:pStyle w:val="Heading1"/>
      </w:pPr>
      <w:r>
        <w:t>1.ИМЕ НА ЛЕКАРСТВЕНИЯ ПРОДУКТ</w:t>
      </w:r>
    </w:p>
    <w:p w14:paraId="545D8559" w14:textId="22D18226" w:rsidR="008C33B5" w:rsidRDefault="008C33B5" w:rsidP="008C33B5"/>
    <w:p w14:paraId="7F20F960" w14:textId="442E7AA5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 xml:space="preserve">Косопт </w:t>
      </w:r>
      <w:r w:rsidRPr="008C33B5">
        <w:rPr>
          <w:rFonts w:eastAsia="Times New Roman" w:cs="Arial"/>
          <w:color w:val="000000"/>
          <w:lang w:val="en-US"/>
        </w:rPr>
        <w:t xml:space="preserve">2 %/0,5 % </w:t>
      </w:r>
      <w:r>
        <w:rPr>
          <w:rFonts w:eastAsia="Times New Roman" w:cs="Arial"/>
          <w:color w:val="000000"/>
          <w:lang w:eastAsia="bg-BG"/>
        </w:rPr>
        <w:t>капки за очи, разтвор</w:t>
      </w:r>
    </w:p>
    <w:p w14:paraId="5A7AA4F9" w14:textId="2F0BDB9A" w:rsidR="008C33B5" w:rsidRPr="008C33B5" w:rsidRDefault="008C33B5" w:rsidP="008C33B5">
      <w:pPr>
        <w:rPr>
          <w:rFonts w:cs="Arial"/>
        </w:rPr>
      </w:pPr>
      <w:proofErr w:type="spellStart"/>
      <w:r w:rsidRPr="008C33B5">
        <w:rPr>
          <w:rFonts w:eastAsia="Times New Roman" w:cs="Arial"/>
          <w:color w:val="000000"/>
          <w:lang w:val="en-US"/>
        </w:rPr>
        <w:t>Cosopt</w:t>
      </w:r>
      <w:proofErr w:type="spellEnd"/>
      <w:r w:rsidRPr="008C33B5">
        <w:rPr>
          <w:rFonts w:eastAsia="Times New Roman" w:cs="Arial"/>
          <w:color w:val="000000"/>
          <w:lang w:val="en-US"/>
        </w:rPr>
        <w:t xml:space="preserve"> </w:t>
      </w:r>
      <w:r w:rsidRPr="008C33B5">
        <w:rPr>
          <w:rFonts w:eastAsia="Times New Roman" w:cs="Arial"/>
          <w:color w:val="000000"/>
          <w:lang w:eastAsia="bg-BG"/>
        </w:rPr>
        <w:t xml:space="preserve">2 %/0.5 % </w:t>
      </w:r>
      <w:r w:rsidRPr="008C33B5">
        <w:rPr>
          <w:rFonts w:eastAsia="Times New Roman" w:cs="Arial"/>
          <w:color w:val="000000"/>
          <w:lang w:val="en-US"/>
        </w:rPr>
        <w:t>eye drops, solution</w:t>
      </w:r>
    </w:p>
    <w:p w14:paraId="63533418" w14:textId="77777777" w:rsidR="008C33B5" w:rsidRPr="008C33B5" w:rsidRDefault="008C33B5" w:rsidP="008C33B5"/>
    <w:p w14:paraId="6920A680" w14:textId="4623E6AE" w:rsidR="00C40420" w:rsidRDefault="00DD466D" w:rsidP="004A448E">
      <w:pPr>
        <w:pStyle w:val="Heading1"/>
      </w:pPr>
      <w:r>
        <w:t>2. КАЧЕСТВЕН И КОЛИЧЕСТВЕН СЪСТАВ</w:t>
      </w:r>
    </w:p>
    <w:p w14:paraId="6A5579C6" w14:textId="6C2D9597" w:rsidR="008C33B5" w:rsidRDefault="008C33B5" w:rsidP="008C33B5"/>
    <w:p w14:paraId="557BE720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 xml:space="preserve">Всеки милилитър съдържа 22,26 </w:t>
      </w:r>
      <w:r w:rsidRPr="008C33B5">
        <w:rPr>
          <w:rFonts w:eastAsia="Times New Roman" w:cs="Arial"/>
          <w:color w:val="000000"/>
          <w:lang w:val="en-US"/>
        </w:rPr>
        <w:t xml:space="preserve">mg </w:t>
      </w:r>
      <w:r w:rsidRPr="008C33B5">
        <w:rPr>
          <w:rFonts w:eastAsia="Times New Roman" w:cs="Arial"/>
          <w:color w:val="000000"/>
          <w:lang w:eastAsia="bg-BG"/>
        </w:rPr>
        <w:t xml:space="preserve">дорзоламидов хидрохлорид </w:t>
      </w:r>
      <w:r w:rsidRPr="008C33B5">
        <w:rPr>
          <w:rFonts w:eastAsia="Times New Roman" w:cs="Arial"/>
          <w:color w:val="000000"/>
          <w:lang w:val="en-US"/>
        </w:rPr>
        <w:t>(</w:t>
      </w:r>
      <w:proofErr w:type="spellStart"/>
      <w:r w:rsidRPr="008C33B5">
        <w:rPr>
          <w:rFonts w:eastAsia="Times New Roman" w:cs="Arial"/>
          <w:color w:val="000000"/>
          <w:lang w:val="en-US"/>
        </w:rPr>
        <w:t>dorzolamide</w:t>
      </w:r>
      <w:proofErr w:type="spellEnd"/>
      <w:r w:rsidRPr="008C33B5">
        <w:rPr>
          <w:rFonts w:eastAsia="Times New Roman" w:cs="Arial"/>
          <w:color w:val="000000"/>
          <w:lang w:val="en-US"/>
        </w:rPr>
        <w:t xml:space="preserve"> hydrochloride), </w:t>
      </w:r>
      <w:r w:rsidRPr="008C33B5">
        <w:rPr>
          <w:rFonts w:eastAsia="Times New Roman" w:cs="Arial"/>
          <w:color w:val="000000"/>
          <w:lang w:eastAsia="bg-BG"/>
        </w:rPr>
        <w:t xml:space="preserve">съответстващ на 20 </w:t>
      </w:r>
      <w:r w:rsidRPr="008C33B5">
        <w:rPr>
          <w:rFonts w:eastAsia="Times New Roman" w:cs="Arial"/>
          <w:color w:val="000000"/>
          <w:lang w:val="en-US"/>
        </w:rPr>
        <w:t xml:space="preserve">mg </w:t>
      </w:r>
      <w:r w:rsidRPr="008C33B5">
        <w:rPr>
          <w:rFonts w:eastAsia="Times New Roman" w:cs="Arial"/>
          <w:color w:val="000000"/>
          <w:lang w:eastAsia="bg-BG"/>
        </w:rPr>
        <w:t xml:space="preserve">дорзоламид и 6,83 </w:t>
      </w:r>
      <w:r w:rsidRPr="008C33B5">
        <w:rPr>
          <w:rFonts w:eastAsia="Times New Roman" w:cs="Arial"/>
          <w:color w:val="000000"/>
          <w:lang w:val="en-US"/>
        </w:rPr>
        <w:t xml:space="preserve">mg </w:t>
      </w:r>
      <w:r w:rsidRPr="008C33B5">
        <w:rPr>
          <w:rFonts w:eastAsia="Times New Roman" w:cs="Arial"/>
          <w:color w:val="000000"/>
          <w:lang w:eastAsia="bg-BG"/>
        </w:rPr>
        <w:t xml:space="preserve">тимололов малеат </w:t>
      </w:r>
      <w:r w:rsidRPr="008C33B5">
        <w:rPr>
          <w:rFonts w:eastAsia="Times New Roman" w:cs="Arial"/>
          <w:color w:val="000000"/>
          <w:lang w:val="en-US"/>
        </w:rPr>
        <w:t>(</w:t>
      </w:r>
      <w:proofErr w:type="spellStart"/>
      <w:r w:rsidRPr="008C33B5">
        <w:rPr>
          <w:rFonts w:eastAsia="Times New Roman" w:cs="Arial"/>
          <w:color w:val="000000"/>
          <w:lang w:val="en-US"/>
        </w:rPr>
        <w:t>timolol</w:t>
      </w:r>
      <w:proofErr w:type="spellEnd"/>
      <w:r w:rsidRPr="008C33B5">
        <w:rPr>
          <w:rFonts w:eastAsia="Times New Roman" w:cs="Arial"/>
          <w:color w:val="000000"/>
          <w:lang w:val="en-US"/>
        </w:rPr>
        <w:t xml:space="preserve"> maleate), </w:t>
      </w:r>
      <w:r w:rsidRPr="008C33B5">
        <w:rPr>
          <w:rFonts w:eastAsia="Times New Roman" w:cs="Arial"/>
          <w:color w:val="000000"/>
          <w:lang w:eastAsia="bg-BG"/>
        </w:rPr>
        <w:t xml:space="preserve">съответстващ на 5 </w:t>
      </w:r>
      <w:r w:rsidRPr="008C33B5">
        <w:rPr>
          <w:rFonts w:eastAsia="Times New Roman" w:cs="Arial"/>
          <w:color w:val="000000"/>
          <w:lang w:val="en-US"/>
        </w:rPr>
        <w:t xml:space="preserve">mg </w:t>
      </w:r>
      <w:r w:rsidRPr="008C33B5">
        <w:rPr>
          <w:rFonts w:eastAsia="Times New Roman" w:cs="Arial"/>
          <w:color w:val="000000"/>
          <w:lang w:eastAsia="bg-BG"/>
        </w:rPr>
        <w:t>тимолол.</w:t>
      </w:r>
    </w:p>
    <w:p w14:paraId="13DBFC45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D5EA48C" w14:textId="333BB002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 xml:space="preserve">Помощно вещество с известно действие: 1 </w:t>
      </w:r>
      <w:r w:rsidRPr="008C33B5">
        <w:rPr>
          <w:rFonts w:eastAsia="Times New Roman" w:cs="Arial"/>
          <w:color w:val="000000"/>
          <w:lang w:val="en-US"/>
        </w:rPr>
        <w:t xml:space="preserve">ml </w:t>
      </w:r>
      <w:r w:rsidRPr="008C33B5">
        <w:rPr>
          <w:rFonts w:eastAsia="Times New Roman" w:cs="Arial"/>
          <w:color w:val="000000"/>
          <w:lang w:eastAsia="bg-BG"/>
        </w:rPr>
        <w:t xml:space="preserve">капки за очи, разтвор, съдържа 0,075 </w:t>
      </w:r>
      <w:r w:rsidRPr="008C33B5">
        <w:rPr>
          <w:rFonts w:eastAsia="Times New Roman" w:cs="Arial"/>
          <w:color w:val="000000"/>
          <w:lang w:val="en-US"/>
        </w:rPr>
        <w:t xml:space="preserve">mg </w:t>
      </w:r>
      <w:r w:rsidRPr="008C33B5">
        <w:rPr>
          <w:rFonts w:eastAsia="Times New Roman" w:cs="Arial"/>
          <w:color w:val="000000"/>
          <w:lang w:eastAsia="bg-BG"/>
        </w:rPr>
        <w:t xml:space="preserve">бензалкониев хлорид, а една капка разтвор съдържа приблизително 0,002 </w:t>
      </w:r>
      <w:r w:rsidRPr="008C33B5">
        <w:rPr>
          <w:rFonts w:eastAsia="Times New Roman" w:cs="Arial"/>
          <w:color w:val="000000"/>
          <w:lang w:val="en-US"/>
        </w:rPr>
        <w:t xml:space="preserve">mg </w:t>
      </w:r>
      <w:r w:rsidRPr="008C33B5">
        <w:rPr>
          <w:rFonts w:eastAsia="Times New Roman" w:cs="Arial"/>
          <w:color w:val="000000"/>
          <w:lang w:eastAsia="bg-BG"/>
        </w:rPr>
        <w:t>бензалкониев хлорид.</w:t>
      </w:r>
    </w:p>
    <w:p w14:paraId="66619A65" w14:textId="77777777" w:rsidR="008C33B5" w:rsidRPr="008C33B5" w:rsidRDefault="008C33B5" w:rsidP="008C33B5">
      <w:pPr>
        <w:rPr>
          <w:rFonts w:eastAsia="Times New Roman" w:cs="Arial"/>
          <w:color w:val="000000"/>
          <w:lang w:eastAsia="bg-BG"/>
        </w:rPr>
      </w:pPr>
    </w:p>
    <w:p w14:paraId="2BD0BAF1" w14:textId="7969AEBE" w:rsidR="008C33B5" w:rsidRPr="008C33B5" w:rsidRDefault="008C33B5" w:rsidP="008C33B5">
      <w:pPr>
        <w:rPr>
          <w:rFonts w:cs="Arial"/>
        </w:rPr>
      </w:pPr>
      <w:r w:rsidRPr="008C33B5">
        <w:rPr>
          <w:rFonts w:eastAsia="Times New Roman" w:cs="Arial"/>
          <w:color w:val="000000"/>
          <w:lang w:eastAsia="bg-BG"/>
        </w:rPr>
        <w:t>За пълния списък на помощните вещества вижте точка 6.1.</w:t>
      </w:r>
    </w:p>
    <w:p w14:paraId="0411B20B" w14:textId="77777777" w:rsidR="008C33B5" w:rsidRPr="008C33B5" w:rsidRDefault="008C33B5" w:rsidP="008C33B5"/>
    <w:p w14:paraId="614984C4" w14:textId="1D7CD4F4" w:rsidR="008A6AF2" w:rsidRDefault="00DD466D" w:rsidP="002C50EE">
      <w:pPr>
        <w:pStyle w:val="Heading1"/>
      </w:pPr>
      <w:r>
        <w:t>3. ЛЕКАРСТВЕНА ФОРМА</w:t>
      </w:r>
    </w:p>
    <w:p w14:paraId="590246C4" w14:textId="4761BAE6" w:rsidR="008C33B5" w:rsidRDefault="008C33B5" w:rsidP="008C33B5"/>
    <w:p w14:paraId="6992D83E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Капки за очи, разтвор.</w:t>
      </w:r>
    </w:p>
    <w:p w14:paraId="0B4BE066" w14:textId="417EA9B3" w:rsidR="008C33B5" w:rsidRPr="008C33B5" w:rsidRDefault="008C33B5" w:rsidP="008C33B5">
      <w:pPr>
        <w:rPr>
          <w:rFonts w:cs="Arial"/>
        </w:rPr>
      </w:pPr>
      <w:r w:rsidRPr="008C33B5">
        <w:rPr>
          <w:rFonts w:eastAsia="Times New Roman" w:cs="Arial"/>
          <w:color w:val="000000"/>
          <w:lang w:eastAsia="bg-BG"/>
        </w:rPr>
        <w:t xml:space="preserve">Бистър, безцветен до почти безцветен, леко вискозен разтвор с </w:t>
      </w:r>
      <w:r w:rsidRPr="008C33B5">
        <w:rPr>
          <w:rFonts w:eastAsia="Times New Roman" w:cs="Arial"/>
          <w:color w:val="000000"/>
          <w:lang w:val="en-US"/>
        </w:rPr>
        <w:t xml:space="preserve">pH </w:t>
      </w:r>
      <w:r w:rsidRPr="008C33B5">
        <w:rPr>
          <w:rFonts w:eastAsia="Times New Roman" w:cs="Arial"/>
          <w:color w:val="000000"/>
          <w:lang w:eastAsia="bg-BG"/>
        </w:rPr>
        <w:t xml:space="preserve">между 5,5 и 5,8, и осмоларитет 242-323 </w:t>
      </w:r>
      <w:proofErr w:type="spellStart"/>
      <w:r w:rsidRPr="008C33B5">
        <w:rPr>
          <w:rFonts w:eastAsia="Times New Roman" w:cs="Arial"/>
          <w:color w:val="000000"/>
          <w:lang w:val="en-US"/>
        </w:rPr>
        <w:t>mOsM</w:t>
      </w:r>
      <w:proofErr w:type="spellEnd"/>
      <w:r w:rsidRPr="008C33B5">
        <w:rPr>
          <w:rFonts w:eastAsia="Times New Roman" w:cs="Arial"/>
          <w:color w:val="000000"/>
          <w:lang w:val="en-US"/>
        </w:rPr>
        <w:t>.</w:t>
      </w:r>
    </w:p>
    <w:p w14:paraId="21A61C8D" w14:textId="77777777" w:rsidR="008C33B5" w:rsidRPr="008C33B5" w:rsidRDefault="008C33B5" w:rsidP="008C33B5"/>
    <w:p w14:paraId="490FC2C4" w14:textId="35B78873" w:rsidR="002C50EE" w:rsidRDefault="002C50EE" w:rsidP="002C50EE">
      <w:pPr>
        <w:pStyle w:val="Heading1"/>
      </w:pPr>
      <w:r>
        <w:t>4. КЛИНИЧНИ ДАННИ</w:t>
      </w:r>
    </w:p>
    <w:p w14:paraId="5CFA78D2" w14:textId="77777777" w:rsidR="008C33B5" w:rsidRPr="008C33B5" w:rsidRDefault="008C33B5" w:rsidP="008C33B5"/>
    <w:p w14:paraId="0C8E6903" w14:textId="0FF9F05A" w:rsidR="008134C8" w:rsidRDefault="002C50EE" w:rsidP="004A448E">
      <w:pPr>
        <w:pStyle w:val="Heading2"/>
      </w:pPr>
      <w:r>
        <w:t>4.1. Терапевтични показания</w:t>
      </w:r>
    </w:p>
    <w:p w14:paraId="02865AEE" w14:textId="775B12B5" w:rsidR="008C33B5" w:rsidRDefault="008C33B5" w:rsidP="008C33B5"/>
    <w:p w14:paraId="7BE99713" w14:textId="70C20F1C" w:rsidR="008C33B5" w:rsidRDefault="008C33B5" w:rsidP="008C33B5">
      <w:r>
        <w:t>Показан е за лечение на повишено вътреочно налягане (ВОН) при пациенти с откритоъгьлна глаукома или псевдоексфолиативна глаукома, когато монотерапията с локален бета-блокер не е достатъчна.</w:t>
      </w:r>
    </w:p>
    <w:p w14:paraId="2FB21B2A" w14:textId="77777777" w:rsidR="008C33B5" w:rsidRPr="008C33B5" w:rsidRDefault="008C33B5" w:rsidP="008C33B5"/>
    <w:p w14:paraId="30BE2C7B" w14:textId="5FCAA9CB" w:rsidR="008134C8" w:rsidRDefault="002C50EE" w:rsidP="004A448E">
      <w:pPr>
        <w:pStyle w:val="Heading2"/>
      </w:pPr>
      <w:r>
        <w:t>4.2. Дозировка и начин на приложение</w:t>
      </w:r>
    </w:p>
    <w:p w14:paraId="7CE0BE10" w14:textId="54E86C8A" w:rsidR="008C33B5" w:rsidRDefault="008C33B5" w:rsidP="008C33B5"/>
    <w:p w14:paraId="1C0210AC" w14:textId="77777777" w:rsidR="008C33B5" w:rsidRPr="00E45F05" w:rsidRDefault="008C33B5" w:rsidP="00E45F05">
      <w:pPr>
        <w:pStyle w:val="Heading3"/>
        <w:rPr>
          <w:color w:val="auto"/>
          <w:u w:val="single"/>
        </w:rPr>
      </w:pPr>
      <w:r w:rsidRPr="00E45F05">
        <w:rPr>
          <w:u w:val="single"/>
        </w:rPr>
        <w:t>Дозировка</w:t>
      </w:r>
    </w:p>
    <w:p w14:paraId="6F951B8A" w14:textId="77777777" w:rsidR="008C33B5" w:rsidRDefault="008C33B5" w:rsidP="008C33B5"/>
    <w:p w14:paraId="16466144" w14:textId="6FCB9161" w:rsidR="008C33B5" w:rsidRDefault="008C33B5" w:rsidP="008C33B5">
      <w:r>
        <w:t>Дозировката е една капка Косопт в (конюнктивалния сак на) засегнатото(ите) око(очи) два пъти дневно.</w:t>
      </w:r>
    </w:p>
    <w:p w14:paraId="49BE39EC" w14:textId="77777777" w:rsidR="008C33B5" w:rsidRDefault="008C33B5" w:rsidP="008C33B5"/>
    <w:p w14:paraId="250E2BD2" w14:textId="464E6D27" w:rsidR="008C33B5" w:rsidRDefault="008C33B5" w:rsidP="008C33B5">
      <w:r>
        <w:lastRenderedPageBreak/>
        <w:t>Ако се използва друго локално офталмологично средство, между приложението на Косопт и това средство трябва да има интервал от поне 10 минути.</w:t>
      </w:r>
    </w:p>
    <w:p w14:paraId="03659C61" w14:textId="77777777" w:rsidR="008C33B5" w:rsidRDefault="008C33B5" w:rsidP="008C33B5"/>
    <w:p w14:paraId="2BB3E105" w14:textId="21C0FAE3" w:rsidR="008C33B5" w:rsidRDefault="008C33B5" w:rsidP="008C33B5">
      <w:r>
        <w:t>Пациентите трябва да бъдат инструктирани да измиват ръцете си преди употреба и да внимават върхът на капкомера да не допира окото или околните структури.</w:t>
      </w:r>
    </w:p>
    <w:p w14:paraId="0EDD8934" w14:textId="77777777" w:rsidR="008C33B5" w:rsidRDefault="008C33B5" w:rsidP="008C33B5"/>
    <w:p w14:paraId="2ECC4C77" w14:textId="6C2CD468" w:rsidR="008C33B5" w:rsidRDefault="008C33B5" w:rsidP="008C33B5">
      <w:r>
        <w:t>Пациентите трябва също да бъдат инструктирани, че при неправилно използване разтворите за очи могат да се замърсят с често срещани бактерии, за които е известно, че могат да причинят очни инфекции. Употребата на замърсени разтвори може да доведе до сериозно увреждане окото и последваща загуба на зрението.</w:t>
      </w:r>
    </w:p>
    <w:p w14:paraId="6E9E4E4A" w14:textId="77777777" w:rsidR="008C33B5" w:rsidRDefault="008C33B5" w:rsidP="008C33B5"/>
    <w:p w14:paraId="7398C65E" w14:textId="63E54743" w:rsidR="008C33B5" w:rsidRDefault="008C33B5" w:rsidP="008C33B5">
      <w:r>
        <w:t>Пациентите трябва да бъдат информирани как се борави правилно с бутилката.</w:t>
      </w:r>
    </w:p>
    <w:p w14:paraId="6DEBB818" w14:textId="070259FF" w:rsidR="008C33B5" w:rsidRDefault="008C33B5" w:rsidP="008C33B5"/>
    <w:p w14:paraId="50FB6EFC" w14:textId="77777777" w:rsidR="008C33B5" w:rsidRPr="00E45F05" w:rsidRDefault="008C33B5" w:rsidP="00E45F05">
      <w:pPr>
        <w:pStyle w:val="Heading3"/>
        <w:rPr>
          <w:rFonts w:eastAsia="Times New Roman"/>
          <w:u w:val="single"/>
          <w:lang w:eastAsia="bg-BG"/>
        </w:rPr>
      </w:pPr>
      <w:r w:rsidRPr="00E45F05">
        <w:rPr>
          <w:rFonts w:eastAsia="Times New Roman"/>
          <w:u w:val="single"/>
          <w:lang w:eastAsia="bg-BG"/>
        </w:rPr>
        <w:t>Начин на приложение:</w:t>
      </w:r>
    </w:p>
    <w:p w14:paraId="58DD9B67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1.</w:t>
      </w:r>
      <w:r w:rsidRPr="008C33B5">
        <w:rPr>
          <w:rFonts w:eastAsia="Times New Roman" w:cs="Arial"/>
          <w:color w:val="000000"/>
          <w:lang w:eastAsia="bg-BG"/>
        </w:rPr>
        <w:tab/>
        <w:t>Измийте си ръцете</w:t>
      </w:r>
    </w:p>
    <w:p w14:paraId="489FA0CC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2.</w:t>
      </w:r>
      <w:r w:rsidRPr="008C33B5">
        <w:rPr>
          <w:rFonts w:eastAsia="Times New Roman" w:cs="Arial"/>
          <w:color w:val="000000"/>
          <w:lang w:eastAsia="bg-BG"/>
        </w:rPr>
        <w:tab/>
        <w:t>Отворете бутилката. Обърнете специално внимание върхът на капкомера да не докосне окото Ви, кожата около окото или пръстите Ви.</w:t>
      </w:r>
    </w:p>
    <w:p w14:paraId="2EE89EE8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3.</w:t>
      </w:r>
      <w:r w:rsidRPr="008C33B5">
        <w:rPr>
          <w:rFonts w:eastAsia="Times New Roman" w:cs="Arial"/>
          <w:color w:val="000000"/>
          <w:lang w:eastAsia="bg-BG"/>
        </w:rPr>
        <w:tab/>
        <w:t>Наведете главата си назад и задръжте капкомера наведен над окото Ви.</w:t>
      </w:r>
    </w:p>
    <w:p w14:paraId="2D24FA3B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4.</w:t>
      </w:r>
      <w:r w:rsidRPr="008C33B5">
        <w:rPr>
          <w:rFonts w:eastAsia="Times New Roman" w:cs="Arial"/>
          <w:color w:val="000000"/>
          <w:lang w:eastAsia="bg-BG"/>
        </w:rPr>
        <w:tab/>
        <w:t xml:space="preserve">Издърпайте долния клепач надолу </w:t>
      </w:r>
      <w:r w:rsidRPr="008C33B5">
        <w:rPr>
          <w:rFonts w:eastAsia="Times New Roman" w:cs="Arial"/>
          <w:i/>
          <w:iCs/>
          <w:color w:val="000000"/>
          <w:lang w:eastAsia="bg-BG"/>
        </w:rPr>
        <w:t>и</w:t>
      </w:r>
      <w:r w:rsidRPr="008C33B5">
        <w:rPr>
          <w:rFonts w:eastAsia="Times New Roman" w:cs="Arial"/>
          <w:color w:val="000000"/>
          <w:lang w:eastAsia="bg-BG"/>
        </w:rPr>
        <w:t xml:space="preserve"> погледнете нагоре. Внимателно стиснете бутилката и капнете една капка в пространството между долния клепач и окото.</w:t>
      </w:r>
    </w:p>
    <w:p w14:paraId="7EA07C00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5.</w:t>
      </w:r>
      <w:r w:rsidRPr="008C33B5">
        <w:rPr>
          <w:rFonts w:eastAsia="Times New Roman" w:cs="Arial"/>
          <w:color w:val="000000"/>
          <w:lang w:eastAsia="bg-BG"/>
        </w:rPr>
        <w:tab/>
        <w:t>Натиснете с пръст в ъгъла на окото Ви, до носа или затворете клепачите за 2 минути. Това ще спре част от лекарството да попадне в друга част на тялото Ви.</w:t>
      </w:r>
    </w:p>
    <w:p w14:paraId="6DC212A5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6.</w:t>
      </w:r>
      <w:r w:rsidRPr="008C33B5">
        <w:rPr>
          <w:rFonts w:eastAsia="Times New Roman" w:cs="Arial"/>
          <w:color w:val="000000"/>
          <w:lang w:eastAsia="bg-BG"/>
        </w:rPr>
        <w:tab/>
        <w:t>Повторете стъпки от 3 до 5 с другото око ако Ви е предписано от лекаря.</w:t>
      </w:r>
    </w:p>
    <w:p w14:paraId="49522D84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7.</w:t>
      </w:r>
      <w:r w:rsidRPr="008C33B5">
        <w:rPr>
          <w:rFonts w:eastAsia="Times New Roman" w:cs="Arial"/>
          <w:color w:val="000000"/>
          <w:lang w:eastAsia="bg-BG"/>
        </w:rPr>
        <w:tab/>
        <w:t>Поставете капачката обратно и затворете здраво бутилката.</w:t>
      </w:r>
    </w:p>
    <w:p w14:paraId="03800FB6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0A8F83E" w14:textId="74BFF753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 xml:space="preserve">Опаковка </w:t>
      </w:r>
      <w:r w:rsidRPr="008C33B5">
        <w:rPr>
          <w:rFonts w:eastAsia="Times New Roman" w:cs="Arial"/>
          <w:color w:val="000000"/>
          <w:lang w:val="en-US"/>
        </w:rPr>
        <w:t>OCUMETER Plus Ophthalmic Dispenser</w:t>
      </w:r>
    </w:p>
    <w:p w14:paraId="1D4853D1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1.</w:t>
      </w:r>
      <w:r w:rsidRPr="008C33B5">
        <w:rPr>
          <w:rFonts w:eastAsia="Times New Roman" w:cs="Arial"/>
          <w:color w:val="000000"/>
          <w:lang w:eastAsia="bg-BG"/>
        </w:rPr>
        <w:tab/>
        <w:t xml:space="preserve">Преди да използвате лекарството за пръв път, убедете се, че предпазната лента в предната част на опаковката </w:t>
      </w:r>
      <w:r w:rsidRPr="008C33B5">
        <w:rPr>
          <w:rFonts w:eastAsia="Times New Roman" w:cs="Arial"/>
          <w:color w:val="000000"/>
          <w:lang w:val="en-US"/>
        </w:rPr>
        <w:t xml:space="preserve">OCUMETER Plus Ophthalmic Dispenser </w:t>
      </w:r>
      <w:r w:rsidRPr="008C33B5">
        <w:rPr>
          <w:rFonts w:eastAsia="Times New Roman" w:cs="Arial"/>
          <w:color w:val="000000"/>
          <w:lang w:eastAsia="bg-BG"/>
        </w:rPr>
        <w:t xml:space="preserve">не е скъсана. Нормално е да съществува пролука между опаковката </w:t>
      </w:r>
      <w:r w:rsidRPr="008C33B5">
        <w:rPr>
          <w:rFonts w:eastAsia="Times New Roman" w:cs="Arial"/>
          <w:color w:val="000000"/>
          <w:lang w:val="en-US"/>
        </w:rPr>
        <w:t xml:space="preserve">OCUMETER Plus </w:t>
      </w:r>
      <w:r w:rsidRPr="008C33B5">
        <w:rPr>
          <w:rFonts w:eastAsia="Times New Roman" w:cs="Arial"/>
          <w:color w:val="000000"/>
          <w:lang w:eastAsia="bg-BG"/>
        </w:rPr>
        <w:t>и капачката при затворена опаковка.</w:t>
      </w:r>
    </w:p>
    <w:p w14:paraId="61E4E468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AC444FA" w14:textId="62E7639A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2.</w:t>
      </w:r>
      <w:r w:rsidRPr="008C33B5">
        <w:rPr>
          <w:rFonts w:eastAsia="Times New Roman" w:cs="Arial"/>
          <w:color w:val="000000"/>
          <w:lang w:eastAsia="bg-BG"/>
        </w:rPr>
        <w:tab/>
        <w:t xml:space="preserve">Първо си измийте ръцете и след това откъснете предпазната лента, за да разпечатате опаковката </w:t>
      </w:r>
      <w:r w:rsidRPr="008C33B5">
        <w:rPr>
          <w:rFonts w:eastAsia="Times New Roman" w:cs="Arial"/>
          <w:color w:val="000000"/>
          <w:lang w:val="en-US"/>
        </w:rPr>
        <w:t>OCUMETER Plus.</w:t>
      </w:r>
    </w:p>
    <w:p w14:paraId="270B823D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69712AB" w14:textId="561BAED8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3.</w:t>
      </w:r>
      <w:r w:rsidRPr="008C33B5">
        <w:rPr>
          <w:rFonts w:eastAsia="Times New Roman" w:cs="Arial"/>
          <w:color w:val="000000"/>
          <w:lang w:eastAsia="bg-BG"/>
        </w:rPr>
        <w:tab/>
        <w:t xml:space="preserve">За да отворите опаковката </w:t>
      </w:r>
      <w:r w:rsidRPr="008C33B5">
        <w:rPr>
          <w:rFonts w:eastAsia="Times New Roman" w:cs="Arial"/>
          <w:color w:val="000000"/>
          <w:lang w:val="en-US"/>
        </w:rPr>
        <w:t xml:space="preserve">OCUMETER Plus, </w:t>
      </w:r>
      <w:r w:rsidRPr="008C33B5">
        <w:rPr>
          <w:rFonts w:eastAsia="Times New Roman" w:cs="Arial"/>
          <w:color w:val="000000"/>
          <w:lang w:eastAsia="bg-BG"/>
        </w:rPr>
        <w:t>развинтете капачката чрез завъртане в посоката, показана със стрелките. Не издърпвайте капачката директно нагоре и настрани от опаковката. Издърпването на капачката ще попречи на уреда да работи правилно.</w:t>
      </w:r>
    </w:p>
    <w:p w14:paraId="0DB16241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CB42107" w14:textId="7F0F6C0E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4.</w:t>
      </w:r>
      <w:r w:rsidRPr="008C33B5">
        <w:rPr>
          <w:rFonts w:eastAsia="Times New Roman" w:cs="Arial"/>
          <w:color w:val="000000"/>
          <w:lang w:eastAsia="bg-BG"/>
        </w:rPr>
        <w:tab/>
        <w:t>Наведете главата си назад и дръпнете леко долния си клепач надолу, за да се получи джоб между клепача и окото Ви.</w:t>
      </w:r>
    </w:p>
    <w:p w14:paraId="1BD3B510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56413DD" w14:textId="6913132E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5.</w:t>
      </w:r>
      <w:r w:rsidRPr="008C33B5">
        <w:rPr>
          <w:rFonts w:eastAsia="Times New Roman" w:cs="Arial"/>
          <w:color w:val="000000"/>
          <w:lang w:eastAsia="bg-BG"/>
        </w:rPr>
        <w:tab/>
        <w:t xml:space="preserve">Обърнете опаковката </w:t>
      </w:r>
      <w:r w:rsidRPr="008C33B5">
        <w:rPr>
          <w:rFonts w:eastAsia="Times New Roman" w:cs="Arial"/>
          <w:color w:val="000000"/>
          <w:lang w:val="en-US"/>
        </w:rPr>
        <w:t xml:space="preserve">OCUMETER Plus </w:t>
      </w:r>
      <w:r w:rsidRPr="008C33B5">
        <w:rPr>
          <w:rFonts w:eastAsia="Times New Roman" w:cs="Arial"/>
          <w:color w:val="000000"/>
          <w:lang w:eastAsia="bg-BG"/>
        </w:rPr>
        <w:t>и леко натиснете с палец или показалец обозначената „Област за натискане с пръст“, докато в окото Ви капне единична капка, както Ви е инструктирал Вашият лекар. НЕ ДОКОСВАЙТЕ ОКОТО ИЛИ КЛЕПАЧА СИ С ВЪРХА НА КАПКОМЕРА.</w:t>
      </w:r>
    </w:p>
    <w:p w14:paraId="605D40F2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B5AC4C1" w14:textId="23D5E920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6.</w:t>
      </w:r>
      <w:r w:rsidRPr="008C33B5">
        <w:rPr>
          <w:rFonts w:eastAsia="Times New Roman" w:cs="Arial"/>
          <w:color w:val="000000"/>
          <w:lang w:eastAsia="bg-BG"/>
        </w:rPr>
        <w:tab/>
        <w:t>При прилагане на назолакримална оклузия или затваряне на клепачите в продължение на</w:t>
      </w:r>
    </w:p>
    <w:p w14:paraId="343ACDD2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lastRenderedPageBreak/>
        <w:t>2 минути системната абсорбция намалява. Това може да доведе до намаляване на системните нежелани ефекти и засилване на локалния ефект.</w:t>
      </w:r>
    </w:p>
    <w:p w14:paraId="0BE85732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EF6C37C" w14:textId="74917953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7.</w:t>
      </w:r>
      <w:r w:rsidRPr="008C33B5">
        <w:rPr>
          <w:rFonts w:eastAsia="Times New Roman" w:cs="Arial"/>
          <w:color w:val="000000"/>
          <w:lang w:eastAsia="bg-BG"/>
        </w:rPr>
        <w:tab/>
        <w:t xml:space="preserve">Ако откапването е затруднено при отваряне на опаковката </w:t>
      </w:r>
      <w:r w:rsidRPr="008C33B5">
        <w:rPr>
          <w:rFonts w:eastAsia="Times New Roman" w:cs="Arial"/>
          <w:color w:val="000000"/>
          <w:lang w:val="en-US"/>
        </w:rPr>
        <w:t xml:space="preserve">OCUMETER Plus </w:t>
      </w:r>
      <w:r w:rsidRPr="008C33B5">
        <w:rPr>
          <w:rFonts w:eastAsia="Times New Roman" w:cs="Arial"/>
          <w:color w:val="000000"/>
          <w:lang w:eastAsia="bg-BG"/>
        </w:rPr>
        <w:t xml:space="preserve">за пръв път, поставете капачката на опаковката </w:t>
      </w:r>
      <w:r w:rsidRPr="008C33B5">
        <w:rPr>
          <w:rFonts w:eastAsia="Times New Roman" w:cs="Arial"/>
          <w:color w:val="000000"/>
          <w:lang w:val="en-US"/>
        </w:rPr>
        <w:t xml:space="preserve">OCUMETER Plus </w:t>
      </w:r>
      <w:r w:rsidRPr="008C33B5">
        <w:rPr>
          <w:rFonts w:eastAsia="Times New Roman" w:cs="Arial"/>
          <w:color w:val="000000"/>
          <w:lang w:eastAsia="bg-BG"/>
        </w:rPr>
        <w:t>и я завийте (не затягайте прекадено) и след това я отстранете като я развиете в обратната посока, както е показано със стрелките върху капачката.</w:t>
      </w:r>
    </w:p>
    <w:p w14:paraId="3E0EE2BB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BB64FD9" w14:textId="6B65DE52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8.</w:t>
      </w:r>
      <w:r w:rsidRPr="008C33B5">
        <w:rPr>
          <w:rFonts w:eastAsia="Times New Roman" w:cs="Arial"/>
          <w:color w:val="000000"/>
          <w:lang w:eastAsia="bg-BG"/>
        </w:rPr>
        <w:tab/>
        <w:t>Повторете инструкциите от точка 4 и 5 за другото око, ако лекарят Ви е назначил това.</w:t>
      </w:r>
    </w:p>
    <w:p w14:paraId="5C960A65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C2235F0" w14:textId="5C1CEBFC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9.</w:t>
      </w:r>
      <w:r w:rsidRPr="008C33B5">
        <w:rPr>
          <w:rFonts w:eastAsia="Times New Roman" w:cs="Arial"/>
          <w:color w:val="000000"/>
          <w:lang w:eastAsia="bg-BG"/>
        </w:rPr>
        <w:tab/>
        <w:t xml:space="preserve">Поставете отново капачката, като </w:t>
      </w:r>
      <w:r w:rsidRPr="008C33B5">
        <w:rPr>
          <w:rFonts w:eastAsia="Times New Roman" w:cs="Arial"/>
          <w:i/>
          <w:iCs/>
          <w:color w:val="000000"/>
          <w:lang w:eastAsia="bg-BG"/>
        </w:rPr>
        <w:t>я</w:t>
      </w:r>
      <w:r w:rsidRPr="008C33B5">
        <w:rPr>
          <w:rFonts w:eastAsia="Times New Roman" w:cs="Arial"/>
          <w:color w:val="000000"/>
          <w:lang w:eastAsia="bg-BG"/>
        </w:rPr>
        <w:t xml:space="preserve"> завиете, така че да влезе плътно в контакт с опаковката </w:t>
      </w:r>
      <w:r w:rsidRPr="008C33B5">
        <w:rPr>
          <w:rFonts w:eastAsia="Times New Roman" w:cs="Arial"/>
          <w:color w:val="000000"/>
          <w:lang w:val="en-US"/>
        </w:rPr>
        <w:t xml:space="preserve">OCUMETER Plus. </w:t>
      </w:r>
      <w:r w:rsidRPr="008C33B5">
        <w:rPr>
          <w:rFonts w:eastAsia="Times New Roman" w:cs="Arial"/>
          <w:color w:val="000000"/>
          <w:lang w:eastAsia="bg-BG"/>
        </w:rPr>
        <w:t xml:space="preserve">За правилното затваряне стрелката на лявата страна на капачката трябва да се изравни </w:t>
      </w:r>
      <w:r w:rsidRPr="008C33B5">
        <w:rPr>
          <w:rFonts w:eastAsia="Times New Roman" w:cs="Arial"/>
          <w:i/>
          <w:iCs/>
          <w:color w:val="000000"/>
          <w:lang w:eastAsia="bg-BG"/>
        </w:rPr>
        <w:t>със</w:t>
      </w:r>
      <w:r w:rsidRPr="008C33B5">
        <w:rPr>
          <w:rFonts w:eastAsia="Times New Roman" w:cs="Arial"/>
          <w:color w:val="000000"/>
          <w:lang w:eastAsia="bg-BG"/>
        </w:rPr>
        <w:t xml:space="preserve"> стрелката на лявата страна на етикета на опаковката </w:t>
      </w:r>
      <w:r w:rsidRPr="008C33B5">
        <w:rPr>
          <w:rFonts w:eastAsia="Times New Roman" w:cs="Arial"/>
          <w:color w:val="000000"/>
          <w:lang w:val="en-US"/>
        </w:rPr>
        <w:t xml:space="preserve">OCUMETER Plus. </w:t>
      </w:r>
      <w:r w:rsidRPr="008C33B5">
        <w:rPr>
          <w:rFonts w:eastAsia="Times New Roman" w:cs="Arial"/>
          <w:color w:val="000000"/>
          <w:lang w:eastAsia="bg-BG"/>
        </w:rPr>
        <w:t>Не затягайте прекадено силно капачката, защото може да повредите опаковката и капачката.</w:t>
      </w:r>
    </w:p>
    <w:p w14:paraId="0D392729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77C06A3" w14:textId="0319BB75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10.</w:t>
      </w:r>
      <w:r w:rsidRPr="008C33B5">
        <w:rPr>
          <w:rFonts w:eastAsia="Times New Roman" w:cs="Arial"/>
          <w:color w:val="000000"/>
          <w:lang w:eastAsia="bg-BG"/>
        </w:rPr>
        <w:tab/>
        <w:t>Капкомерът е направен така, че да откапва една капка; сто защо НЕ увеличавайте отвора на капкомера.</w:t>
      </w:r>
    </w:p>
    <w:p w14:paraId="6CB09984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C177BDF" w14:textId="64A01774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11.</w:t>
      </w:r>
      <w:r w:rsidRPr="008C33B5">
        <w:rPr>
          <w:rFonts w:eastAsia="Times New Roman" w:cs="Arial"/>
          <w:color w:val="000000"/>
          <w:lang w:eastAsia="bg-BG"/>
        </w:rPr>
        <w:tab/>
        <w:t xml:space="preserve">След като сте използвали всички дози, в опаковката </w:t>
      </w:r>
      <w:r w:rsidRPr="008C33B5">
        <w:rPr>
          <w:rFonts w:eastAsia="Times New Roman" w:cs="Arial"/>
          <w:color w:val="000000"/>
          <w:lang w:val="en-US"/>
        </w:rPr>
        <w:t xml:space="preserve">OCUMETER Plus </w:t>
      </w:r>
      <w:r w:rsidRPr="008C33B5">
        <w:rPr>
          <w:rFonts w:eastAsia="Times New Roman" w:cs="Arial"/>
          <w:color w:val="000000"/>
          <w:lang w:eastAsia="bg-BG"/>
        </w:rPr>
        <w:t xml:space="preserve">ще остане малко </w:t>
      </w:r>
    </w:p>
    <w:p w14:paraId="3BF7FFFD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 xml:space="preserve">количество от лекарството. Това не трябва да Ви притеснява, тъй като е добавено малко повече лекарство и Вие ще получите цялото количество Косопт, което Ви е предписал вашият лекар. Не  се опитвайте да извлечете остатъка от лекарствения продукт от опаковката. </w:t>
      </w:r>
    </w:p>
    <w:p w14:paraId="2FC7960B" w14:textId="77777777" w:rsidR="008C33B5" w:rsidRPr="008C33B5" w:rsidRDefault="008C33B5" w:rsidP="008C33B5">
      <w:pPr>
        <w:rPr>
          <w:rFonts w:eastAsia="Times New Roman" w:cs="Arial"/>
          <w:i/>
          <w:iCs/>
          <w:color w:val="000000"/>
          <w:lang w:eastAsia="bg-BG"/>
        </w:rPr>
      </w:pPr>
    </w:p>
    <w:p w14:paraId="0043470F" w14:textId="4DFE4C72" w:rsidR="008C33B5" w:rsidRPr="008C33B5" w:rsidRDefault="008C33B5" w:rsidP="008C33B5">
      <w:pPr>
        <w:rPr>
          <w:rFonts w:cs="Arial"/>
        </w:rPr>
      </w:pPr>
      <w:r w:rsidRPr="008C33B5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18C7FAF0" w14:textId="77777777" w:rsid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9558445" w14:textId="5F609F31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Ефикасността при педиатрични пациенти не е установена.</w:t>
      </w:r>
    </w:p>
    <w:p w14:paraId="3E097D07" w14:textId="4C6DD015" w:rsidR="008C33B5" w:rsidRDefault="008C33B5" w:rsidP="008C33B5">
      <w:pPr>
        <w:rPr>
          <w:rFonts w:eastAsia="Times New Roman" w:cs="Arial"/>
          <w:color w:val="000000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Безопасността при педиатрични пациенти на възраст под 2 години не е установена (за информация, касаеща безопасността при педиатрични пациенти на възраст ≥ 2 и &lt; 6 години, вижте точка 5.1)</w:t>
      </w:r>
    </w:p>
    <w:p w14:paraId="2BD4A161" w14:textId="77777777" w:rsidR="008C33B5" w:rsidRPr="008C33B5" w:rsidRDefault="008C33B5" w:rsidP="008C33B5">
      <w:pPr>
        <w:rPr>
          <w:rFonts w:cs="Arial"/>
        </w:rPr>
      </w:pPr>
    </w:p>
    <w:p w14:paraId="28C984E8" w14:textId="77777777" w:rsidR="008134C8" w:rsidRDefault="002C50EE" w:rsidP="004A448E">
      <w:pPr>
        <w:pStyle w:val="Heading2"/>
      </w:pPr>
      <w:r>
        <w:t>4.3. Противопоказания</w:t>
      </w:r>
    </w:p>
    <w:p w14:paraId="53E77474" w14:textId="716B73D5" w:rsidR="008C33B5" w:rsidRDefault="008C33B5" w:rsidP="008C33B5"/>
    <w:p w14:paraId="63CB1FC8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Косопт е противопоказан при пациенти с:</w:t>
      </w:r>
    </w:p>
    <w:p w14:paraId="028F3472" w14:textId="77777777" w:rsidR="008C33B5" w:rsidRPr="008C33B5" w:rsidRDefault="008C33B5" w:rsidP="008C33B5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реактивни заболявалия на дихателните пътища, включително бронхиална астма, анамнеза за бронхиална астма или тежка хронична обструктивна белодробна болест.</w:t>
      </w:r>
    </w:p>
    <w:p w14:paraId="4ADBA566" w14:textId="77777777" w:rsidR="008C33B5" w:rsidRPr="008C33B5" w:rsidRDefault="008C33B5" w:rsidP="008C33B5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синусова брадикардия, синдром на болния синусов възел, сино-атриален блок, атриовентрикуларен блок втора и трета степен, който не се контролира с пейсмейкър, изявена сърдечна недостатъчност; кардиогенен шок.</w:t>
      </w:r>
    </w:p>
    <w:p w14:paraId="6765056F" w14:textId="77777777" w:rsidR="008C33B5" w:rsidRPr="008C33B5" w:rsidRDefault="008C33B5" w:rsidP="008C33B5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тежко бъбречно увреждане (С</w:t>
      </w:r>
      <w:r w:rsidRPr="008C33B5">
        <w:rPr>
          <w:rFonts w:eastAsia="Times New Roman" w:cs="Arial"/>
          <w:color w:val="000000"/>
          <w:lang w:val="en-US"/>
        </w:rPr>
        <w:t>r</w:t>
      </w:r>
      <w:r w:rsidRPr="008C33B5">
        <w:rPr>
          <w:rFonts w:eastAsia="Times New Roman" w:cs="Arial"/>
          <w:color w:val="000000"/>
          <w:lang w:eastAsia="bg-BG"/>
        </w:rPr>
        <w:t>С</w:t>
      </w:r>
      <w:r w:rsidRPr="008C33B5">
        <w:rPr>
          <w:rFonts w:eastAsia="Times New Roman" w:cs="Arial"/>
          <w:color w:val="000000"/>
          <w:lang w:val="en-US"/>
        </w:rPr>
        <w:t>l</w:t>
      </w:r>
      <w:r w:rsidRPr="008C33B5">
        <w:rPr>
          <w:rFonts w:eastAsia="Times New Roman" w:cs="Arial"/>
          <w:color w:val="000000"/>
          <w:lang w:eastAsia="bg-BG"/>
        </w:rPr>
        <w:t xml:space="preserve">&lt; 30 </w:t>
      </w:r>
      <w:r w:rsidRPr="008C33B5">
        <w:rPr>
          <w:rFonts w:eastAsia="Times New Roman" w:cs="Arial"/>
          <w:color w:val="000000"/>
          <w:lang w:val="en-US"/>
        </w:rPr>
        <w:t xml:space="preserve">ml/min) </w:t>
      </w:r>
      <w:r w:rsidRPr="008C33B5">
        <w:rPr>
          <w:rFonts w:eastAsia="Times New Roman" w:cs="Arial"/>
          <w:color w:val="000000"/>
          <w:lang w:eastAsia="bg-BG"/>
        </w:rPr>
        <w:t>или хиперхлоремична ацидоза.</w:t>
      </w:r>
    </w:p>
    <w:p w14:paraId="298E59D4" w14:textId="77777777" w:rsidR="008C33B5" w:rsidRPr="008C33B5" w:rsidRDefault="008C33B5" w:rsidP="008C33B5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свръхчувствителност към някое от активните вещества или и към двете активни вещества, или към някое от помощните вещества, изброени в точка 6.1.</w:t>
      </w:r>
    </w:p>
    <w:p w14:paraId="113C7FB1" w14:textId="77777777" w:rsidR="008C33B5" w:rsidRPr="008C33B5" w:rsidRDefault="008C33B5" w:rsidP="008C33B5">
      <w:pPr>
        <w:rPr>
          <w:rFonts w:eastAsia="Times New Roman" w:cs="Arial"/>
          <w:color w:val="000000"/>
          <w:lang w:eastAsia="bg-BG"/>
        </w:rPr>
      </w:pPr>
    </w:p>
    <w:p w14:paraId="4247AF96" w14:textId="36590C60" w:rsidR="008C33B5" w:rsidRPr="008C33B5" w:rsidRDefault="008C33B5" w:rsidP="008C33B5">
      <w:pPr>
        <w:rPr>
          <w:rFonts w:cs="Arial"/>
        </w:rPr>
      </w:pPr>
      <w:r w:rsidRPr="008C33B5">
        <w:rPr>
          <w:rFonts w:eastAsia="Times New Roman" w:cs="Arial"/>
          <w:color w:val="000000"/>
          <w:lang w:eastAsia="bg-BG"/>
        </w:rPr>
        <w:t>Изброените по-горе противопоказания се отнасят за съставките и не са специфични за комбинацията.</w:t>
      </w:r>
    </w:p>
    <w:p w14:paraId="3A25191B" w14:textId="77777777" w:rsidR="008C33B5" w:rsidRPr="008C33B5" w:rsidRDefault="008C33B5" w:rsidP="008C33B5"/>
    <w:p w14:paraId="212F509C" w14:textId="1D895DBD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39DDEFE1" w14:textId="12486AE0" w:rsidR="008C33B5" w:rsidRDefault="008C33B5" w:rsidP="008C33B5"/>
    <w:p w14:paraId="1F3BB27B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i/>
          <w:iCs/>
          <w:color w:val="000000"/>
          <w:u w:val="single"/>
          <w:lang w:eastAsia="bg-BG"/>
        </w:rPr>
        <w:t>Реакции от страна на сърдечно-съдовата/дихателната система</w:t>
      </w:r>
    </w:p>
    <w:p w14:paraId="5FBD31E4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03AE449" w14:textId="01C0E27B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Както и други локални офталмологични продукти, тимолол има системна абсорбция. Поради съдържащия се в него бета-блокер - тимолол, могат да се развият същите типове сърдечно-съдови, белодробни и други нежелани реакции, както при приложение на системни бета-блокери.</w:t>
      </w:r>
    </w:p>
    <w:p w14:paraId="7E54A8EC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Честотата на системни НЛР след локално приложение в окото е по-ниска, отколкото при системно приложение. За намаляване на системната абсорбция вижте точка 4.2.</w:t>
      </w:r>
    </w:p>
    <w:p w14:paraId="62BB7A0C" w14:textId="77777777" w:rsidR="008C33B5" w:rsidRPr="008C33B5" w:rsidRDefault="008C33B5" w:rsidP="008C33B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0E14EDD" w14:textId="782FF449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i/>
          <w:iCs/>
          <w:color w:val="000000"/>
          <w:lang w:eastAsia="bg-BG"/>
        </w:rPr>
        <w:t>Сърдечни нарушения:</w:t>
      </w:r>
    </w:p>
    <w:p w14:paraId="2E9B21C5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 xml:space="preserve">При пациенти със сърдечно-съдови заболявалия (напр. исхемична болест на сърцето, стенокардия на </w:t>
      </w:r>
      <w:proofErr w:type="spellStart"/>
      <w:r w:rsidRPr="008C33B5">
        <w:rPr>
          <w:rFonts w:eastAsia="Times New Roman" w:cs="Arial"/>
          <w:color w:val="000000"/>
          <w:lang w:val="en-US"/>
        </w:rPr>
        <w:t>Prinzmetal</w:t>
      </w:r>
      <w:proofErr w:type="spellEnd"/>
      <w:r w:rsidRPr="008C33B5">
        <w:rPr>
          <w:rFonts w:eastAsia="Times New Roman" w:cs="Arial"/>
          <w:color w:val="000000"/>
          <w:lang w:val="en-US"/>
        </w:rPr>
        <w:t xml:space="preserve"> </w:t>
      </w:r>
      <w:r w:rsidRPr="008C33B5">
        <w:rPr>
          <w:rFonts w:eastAsia="Times New Roman" w:cs="Arial"/>
          <w:color w:val="000000"/>
          <w:lang w:eastAsia="bg-BG"/>
        </w:rPr>
        <w:t>и сърдечна недостатъчност) и артериална хипотония, лечението с бета-блокери трябва да бъде обмислено внимателно, като трябва да се има предвид и възможността за лечение с други активни субстанции. Пациентите със сърдечно-съдови заболявания трябва да са под наблюдение за признаци на влошаване на тези заболявания и на нежелани реакции.</w:t>
      </w:r>
    </w:p>
    <w:p w14:paraId="110785ED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06B3FDC" w14:textId="4D45FCFE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Поради негативния им ефект върху проводното време, бета-блокерите трябва да се предписват само с повишено внимание на пациенти със сърдечен блок от I степен.</w:t>
      </w:r>
    </w:p>
    <w:p w14:paraId="4B8FF993" w14:textId="77777777" w:rsidR="008C33B5" w:rsidRPr="008C33B5" w:rsidRDefault="008C33B5" w:rsidP="008C33B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D7DA4B9" w14:textId="68A98CEB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i/>
          <w:iCs/>
          <w:color w:val="000000"/>
          <w:lang w:eastAsia="bg-BG"/>
        </w:rPr>
        <w:t>Съдови нарушения:</w:t>
      </w:r>
    </w:p>
    <w:p w14:paraId="58254A30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 xml:space="preserve">Пациентите с тежки периферни циркулаторни нарушения/заболявания (напр. тежки форми на болест на </w:t>
      </w:r>
      <w:r w:rsidRPr="008C33B5">
        <w:rPr>
          <w:rFonts w:eastAsia="Times New Roman" w:cs="Arial"/>
          <w:color w:val="000000"/>
          <w:lang w:val="en-US"/>
        </w:rPr>
        <w:t xml:space="preserve">Raynaud </w:t>
      </w:r>
      <w:r w:rsidRPr="008C33B5">
        <w:rPr>
          <w:rFonts w:eastAsia="Times New Roman" w:cs="Arial"/>
          <w:color w:val="000000"/>
          <w:lang w:eastAsia="bg-BG"/>
        </w:rPr>
        <w:t xml:space="preserve">или синдром на </w:t>
      </w:r>
      <w:r w:rsidRPr="008C33B5">
        <w:rPr>
          <w:rFonts w:eastAsia="Times New Roman" w:cs="Arial"/>
          <w:color w:val="000000"/>
          <w:lang w:val="en-US"/>
        </w:rPr>
        <w:t xml:space="preserve">Raynaud) </w:t>
      </w:r>
      <w:r w:rsidRPr="008C33B5">
        <w:rPr>
          <w:rFonts w:eastAsia="Times New Roman" w:cs="Arial"/>
          <w:color w:val="000000"/>
          <w:lang w:eastAsia="bg-BG"/>
        </w:rPr>
        <w:t>трябва да бъдат лекувани с повишено внимание.</w:t>
      </w:r>
    </w:p>
    <w:p w14:paraId="08A2EA3C" w14:textId="77777777" w:rsidR="008C33B5" w:rsidRPr="008C33B5" w:rsidRDefault="008C33B5" w:rsidP="008C33B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99BEC61" w14:textId="6D664CF3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i/>
          <w:iCs/>
          <w:color w:val="000000"/>
          <w:lang w:eastAsia="bg-BG"/>
        </w:rPr>
        <w:t>Респираторни нарушения:</w:t>
      </w:r>
    </w:p>
    <w:p w14:paraId="5DC81004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При пациенти с астма има съобщения за респираторни нежелани реакции, включително и смърт в резултат на бронхоспазъм, след приложение на някои офталмологични бета-блокери.</w:t>
      </w:r>
    </w:p>
    <w:p w14:paraId="1DA94C27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F1B4DEE" w14:textId="7AF82B7D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Косопт трябва да се използва с повишено внимание при пациенти с лека/умерено тежка хронична обструктивна белодробна болест (ХОББ) и само ако потенциалната полза надвишава потенциалния риск.</w:t>
      </w:r>
    </w:p>
    <w:p w14:paraId="30C585FD" w14:textId="77777777" w:rsidR="008C33B5" w:rsidRPr="008C33B5" w:rsidRDefault="008C33B5" w:rsidP="008C33B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589938E" w14:textId="02DB43D2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i/>
          <w:iCs/>
          <w:color w:val="000000"/>
          <w:u w:val="single"/>
          <w:lang w:eastAsia="bg-BG"/>
        </w:rPr>
        <w:t>Чернодробно увреждане</w:t>
      </w:r>
    </w:p>
    <w:p w14:paraId="5C82CD11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9EE7E3B" w14:textId="24B20551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Този лекарствен продукт не е проучван при пациенти с чернодробно увреждане и следователно трябва да се използва с повишено внимание при такива пациенти.</w:t>
      </w:r>
    </w:p>
    <w:p w14:paraId="50B64169" w14:textId="77777777" w:rsidR="008C33B5" w:rsidRPr="008C33B5" w:rsidRDefault="008C33B5" w:rsidP="008C33B5">
      <w:pPr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F38C892" w14:textId="6D00BF42" w:rsidR="008C33B5" w:rsidRPr="008C33B5" w:rsidRDefault="008C33B5" w:rsidP="008C33B5">
      <w:pPr>
        <w:rPr>
          <w:rFonts w:cs="Arial"/>
        </w:rPr>
      </w:pPr>
      <w:r w:rsidRPr="008C33B5">
        <w:rPr>
          <w:rFonts w:eastAsia="Times New Roman" w:cs="Arial"/>
          <w:i/>
          <w:iCs/>
          <w:color w:val="000000"/>
          <w:u w:val="single"/>
          <w:lang w:eastAsia="bg-BG"/>
        </w:rPr>
        <w:t>Имунология и свръхчувствителност</w:t>
      </w:r>
    </w:p>
    <w:p w14:paraId="2B31239A" w14:textId="53275FAF" w:rsidR="008C33B5" w:rsidRDefault="008C33B5" w:rsidP="008C33B5"/>
    <w:p w14:paraId="03EE811A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 xml:space="preserve">Както и други локални офталмологични продукти, и при този лекарствен продукт е възможна системна абсорбция. Дорзоламид притежава сулфонамидна група, каквато има и при сулфонамидните продукти. Поради това при локалното му приложение могат да се развият същите нежелани реакции, както при системно приложение на сулфонамиди, включително тежки реакции като синдром на </w:t>
      </w:r>
      <w:r w:rsidRPr="008C33B5">
        <w:rPr>
          <w:rFonts w:eastAsia="Times New Roman" w:cs="Arial"/>
          <w:color w:val="000000"/>
          <w:lang w:val="en-US"/>
        </w:rPr>
        <w:t xml:space="preserve">Stevens-Johnson </w:t>
      </w:r>
      <w:r w:rsidRPr="008C33B5">
        <w:rPr>
          <w:rFonts w:eastAsia="Times New Roman" w:cs="Arial"/>
          <w:color w:val="000000"/>
          <w:lang w:eastAsia="bg-BG"/>
        </w:rPr>
        <w:t xml:space="preserve">и токсична епидермална </w:t>
      </w:r>
      <w:r w:rsidRPr="008C33B5">
        <w:rPr>
          <w:rFonts w:eastAsia="Times New Roman" w:cs="Arial"/>
          <w:color w:val="000000"/>
          <w:lang w:eastAsia="bg-BG"/>
        </w:rPr>
        <w:lastRenderedPageBreak/>
        <w:t>некролиза. Ако се появят признаци на сериозна нежелана реакция или реакция на свръхчувствителност, спрете приложението на този продукт.</w:t>
      </w:r>
    </w:p>
    <w:p w14:paraId="78DE4EDB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FDB7458" w14:textId="033DE74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Локални нежелани реакции от страна на очите, сходни с наблюдаваните при приложение на дорзоламидов хидрохлорид капки за очи, са наблюдавани и при приложение на този лекарствен продукт. Ако подобни реакции се развият, трябва да се обмисли спиране на лечението с този лекарствен продукт.</w:t>
      </w:r>
    </w:p>
    <w:p w14:paraId="7BF41AC1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10B531F" w14:textId="03840D05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Докато приемат бета-блокери, пациентите с анамнеза за атопия или тежка апафилактична реакция към различни алергени може да са с повишена реактивност при повторен контакт с такива алергени и да не се повлияят от обичайните дози адреналин, използвани за лечение на анафилактични реакции.</w:t>
      </w:r>
    </w:p>
    <w:p w14:paraId="23D6E859" w14:textId="77777777" w:rsidR="008C33B5" w:rsidRDefault="008C33B5" w:rsidP="008C33B5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bg-BG"/>
        </w:rPr>
      </w:pPr>
    </w:p>
    <w:p w14:paraId="3A80AF8B" w14:textId="5EB3692E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i/>
          <w:iCs/>
          <w:color w:val="000000"/>
          <w:u w:val="single"/>
          <w:lang w:eastAsia="bg-BG"/>
        </w:rPr>
        <w:t>Съпътстващо лечение</w:t>
      </w:r>
    </w:p>
    <w:p w14:paraId="3859C896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5DB34D2" w14:textId="069C619F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При приложение на тимолол на пациенти, които вече приемат системен бета-блокер, ефектът върху вътреочното налягане или известните системни ефекти на бета-блокадата може да бъдат потенцирани. При тези пациенти отговорът на лечението трябва да се следи стриктно. Не се препоръчва едновременната употреба на два локални бета-блокера (вж. точка 4.5).</w:t>
      </w:r>
    </w:p>
    <w:p w14:paraId="70A7A76D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5864782" w14:textId="6770E254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Не се препоръчва едновременната употреба на дорзоламид и перорални карбоанхидразни инхибитори.</w:t>
      </w:r>
    </w:p>
    <w:p w14:paraId="1E22DB0D" w14:textId="77777777" w:rsidR="008C33B5" w:rsidRPr="008C33B5" w:rsidRDefault="008C33B5" w:rsidP="008C33B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B7243BB" w14:textId="6ACEE48D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i/>
          <w:iCs/>
          <w:color w:val="000000"/>
          <w:u w:val="single"/>
          <w:lang w:eastAsia="bg-BG"/>
        </w:rPr>
        <w:t>Спиране на лечението</w:t>
      </w:r>
    </w:p>
    <w:p w14:paraId="6AFCFED0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99D405D" w14:textId="3A3A55DE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Както при лечение със системни бета-блокери, ако се налага спиране на локалния тимолол при пациенти с исхемична болест на сърцето, лечението трябва да се прекрати постепенно.</w:t>
      </w:r>
    </w:p>
    <w:p w14:paraId="4DE1B614" w14:textId="77777777" w:rsidR="008C33B5" w:rsidRPr="008C33B5" w:rsidRDefault="008C33B5" w:rsidP="008C33B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0BB0B0D" w14:textId="06C85140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i/>
          <w:iCs/>
          <w:color w:val="000000"/>
          <w:u w:val="single"/>
          <w:lang w:eastAsia="bg-BG"/>
        </w:rPr>
        <w:t>Допълнителни ефекти на бета-блокадата</w:t>
      </w:r>
    </w:p>
    <w:p w14:paraId="5C6B0651" w14:textId="77777777" w:rsidR="008C33B5" w:rsidRPr="008C33B5" w:rsidRDefault="008C33B5" w:rsidP="008C33B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2A3AE56" w14:textId="6712EF16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i/>
          <w:iCs/>
          <w:color w:val="000000"/>
          <w:lang w:eastAsia="bg-BG"/>
        </w:rPr>
        <w:t>Хипогликемия/диабет:</w:t>
      </w:r>
    </w:p>
    <w:p w14:paraId="0C64176D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Бета-блокерите трябва да се прилагат с повишено внимание при пациенти, които са склонни към спонтанно развитие на хипогликемия или при пациенти с нестабилен диабет, тъй като могат да маскират признаците и симптомите на острата хипогликемия.</w:t>
      </w:r>
    </w:p>
    <w:p w14:paraId="43FE9603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6E35F93" w14:textId="1BE1E443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Бета-блокерите могат също да маскират признаците на хипертиреоидизъм. Внезапното спиране на лечението с бета-блокери може да предизвика влошаване на симптомите.</w:t>
      </w:r>
    </w:p>
    <w:p w14:paraId="38F4A16F" w14:textId="77777777" w:rsidR="008C33B5" w:rsidRPr="008C33B5" w:rsidRDefault="008C33B5" w:rsidP="008C33B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BD68656" w14:textId="10DE3DC6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i/>
          <w:iCs/>
          <w:color w:val="000000"/>
          <w:lang w:eastAsia="bg-BG"/>
        </w:rPr>
        <w:t>Заболявания на роговицата</w:t>
      </w:r>
    </w:p>
    <w:p w14:paraId="3FEC5581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Офталмологичните бета-блокери могат да предизвикат сухота в очите. Пациентите със заболявания на роговицата трябва да бъдат лекувани с повишено внимание.</w:t>
      </w:r>
    </w:p>
    <w:p w14:paraId="3DA38DFE" w14:textId="77777777" w:rsidR="008C33B5" w:rsidRPr="008C33B5" w:rsidRDefault="008C33B5" w:rsidP="008C33B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898FB8B" w14:textId="4005E80A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i/>
          <w:iCs/>
          <w:color w:val="000000"/>
          <w:lang w:eastAsia="bg-BG"/>
        </w:rPr>
        <w:t>Хирургична анестезия</w:t>
      </w:r>
    </w:p>
    <w:p w14:paraId="4FF700DA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 xml:space="preserve">Офталмологичните бета-блокери могат да потиснат системните бета-миметични ефекти, например на адреналина. Ако пациентът получава тимолол, анестезиологът трябва да бъде предупреден </w:t>
      </w:r>
    </w:p>
    <w:p w14:paraId="51E8809D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за това</w:t>
      </w:r>
    </w:p>
    <w:p w14:paraId="29B280DA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F9AE392" w14:textId="18CDC95C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 xml:space="preserve">Лечението </w:t>
      </w:r>
      <w:r w:rsidRPr="008C33B5">
        <w:rPr>
          <w:rFonts w:eastAsia="Times New Roman" w:cs="Arial"/>
          <w:i/>
          <w:iCs/>
          <w:color w:val="000000"/>
          <w:lang w:eastAsia="bg-BG"/>
        </w:rPr>
        <w:t>с</w:t>
      </w:r>
      <w:r w:rsidRPr="008C33B5">
        <w:rPr>
          <w:rFonts w:eastAsia="Times New Roman" w:cs="Arial"/>
          <w:color w:val="000000"/>
          <w:lang w:eastAsia="bg-BG"/>
        </w:rPr>
        <w:t xml:space="preserve"> бета-блокери може да влоши симптомите на миастения гравис.</w:t>
      </w:r>
    </w:p>
    <w:p w14:paraId="54193E64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288E9A50" w14:textId="7F9B5926" w:rsidR="008C33B5" w:rsidRPr="008C33B5" w:rsidRDefault="008C33B5" w:rsidP="008C33B5">
      <w:pPr>
        <w:rPr>
          <w:rFonts w:eastAsia="Times New Roman" w:cs="Arial"/>
          <w:i/>
          <w:iCs/>
          <w:color w:val="000000"/>
          <w:u w:val="single"/>
          <w:lang w:eastAsia="bg-BG"/>
        </w:rPr>
      </w:pPr>
      <w:r w:rsidRPr="008C33B5">
        <w:rPr>
          <w:rFonts w:eastAsia="Times New Roman" w:cs="Arial"/>
          <w:i/>
          <w:iCs/>
          <w:color w:val="000000"/>
          <w:u w:val="single"/>
          <w:lang w:eastAsia="bg-BG"/>
        </w:rPr>
        <w:t>Допълнителни ефекти на инхибирането на карбоанхидразата</w:t>
      </w:r>
    </w:p>
    <w:p w14:paraId="05B7FADF" w14:textId="6EE097AE" w:rsidR="008C33B5" w:rsidRPr="008C33B5" w:rsidRDefault="008C33B5" w:rsidP="008C33B5">
      <w:pPr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CF4CBF1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Лечението с перорални инхибитори на карбоанхидразата е свързано с уролитиаза вследствие на нарушения на алкално-киселинното равновесие, особено при пациенти с анамнеза за нефролитиаза. Въпреки че при приложение на този лекарствен продукт не са наблюдавани отклонения в алкално- киселинното равновесие, има нечести съобщения за уролитиаза. Тъй като в състава на Косопт влиза локален инхибитор на карбоанхидразата, който има и системна абсорбция, по време на употребата на този лекарствен продукт пациентите с анамнеза за нефролитиаза може да са с повишен риск за развитие на уролитиаза.</w:t>
      </w:r>
    </w:p>
    <w:p w14:paraId="6CFEB1FA" w14:textId="77777777" w:rsidR="008C33B5" w:rsidRDefault="008C33B5" w:rsidP="008C33B5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bg-BG"/>
        </w:rPr>
      </w:pPr>
    </w:p>
    <w:p w14:paraId="0640DC15" w14:textId="62E4578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i/>
          <w:iCs/>
          <w:color w:val="000000"/>
          <w:u w:val="single"/>
          <w:lang w:eastAsia="bg-BG"/>
        </w:rPr>
        <w:t>Други</w:t>
      </w:r>
    </w:p>
    <w:p w14:paraId="24F81469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147CB1A" w14:textId="01FEBF28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Лечението на пациенти с остра закритоъгълна глаукома изисква и други терапевтични интервенции в допълнение към средствата, понижаващи вътреочното налягане. Този лекарствен продукт не е проучван при пациенти с остра закритоъгълна глаукома.</w:t>
      </w:r>
    </w:p>
    <w:p w14:paraId="486A4D52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A476423" w14:textId="5C33C06F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При пациенти с предшестващи хронични роговични дефекти и/или анамнеза за вътреочни операции има съобщения за оток на роговицата и необратима корнеална декомпенсация по време на употребата на дорзоламид. При пациенти с нисък брой на ендотелните клетки съществува повишен риск за развитие на оток на роговицата. При предписване на Косопт на пациенти от тази група трябва да се вземат предпазни мерки.</w:t>
      </w:r>
    </w:p>
    <w:p w14:paraId="79FB84CF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FD95553" w14:textId="31252B51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При прилагане на лекарства, потискащи продукцията на вътреочна течност (напр. тимолол, ацетазоламид) след филтрационни процедури има съобщения за отлепване на хориоидеята.</w:t>
      </w:r>
    </w:p>
    <w:p w14:paraId="7564FA8F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FAB48D0" w14:textId="4122F6DB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Както и при приложение на други лекарства за лечение на глаукома, след продължително локално лечение с тимололов малеат има съобщения за отслабване на отговора към него. В клинични проучвания обаче, в които са проследявани 164 пациенти в продължение на поне три години, след първоначалното стабилизиране не са установени значими разлики в средното вътреочно налягане.</w:t>
      </w:r>
    </w:p>
    <w:p w14:paraId="50BD559C" w14:textId="77777777" w:rsidR="008C33B5" w:rsidRPr="008C33B5" w:rsidRDefault="008C33B5" w:rsidP="008C33B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9153079" w14:textId="3DED3955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i/>
          <w:iCs/>
          <w:color w:val="000000"/>
          <w:u w:val="single"/>
          <w:lang w:eastAsia="bg-BG"/>
        </w:rPr>
        <w:t>Бензалкониев хлорид</w:t>
      </w:r>
    </w:p>
    <w:p w14:paraId="6DF271E8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CF174CA" w14:textId="0A8A1273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Съобщава се, че бензалкониевият хлорид причинява дразнене на очите, симптоми на „сухо око“ и може да засегне слъзния филм и повърхността на роговицата. Трябва да се използва с повишено внимание при пациенти със „сухо око“ и при пациенти, при които роговицата може да е увредена. Пациентите трябва да бъдат наблюдавани в случай на продължителна употреба.</w:t>
      </w:r>
    </w:p>
    <w:p w14:paraId="324534A0" w14:textId="77777777" w:rsidR="008C33B5" w:rsidRPr="008C33B5" w:rsidRDefault="008C33B5" w:rsidP="008C33B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61A3342" w14:textId="0908D0F6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i/>
          <w:iCs/>
          <w:color w:val="000000"/>
          <w:u w:val="single"/>
          <w:lang w:eastAsia="bg-BG"/>
        </w:rPr>
        <w:t>Използване на контактни леши</w:t>
      </w:r>
    </w:p>
    <w:p w14:paraId="4920019A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62D6EEC" w14:textId="2400AE00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Косопт съдържа бензалкониев хлорид като консервант. Трябва да свалите контактните лещи преди употребата на това лекарство и да изчакате поне 15 минути преди да ги поставите отново. Бензалкониевият хлорид променя цвета на меките контактни лещи.</w:t>
      </w:r>
    </w:p>
    <w:p w14:paraId="17D92076" w14:textId="77777777" w:rsidR="008C33B5" w:rsidRPr="008C33B5" w:rsidRDefault="008C33B5" w:rsidP="008C33B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8054EFD" w14:textId="6BEA5559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i/>
          <w:iCs/>
          <w:color w:val="000000"/>
          <w:u w:val="single"/>
          <w:lang w:eastAsia="bg-BG"/>
        </w:rPr>
        <w:t>Педиатрична популация</w:t>
      </w:r>
    </w:p>
    <w:p w14:paraId="5CE3C5FC" w14:textId="77777777" w:rsidR="008C33B5" w:rsidRPr="008C33B5" w:rsidRDefault="008C33B5" w:rsidP="008C33B5">
      <w:pPr>
        <w:rPr>
          <w:rFonts w:eastAsia="Times New Roman" w:cs="Arial"/>
          <w:color w:val="000000"/>
          <w:lang w:eastAsia="bg-BG"/>
        </w:rPr>
      </w:pPr>
    </w:p>
    <w:p w14:paraId="3927DBC2" w14:textId="7FBEFC58" w:rsidR="008C33B5" w:rsidRPr="008C33B5" w:rsidRDefault="008C33B5" w:rsidP="008C33B5">
      <w:pPr>
        <w:rPr>
          <w:rFonts w:eastAsia="Times New Roman" w:cs="Arial"/>
          <w:i/>
          <w:iCs/>
          <w:color w:val="000000"/>
          <w:u w:val="single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lastRenderedPageBreak/>
        <w:t>Вижте точка 5.1.</w:t>
      </w:r>
    </w:p>
    <w:p w14:paraId="2C706507" w14:textId="77777777" w:rsidR="008C33B5" w:rsidRPr="008C33B5" w:rsidRDefault="008C33B5" w:rsidP="008C33B5">
      <w:pPr>
        <w:rPr>
          <w:rFonts w:cs="Arial"/>
        </w:rPr>
      </w:pPr>
    </w:p>
    <w:p w14:paraId="619DED1E" w14:textId="45DF6539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263B0297" w14:textId="40DF2E40" w:rsidR="008C33B5" w:rsidRDefault="008C33B5" w:rsidP="008C33B5"/>
    <w:p w14:paraId="49C317D4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Не са провеждани специални проучвания за лекарствените взаимодействия на Косопт.</w:t>
      </w:r>
    </w:p>
    <w:p w14:paraId="07BBF4E6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C75FFC6" w14:textId="410C1630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В клинично проучване този лекарствен продукт е използван едновременно със следните системни лекарства без данни за нежелани лекарствени взаимодействия: АСЕ-инхибитори, калциеви антагонисти, диуретици, нестероидни противовъзпалителни средства, включително аспирин и хормони (напр. естроген, инсулин, тироксин).</w:t>
      </w:r>
    </w:p>
    <w:p w14:paraId="5F79BE5C" w14:textId="77777777" w:rsidR="008C33B5" w:rsidRPr="008C33B5" w:rsidRDefault="008C33B5" w:rsidP="008C33B5">
      <w:pPr>
        <w:rPr>
          <w:rFonts w:eastAsia="Times New Roman" w:cs="Arial"/>
          <w:color w:val="000000"/>
          <w:lang w:eastAsia="bg-BG"/>
        </w:rPr>
      </w:pPr>
    </w:p>
    <w:p w14:paraId="4268BD31" w14:textId="77777777" w:rsidR="008C33B5" w:rsidRPr="008C33B5" w:rsidRDefault="008C33B5" w:rsidP="008C33B5">
      <w:pPr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Съществува вероятност за синергизъм, водещ до хипотония и/или изразена брадикардия при едновременно приложение на офталмологични бета-блокери с перорални калциеви антагонисти,  антиадренергични лекарства с централно действие или бета-блокери, антиаритмични лекарства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r w:rsidRPr="008C33B5">
        <w:rPr>
          <w:rFonts w:eastAsia="Times New Roman" w:cs="Arial"/>
          <w:color w:val="000000"/>
          <w:lang w:eastAsia="bg-BG"/>
        </w:rPr>
        <w:t>(включително амиодарон), сърдечни гликозиди, парасимпатикомиметици, гванетидин, опиоидни аналгетици и инхибитори на моноаминооксидазата (МАО).</w:t>
      </w:r>
    </w:p>
    <w:p w14:paraId="35991910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72EE581" w14:textId="4A3D880C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 xml:space="preserve">Има съобщения за потенциране на системните прояви на бета-блокадата (напр. понижена сърдечна честота, депресия) при едновременно лечение с инхибитори на </w:t>
      </w:r>
      <w:r w:rsidRPr="008C33B5">
        <w:rPr>
          <w:rFonts w:eastAsia="Times New Roman" w:cs="Arial"/>
          <w:color w:val="000000"/>
          <w:lang w:val="en-US"/>
        </w:rPr>
        <w:t xml:space="preserve">CY2D6 </w:t>
      </w:r>
      <w:r w:rsidRPr="008C33B5">
        <w:rPr>
          <w:rFonts w:eastAsia="Times New Roman" w:cs="Arial"/>
          <w:color w:val="000000"/>
          <w:lang w:eastAsia="bg-BG"/>
        </w:rPr>
        <w:t>(напр. хинидин, флуоксетин, пароксетин) и тимолол.</w:t>
      </w:r>
    </w:p>
    <w:p w14:paraId="776B540F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D27647F" w14:textId="4D635972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Въпреки че Косопт сам по себе си не оказва никакъв ефект или оказва слаб ефект върху размера на зеницата, има спорадични съобщения за мидриаза в резултат на едновременно приложение на офталмологични бета-блокери и адреналин (епинефрин).</w:t>
      </w:r>
    </w:p>
    <w:p w14:paraId="5FF967EA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B4745CA" w14:textId="6B84C7FF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Бета-блокерите могат да потенцират хипогликемичния ефект на антидиабетните продукти.</w:t>
      </w:r>
    </w:p>
    <w:p w14:paraId="6CD7FB62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CFE2D75" w14:textId="6FD28CC4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8C33B5">
        <w:rPr>
          <w:rFonts w:eastAsia="Times New Roman" w:cs="Arial"/>
          <w:color w:val="000000"/>
          <w:lang w:eastAsia="bg-BG"/>
        </w:rPr>
        <w:t>Пероралните бета-блокери могат да обострят рибаунд-хипертонията след спиране на приема на клонидин</w:t>
      </w:r>
      <w:r>
        <w:rPr>
          <w:rFonts w:eastAsia="Times New Roman" w:cs="Arial"/>
          <w:color w:val="000000"/>
          <w:lang w:val="en-US" w:eastAsia="bg-BG"/>
        </w:rPr>
        <w:t>.</w:t>
      </w:r>
    </w:p>
    <w:p w14:paraId="26C761A4" w14:textId="77777777" w:rsidR="008C33B5" w:rsidRPr="008C33B5" w:rsidRDefault="008C33B5" w:rsidP="008C33B5"/>
    <w:p w14:paraId="394A7584" w14:textId="7B6F2885" w:rsidR="004F498A" w:rsidRDefault="002C50EE" w:rsidP="004A448E">
      <w:pPr>
        <w:pStyle w:val="Heading2"/>
      </w:pPr>
      <w:r>
        <w:t>4.6. Фертилитет, бременност и кърмене</w:t>
      </w:r>
    </w:p>
    <w:p w14:paraId="7272771E" w14:textId="2C509D08" w:rsidR="008C33B5" w:rsidRDefault="008C33B5" w:rsidP="008C33B5"/>
    <w:p w14:paraId="47D95244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i/>
          <w:iCs/>
          <w:color w:val="000000"/>
          <w:u w:val="single"/>
          <w:lang w:eastAsia="bg-BG"/>
        </w:rPr>
        <w:t>Употреба по време на бременност</w:t>
      </w:r>
    </w:p>
    <w:p w14:paraId="7735D6C9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Косопт не трябва да се прилага по време на бременност.</w:t>
      </w:r>
    </w:p>
    <w:p w14:paraId="2B2D0B76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77DE649" w14:textId="3C12755C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Дорзоламид</w:t>
      </w:r>
    </w:p>
    <w:p w14:paraId="63F875BB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Липсват достатъчно клинични данни за експозиция по време на бременност. При зайци дорзоламид има тератогенен ефект при токсични за майката дози (вж. точка 5.3).</w:t>
      </w:r>
    </w:p>
    <w:p w14:paraId="4225B80C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DC96066" w14:textId="21BBF153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Тимолол</w:t>
      </w:r>
    </w:p>
    <w:p w14:paraId="4183FE40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Няма достатъчно данни за употребата на тимолол от бременни жени. Тимолол не трябва да се прилага по време на бременност, освен ако това не е безусловно необходимо. За намаляване на системната абсорбция вижте точка 4.2.</w:t>
      </w:r>
    </w:p>
    <w:p w14:paraId="230569E3" w14:textId="77777777" w:rsidR="008C33B5" w:rsidRPr="008C33B5" w:rsidRDefault="008C33B5" w:rsidP="008C33B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FBDA4E1" w14:textId="6EFE0B53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 xml:space="preserve">Епидемиологичните проучвания не показват наличието на малформативни ефекти, но при перорално приложение на бета-блокери показват риск за интраутеринна ретардация. </w:t>
      </w:r>
      <w:r w:rsidRPr="008C33B5">
        <w:rPr>
          <w:rFonts w:eastAsia="Times New Roman" w:cs="Arial"/>
          <w:color w:val="000000"/>
          <w:lang w:eastAsia="bg-BG"/>
        </w:rPr>
        <w:lastRenderedPageBreak/>
        <w:t>В допълнение при новороденото може да се наблюдават признаци и симптоми на бета-блокада (напр. брадикардия, артериална хипотония, респираторен дистрес и хипогликемия), ако преди раждането са прилагани бета-блокери. Ако този лекарствен продукт се прилага преди раждането, новороденото трябва да е под строг контрол през първите дни от живота му.</w:t>
      </w:r>
    </w:p>
    <w:p w14:paraId="0550273D" w14:textId="77777777" w:rsidR="008C33B5" w:rsidRPr="008C33B5" w:rsidRDefault="008C33B5" w:rsidP="008C33B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96B3E75" w14:textId="78DB04B2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i/>
          <w:iCs/>
          <w:color w:val="000000"/>
          <w:u w:val="single"/>
          <w:lang w:eastAsia="bg-BG"/>
        </w:rPr>
        <w:t>Употреба по време на кърмене</w:t>
      </w:r>
    </w:p>
    <w:p w14:paraId="1247C594" w14:textId="77777777" w:rsidR="008C33B5" w:rsidRPr="008C33B5" w:rsidRDefault="008C33B5" w:rsidP="008C33B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C33B5">
        <w:rPr>
          <w:rFonts w:eastAsia="Times New Roman" w:cs="Arial"/>
          <w:color w:val="000000"/>
          <w:lang w:eastAsia="bg-BG"/>
        </w:rPr>
        <w:t>Не е известно дали дорзоламид се екскретира в кърмата. При кърмещи плъхове, получаващи дорзоламид, е установено забавяне в наддаването на тегло на потомството. Бета-блокерите се екскретират в кърмата. Въпреки това при терапевтични дози на тимолол в капки за очи няма вероятност в кърмата да присъстват количества, достатъчни да предизвикат клинични симптоми на бета-блокада при кърмачето. За намаляване на системната абсорбция вижте точка 4.2.</w:t>
      </w:r>
    </w:p>
    <w:p w14:paraId="2BA4FB5F" w14:textId="667385A5" w:rsidR="008C33B5" w:rsidRPr="008C33B5" w:rsidRDefault="008C33B5" w:rsidP="008C33B5">
      <w:pPr>
        <w:rPr>
          <w:rFonts w:cs="Arial"/>
        </w:rPr>
      </w:pPr>
      <w:r w:rsidRPr="008C33B5">
        <w:rPr>
          <w:rFonts w:eastAsia="Times New Roman" w:cs="Arial"/>
          <w:color w:val="000000"/>
          <w:lang w:eastAsia="bg-BG"/>
        </w:rPr>
        <w:t>Ако се налага лечение с Косопт, кърменето не се препоръчва.</w:t>
      </w:r>
    </w:p>
    <w:p w14:paraId="4F300953" w14:textId="77777777" w:rsidR="008C33B5" w:rsidRPr="008C33B5" w:rsidRDefault="008C33B5" w:rsidP="008C33B5"/>
    <w:p w14:paraId="064DF1DE" w14:textId="35F095F2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69B52700" w14:textId="65A60CC8" w:rsidR="008C33B5" w:rsidRDefault="008C33B5" w:rsidP="008C33B5"/>
    <w:p w14:paraId="2E453012" w14:textId="259B1CDC" w:rsidR="008C33B5" w:rsidRDefault="008C33B5" w:rsidP="008C33B5">
      <w:r>
        <w:t>Не са провеждани проучвания за ефектите върху способността за шофиране и работа с машини. Възможните нежелани лекарствени реакции като замъглено зрение могат да засегнат способността на някои пациенти да шофират и/или да работят с машини.</w:t>
      </w:r>
    </w:p>
    <w:p w14:paraId="7501814A" w14:textId="77777777" w:rsidR="008C33B5" w:rsidRPr="008C33B5" w:rsidRDefault="008C33B5" w:rsidP="008C33B5"/>
    <w:p w14:paraId="37A3FD9F" w14:textId="4AAEDCCB" w:rsidR="00CF77F7" w:rsidRDefault="002C50EE" w:rsidP="004A448E">
      <w:pPr>
        <w:pStyle w:val="Heading2"/>
      </w:pPr>
      <w:r>
        <w:t>4.8. Нежелани лекарствени реакции</w:t>
      </w:r>
    </w:p>
    <w:p w14:paraId="31592C6B" w14:textId="4509C216" w:rsidR="008C33B5" w:rsidRDefault="008C33B5" w:rsidP="008C33B5"/>
    <w:p w14:paraId="2267AF32" w14:textId="50D69D7F" w:rsidR="008C33B5" w:rsidRPr="00502754" w:rsidRDefault="00502754" w:rsidP="008C33B5">
      <w:pPr>
        <w:rPr>
          <w:rFonts w:cs="Arial"/>
        </w:rPr>
      </w:pPr>
      <w:r w:rsidRPr="00502754">
        <w:rPr>
          <w:rFonts w:cs="Arial"/>
        </w:rPr>
        <w:t>В клинично проучване на Косопт наблюдаваните нежелани реакции са сходни със съобщаваните преди това при приложение на дорзоламидов хидрохлорид и/или тимололов малеат.</w:t>
      </w:r>
    </w:p>
    <w:p w14:paraId="546501E7" w14:textId="4206E2EB" w:rsidR="00502754" w:rsidRPr="00502754" w:rsidRDefault="00502754" w:rsidP="008C33B5">
      <w:pPr>
        <w:rPr>
          <w:rFonts w:cs="Arial"/>
        </w:rPr>
      </w:pPr>
    </w:p>
    <w:p w14:paraId="3FA72374" w14:textId="77777777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>По време на клинични проучвания Косопт е прилаган при 1 035 пациенти. При приблизително 2,4% от всички пациенти лечението с този лекарствен продукт е преустановено поради локални нежелани реакции от страна на очите, а при приблизително 1,2% от всички пациенти лечението е преустановено поради локални нежелани реакции от страна на очите, предполагащи алергия или свръхчувствителност (като възпаление на клепача или конюнктивит).</w:t>
      </w:r>
    </w:p>
    <w:p w14:paraId="1CC38387" w14:textId="77777777" w:rsidR="00502754" w:rsidRPr="00502754" w:rsidRDefault="00502754" w:rsidP="005027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A08020B" w14:textId="5DF50B68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>Както и други локални офталмологични продукти, тимолол се абсорбира в системното кръвообращение. Това може да причини нежелани реакции, сходни с тези при приложение на системни бета-блокери. Честотата на системни НЛР след приложение на локални офталмологични продукти е по-ниска, отколкото при системно приложение.</w:t>
      </w:r>
    </w:p>
    <w:p w14:paraId="06503236" w14:textId="77777777" w:rsidR="00502754" w:rsidRPr="00502754" w:rsidRDefault="00502754" w:rsidP="005027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0431EDC" w14:textId="1399975B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>Следните нежелани реакции са съобщени при приложение на Косопт или на някоя от съставките му по време на клинични проучвания или през постмаркетинговия период:</w:t>
      </w:r>
    </w:p>
    <w:p w14:paraId="020E4F76" w14:textId="77777777" w:rsidR="00502754" w:rsidRPr="00502754" w:rsidRDefault="00502754" w:rsidP="00502754">
      <w:pPr>
        <w:rPr>
          <w:rFonts w:eastAsia="Times New Roman" w:cs="Arial"/>
          <w:color w:val="000000"/>
          <w:lang w:eastAsia="bg-BG"/>
        </w:rPr>
      </w:pPr>
    </w:p>
    <w:p w14:paraId="1D3C2FB5" w14:textId="4DA30547" w:rsidR="00502754" w:rsidRPr="00502754" w:rsidRDefault="00502754" w:rsidP="00502754">
      <w:pPr>
        <w:rPr>
          <w:rFonts w:cs="Arial"/>
        </w:rPr>
      </w:pPr>
      <w:r w:rsidRPr="00502754">
        <w:rPr>
          <w:rFonts w:eastAsia="Times New Roman" w:cs="Arial"/>
          <w:color w:val="000000"/>
          <w:lang w:eastAsia="bg-BG"/>
        </w:rPr>
        <w:t>Много чести: (&gt;≥1/10), чести (≥ 1/100 до &lt; 1/10), нечести (≥ 1/1 000 до &lt; 1/100) и редки (≥ 1/10 000 до &lt; 1/1 000); с неизвестна честота (от наличните данни не може да бъде направена оценка).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1432"/>
        <w:gridCol w:w="993"/>
        <w:gridCol w:w="1327"/>
        <w:gridCol w:w="1397"/>
        <w:gridCol w:w="1491"/>
        <w:gridCol w:w="1449"/>
      </w:tblGrid>
      <w:tr w:rsidR="00502754" w14:paraId="4B69FBDB" w14:textId="77777777" w:rsidTr="00502754">
        <w:tc>
          <w:tcPr>
            <w:tcW w:w="1481" w:type="dxa"/>
          </w:tcPr>
          <w:p w14:paraId="552F92A4" w14:textId="44BBD5A4" w:rsidR="00502754" w:rsidRDefault="00502754" w:rsidP="00502754">
            <w:r>
              <w:rPr>
                <w:b/>
                <w:bCs/>
              </w:rPr>
              <w:t xml:space="preserve">Системо- органен клас </w:t>
            </w:r>
            <w:r>
              <w:rPr>
                <w:b/>
                <w:bCs/>
                <w:lang w:val="en-US"/>
              </w:rPr>
              <w:lastRenderedPageBreak/>
              <w:t>(</w:t>
            </w:r>
            <w:proofErr w:type="spellStart"/>
            <w:r>
              <w:rPr>
                <w:b/>
                <w:bCs/>
                <w:lang w:val="en-US"/>
              </w:rPr>
              <w:t>MedDRA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1433" w:type="dxa"/>
          </w:tcPr>
          <w:p w14:paraId="1D197C37" w14:textId="74FFC26D" w:rsidR="00502754" w:rsidRDefault="00502754" w:rsidP="00502754">
            <w:r>
              <w:rPr>
                <w:b/>
                <w:bCs/>
              </w:rPr>
              <w:lastRenderedPageBreak/>
              <w:t>Лекарстве на форма</w:t>
            </w:r>
          </w:p>
        </w:tc>
        <w:tc>
          <w:tcPr>
            <w:tcW w:w="994" w:type="dxa"/>
          </w:tcPr>
          <w:p w14:paraId="75BF0D43" w14:textId="12D2C53D" w:rsidR="00502754" w:rsidRDefault="00502754" w:rsidP="00502754">
            <w:r>
              <w:rPr>
                <w:b/>
                <w:bCs/>
              </w:rPr>
              <w:t>Много чести</w:t>
            </w:r>
          </w:p>
        </w:tc>
        <w:tc>
          <w:tcPr>
            <w:tcW w:w="1328" w:type="dxa"/>
          </w:tcPr>
          <w:p w14:paraId="3D6CC7E3" w14:textId="3AE56F88" w:rsidR="00502754" w:rsidRDefault="00502754" w:rsidP="00502754">
            <w:r>
              <w:rPr>
                <w:b/>
                <w:bCs/>
              </w:rPr>
              <w:t>Чести</w:t>
            </w:r>
          </w:p>
        </w:tc>
        <w:tc>
          <w:tcPr>
            <w:tcW w:w="1398" w:type="dxa"/>
          </w:tcPr>
          <w:p w14:paraId="113D35BF" w14:textId="0EF47AFE" w:rsidR="00502754" w:rsidRDefault="00502754" w:rsidP="00502754">
            <w:r>
              <w:rPr>
                <w:b/>
                <w:bCs/>
              </w:rPr>
              <w:t>Нечести</w:t>
            </w:r>
          </w:p>
        </w:tc>
        <w:tc>
          <w:tcPr>
            <w:tcW w:w="1492" w:type="dxa"/>
          </w:tcPr>
          <w:p w14:paraId="74439189" w14:textId="541F19CB" w:rsidR="00502754" w:rsidRDefault="00502754" w:rsidP="00502754">
            <w:r>
              <w:rPr>
                <w:b/>
                <w:bCs/>
              </w:rPr>
              <w:t>Редки</w:t>
            </w:r>
          </w:p>
        </w:tc>
        <w:tc>
          <w:tcPr>
            <w:tcW w:w="1450" w:type="dxa"/>
          </w:tcPr>
          <w:p w14:paraId="5F333AF7" w14:textId="482D7170" w:rsidR="00502754" w:rsidRDefault="00502754" w:rsidP="00502754">
            <w:r>
              <w:rPr>
                <w:b/>
                <w:bCs/>
              </w:rPr>
              <w:t>С неизвестна честота**</w:t>
            </w:r>
          </w:p>
        </w:tc>
      </w:tr>
      <w:tr w:rsidR="00502754" w14:paraId="42A5902F" w14:textId="77777777" w:rsidTr="00502754">
        <w:tc>
          <w:tcPr>
            <w:tcW w:w="1481" w:type="dxa"/>
          </w:tcPr>
          <w:p w14:paraId="3BEFF081" w14:textId="1265B6B9" w:rsidR="00502754" w:rsidRDefault="00502754" w:rsidP="00502754">
            <w:r>
              <w:rPr>
                <w:b/>
                <w:bCs/>
              </w:rPr>
              <w:t>Нарушения на имунната система</w:t>
            </w:r>
          </w:p>
        </w:tc>
        <w:tc>
          <w:tcPr>
            <w:tcW w:w="1433" w:type="dxa"/>
          </w:tcPr>
          <w:p w14:paraId="7EEA4692" w14:textId="631F934C" w:rsidR="00502754" w:rsidRDefault="00502754" w:rsidP="00502754">
            <w:r>
              <w:rPr>
                <w:u w:val="single"/>
              </w:rPr>
              <w:t>Косопт</w:t>
            </w:r>
          </w:p>
        </w:tc>
        <w:tc>
          <w:tcPr>
            <w:tcW w:w="994" w:type="dxa"/>
          </w:tcPr>
          <w:p w14:paraId="7CA25AB4" w14:textId="77777777" w:rsidR="00502754" w:rsidRDefault="00502754" w:rsidP="00502754"/>
        </w:tc>
        <w:tc>
          <w:tcPr>
            <w:tcW w:w="1328" w:type="dxa"/>
          </w:tcPr>
          <w:p w14:paraId="7B7E9B68" w14:textId="77777777" w:rsidR="00502754" w:rsidRDefault="00502754" w:rsidP="00502754"/>
        </w:tc>
        <w:tc>
          <w:tcPr>
            <w:tcW w:w="1398" w:type="dxa"/>
          </w:tcPr>
          <w:p w14:paraId="431CD3E6" w14:textId="77777777" w:rsidR="00502754" w:rsidRDefault="00502754" w:rsidP="00502754"/>
        </w:tc>
        <w:tc>
          <w:tcPr>
            <w:tcW w:w="1492" w:type="dxa"/>
          </w:tcPr>
          <w:p w14:paraId="43FA06C8" w14:textId="4D62BE60" w:rsidR="00502754" w:rsidRDefault="00502754" w:rsidP="00502754">
            <w:r>
              <w:t>признаци и симптоми на алергични реакции, включително ангиоедем, уртикария, пруритус, обрив, анафилаксия</w:t>
            </w:r>
          </w:p>
        </w:tc>
        <w:tc>
          <w:tcPr>
            <w:tcW w:w="1450" w:type="dxa"/>
          </w:tcPr>
          <w:p w14:paraId="69E2F388" w14:textId="77777777" w:rsidR="00502754" w:rsidRDefault="00502754" w:rsidP="00502754"/>
        </w:tc>
      </w:tr>
      <w:tr w:rsidR="00502754" w14:paraId="1A6CCC98" w14:textId="77777777" w:rsidTr="00502754">
        <w:tc>
          <w:tcPr>
            <w:tcW w:w="1481" w:type="dxa"/>
          </w:tcPr>
          <w:p w14:paraId="64992481" w14:textId="77777777" w:rsidR="00502754" w:rsidRDefault="00502754" w:rsidP="00502754"/>
        </w:tc>
        <w:tc>
          <w:tcPr>
            <w:tcW w:w="1433" w:type="dxa"/>
          </w:tcPr>
          <w:p w14:paraId="621A4300" w14:textId="602E34B3" w:rsidR="00502754" w:rsidRDefault="00502754" w:rsidP="00502754">
            <w:r>
              <w:rPr>
                <w:u w:val="single"/>
              </w:rPr>
              <w:t>Тимололов малеат капки за очи, разтвор</w:t>
            </w:r>
          </w:p>
        </w:tc>
        <w:tc>
          <w:tcPr>
            <w:tcW w:w="994" w:type="dxa"/>
          </w:tcPr>
          <w:p w14:paraId="2489448C" w14:textId="77777777" w:rsidR="00502754" w:rsidRDefault="00502754" w:rsidP="00502754"/>
        </w:tc>
        <w:tc>
          <w:tcPr>
            <w:tcW w:w="1328" w:type="dxa"/>
          </w:tcPr>
          <w:p w14:paraId="411777C4" w14:textId="77777777" w:rsidR="00502754" w:rsidRDefault="00502754" w:rsidP="00502754"/>
        </w:tc>
        <w:tc>
          <w:tcPr>
            <w:tcW w:w="1398" w:type="dxa"/>
          </w:tcPr>
          <w:p w14:paraId="3C5A69ED" w14:textId="77777777" w:rsidR="00502754" w:rsidRDefault="00502754" w:rsidP="00502754"/>
        </w:tc>
        <w:tc>
          <w:tcPr>
            <w:tcW w:w="1492" w:type="dxa"/>
          </w:tcPr>
          <w:p w14:paraId="739E8D20" w14:textId="67A8B056" w:rsidR="00502754" w:rsidRDefault="00502754" w:rsidP="00502754">
            <w:r>
              <w:t>признаци и симптоми на системни алергични реакции, включително ангиоедем, уртикария, локализиран и генерализира н обрив, анафилаксия</w:t>
            </w:r>
          </w:p>
        </w:tc>
        <w:tc>
          <w:tcPr>
            <w:tcW w:w="1450" w:type="dxa"/>
          </w:tcPr>
          <w:p w14:paraId="2498F146" w14:textId="4D81B001" w:rsidR="00502754" w:rsidRDefault="00502754" w:rsidP="00502754">
            <w:r>
              <w:t>пруритус</w:t>
            </w:r>
          </w:p>
        </w:tc>
      </w:tr>
      <w:tr w:rsidR="00502754" w14:paraId="6DFEB77C" w14:textId="77777777" w:rsidTr="00502754">
        <w:tc>
          <w:tcPr>
            <w:tcW w:w="1481" w:type="dxa"/>
          </w:tcPr>
          <w:p w14:paraId="5AF1A59B" w14:textId="0349EB43" w:rsidR="00502754" w:rsidRDefault="00502754" w:rsidP="00502754">
            <w:r>
              <w:rPr>
                <w:b/>
                <w:bCs/>
              </w:rPr>
              <w:t>Нарушения на метаболизма и храненето</w:t>
            </w:r>
          </w:p>
        </w:tc>
        <w:tc>
          <w:tcPr>
            <w:tcW w:w="1433" w:type="dxa"/>
          </w:tcPr>
          <w:p w14:paraId="036B029B" w14:textId="45D31519" w:rsidR="00502754" w:rsidRDefault="00502754" w:rsidP="00502754">
            <w:r>
              <w:rPr>
                <w:u w:val="single"/>
              </w:rPr>
              <w:t>Тимололов малеат капки за очи, разтвор</w:t>
            </w:r>
          </w:p>
        </w:tc>
        <w:tc>
          <w:tcPr>
            <w:tcW w:w="994" w:type="dxa"/>
          </w:tcPr>
          <w:p w14:paraId="3B4F98E0" w14:textId="77777777" w:rsidR="00502754" w:rsidRDefault="00502754" w:rsidP="00502754"/>
        </w:tc>
        <w:tc>
          <w:tcPr>
            <w:tcW w:w="1328" w:type="dxa"/>
          </w:tcPr>
          <w:p w14:paraId="77A8956D" w14:textId="77777777" w:rsidR="00502754" w:rsidRDefault="00502754" w:rsidP="00502754"/>
        </w:tc>
        <w:tc>
          <w:tcPr>
            <w:tcW w:w="1398" w:type="dxa"/>
          </w:tcPr>
          <w:p w14:paraId="19795E73" w14:textId="77777777" w:rsidR="00502754" w:rsidRDefault="00502754" w:rsidP="00502754"/>
        </w:tc>
        <w:tc>
          <w:tcPr>
            <w:tcW w:w="1492" w:type="dxa"/>
          </w:tcPr>
          <w:p w14:paraId="60293253" w14:textId="77777777" w:rsidR="00502754" w:rsidRDefault="00502754" w:rsidP="00502754"/>
        </w:tc>
        <w:tc>
          <w:tcPr>
            <w:tcW w:w="1450" w:type="dxa"/>
          </w:tcPr>
          <w:p w14:paraId="277C7E1C" w14:textId="4DDD3CEC" w:rsidR="00502754" w:rsidRDefault="00502754" w:rsidP="00502754">
            <w:r>
              <w:t>хипогликемия</w:t>
            </w:r>
          </w:p>
        </w:tc>
      </w:tr>
      <w:tr w:rsidR="00502754" w14:paraId="4C149BE1" w14:textId="77777777" w:rsidTr="00502754">
        <w:tc>
          <w:tcPr>
            <w:tcW w:w="1481" w:type="dxa"/>
          </w:tcPr>
          <w:p w14:paraId="5FD1FC8B" w14:textId="3B76F63D" w:rsidR="00502754" w:rsidRDefault="00502754" w:rsidP="00502754">
            <w:r>
              <w:rPr>
                <w:b/>
                <w:bCs/>
              </w:rPr>
              <w:t>Психични нарушения</w:t>
            </w:r>
          </w:p>
        </w:tc>
        <w:tc>
          <w:tcPr>
            <w:tcW w:w="1433" w:type="dxa"/>
          </w:tcPr>
          <w:p w14:paraId="15D23AF0" w14:textId="5DD14718" w:rsidR="00502754" w:rsidRDefault="00502754" w:rsidP="00502754">
            <w:r>
              <w:rPr>
                <w:u w:val="single"/>
              </w:rPr>
              <w:t>Тимололов малеат капки за очи, разтвор</w:t>
            </w:r>
          </w:p>
        </w:tc>
        <w:tc>
          <w:tcPr>
            <w:tcW w:w="994" w:type="dxa"/>
          </w:tcPr>
          <w:p w14:paraId="3D2BC5E1" w14:textId="77777777" w:rsidR="00502754" w:rsidRDefault="00502754" w:rsidP="00502754"/>
        </w:tc>
        <w:tc>
          <w:tcPr>
            <w:tcW w:w="1328" w:type="dxa"/>
          </w:tcPr>
          <w:p w14:paraId="53532786" w14:textId="77777777" w:rsidR="00502754" w:rsidRDefault="00502754" w:rsidP="00502754"/>
        </w:tc>
        <w:tc>
          <w:tcPr>
            <w:tcW w:w="1398" w:type="dxa"/>
          </w:tcPr>
          <w:p w14:paraId="382010E7" w14:textId="40A141C1" w:rsidR="00502754" w:rsidRDefault="00502754" w:rsidP="00502754">
            <w:r>
              <w:t>депресия*</w:t>
            </w:r>
          </w:p>
        </w:tc>
        <w:tc>
          <w:tcPr>
            <w:tcW w:w="1492" w:type="dxa"/>
          </w:tcPr>
          <w:p w14:paraId="413543DC" w14:textId="05646162" w:rsidR="00502754" w:rsidRDefault="00502754" w:rsidP="00502754">
            <w:r>
              <w:t>безсъние*, кошмари*, загуба на паметта</w:t>
            </w:r>
          </w:p>
        </w:tc>
        <w:tc>
          <w:tcPr>
            <w:tcW w:w="1450" w:type="dxa"/>
          </w:tcPr>
          <w:p w14:paraId="76F89F06" w14:textId="77777777" w:rsidR="00502754" w:rsidRDefault="00502754" w:rsidP="00502754">
            <w:r>
              <w:t>халюцинация</w:t>
            </w:r>
          </w:p>
          <w:p w14:paraId="337935E0" w14:textId="77777777" w:rsidR="00502754" w:rsidRDefault="00502754" w:rsidP="00502754"/>
        </w:tc>
      </w:tr>
      <w:tr w:rsidR="00502754" w14:paraId="0E9E79D4" w14:textId="77777777" w:rsidTr="00502754">
        <w:tc>
          <w:tcPr>
            <w:tcW w:w="1481" w:type="dxa"/>
            <w:vAlign w:val="center"/>
          </w:tcPr>
          <w:p w14:paraId="4DACE7D8" w14:textId="1C1D031A" w:rsidR="00502754" w:rsidRDefault="00502754" w:rsidP="00502754">
            <w:r>
              <w:rPr>
                <w:b/>
                <w:bCs/>
              </w:rPr>
              <w:t>Нарушения на нервната система</w:t>
            </w:r>
          </w:p>
        </w:tc>
        <w:tc>
          <w:tcPr>
            <w:tcW w:w="1433" w:type="dxa"/>
            <w:vAlign w:val="bottom"/>
          </w:tcPr>
          <w:p w14:paraId="7D4732E4" w14:textId="200CC85A" w:rsidR="00502754" w:rsidRDefault="00502754" w:rsidP="00502754">
            <w:r>
              <w:rPr>
                <w:u w:val="single"/>
              </w:rPr>
              <w:t xml:space="preserve">Дорзолами </w:t>
            </w:r>
            <w:r>
              <w:t xml:space="preserve">дов </w:t>
            </w:r>
            <w:r>
              <w:rPr>
                <w:u w:val="single"/>
              </w:rPr>
              <w:t xml:space="preserve">хидрохлор ид капки за очи, </w:t>
            </w:r>
            <w:r>
              <w:t>разтвор</w:t>
            </w:r>
          </w:p>
        </w:tc>
        <w:tc>
          <w:tcPr>
            <w:tcW w:w="994" w:type="dxa"/>
          </w:tcPr>
          <w:p w14:paraId="2F784479" w14:textId="77777777" w:rsidR="00502754" w:rsidRDefault="00502754" w:rsidP="00502754"/>
        </w:tc>
        <w:tc>
          <w:tcPr>
            <w:tcW w:w="1328" w:type="dxa"/>
          </w:tcPr>
          <w:p w14:paraId="33E7A24F" w14:textId="256ED83F" w:rsidR="00502754" w:rsidRDefault="00502754" w:rsidP="00502754">
            <w:r>
              <w:t>главоболие*</w:t>
            </w:r>
          </w:p>
        </w:tc>
        <w:tc>
          <w:tcPr>
            <w:tcW w:w="1398" w:type="dxa"/>
          </w:tcPr>
          <w:p w14:paraId="584A8E0F" w14:textId="77777777" w:rsidR="00502754" w:rsidRDefault="00502754" w:rsidP="00502754"/>
        </w:tc>
        <w:tc>
          <w:tcPr>
            <w:tcW w:w="1492" w:type="dxa"/>
          </w:tcPr>
          <w:p w14:paraId="3F38BBBA" w14:textId="286AC187" w:rsidR="00502754" w:rsidRDefault="00502754" w:rsidP="00502754">
            <w:r>
              <w:t>замайване*, парестезии*</w:t>
            </w:r>
          </w:p>
        </w:tc>
        <w:tc>
          <w:tcPr>
            <w:tcW w:w="1450" w:type="dxa"/>
          </w:tcPr>
          <w:p w14:paraId="7E86A615" w14:textId="77777777" w:rsidR="00502754" w:rsidRDefault="00502754" w:rsidP="00502754"/>
        </w:tc>
      </w:tr>
      <w:tr w:rsidR="00502754" w14:paraId="5A5E57F1" w14:textId="77777777" w:rsidTr="00502754">
        <w:tc>
          <w:tcPr>
            <w:tcW w:w="1481" w:type="dxa"/>
          </w:tcPr>
          <w:p w14:paraId="70B479C7" w14:textId="77777777" w:rsidR="00502754" w:rsidRDefault="00502754" w:rsidP="00502754"/>
        </w:tc>
        <w:tc>
          <w:tcPr>
            <w:tcW w:w="1433" w:type="dxa"/>
          </w:tcPr>
          <w:p w14:paraId="56B0B73C" w14:textId="228F2D50" w:rsidR="00502754" w:rsidRDefault="00502754" w:rsidP="00502754">
            <w:r>
              <w:rPr>
                <w:u w:val="single"/>
              </w:rPr>
              <w:t xml:space="preserve">Тимололов малеат </w:t>
            </w:r>
            <w:r>
              <w:rPr>
                <w:u w:val="single"/>
              </w:rPr>
              <w:lastRenderedPageBreak/>
              <w:t>капки за очи, разтвор</w:t>
            </w:r>
          </w:p>
        </w:tc>
        <w:tc>
          <w:tcPr>
            <w:tcW w:w="994" w:type="dxa"/>
          </w:tcPr>
          <w:p w14:paraId="54726105" w14:textId="77777777" w:rsidR="00502754" w:rsidRDefault="00502754" w:rsidP="00502754"/>
        </w:tc>
        <w:tc>
          <w:tcPr>
            <w:tcW w:w="1328" w:type="dxa"/>
          </w:tcPr>
          <w:p w14:paraId="4300F00E" w14:textId="69CA24A9" w:rsidR="00502754" w:rsidRDefault="00502754" w:rsidP="00502754">
            <w:r>
              <w:t>главоболие*</w:t>
            </w:r>
          </w:p>
        </w:tc>
        <w:tc>
          <w:tcPr>
            <w:tcW w:w="1398" w:type="dxa"/>
          </w:tcPr>
          <w:p w14:paraId="160630DD" w14:textId="0AED55FE" w:rsidR="00502754" w:rsidRDefault="00502754" w:rsidP="00502754">
            <w:r>
              <w:t>замайване*, синкол*</w:t>
            </w:r>
          </w:p>
        </w:tc>
        <w:tc>
          <w:tcPr>
            <w:tcW w:w="1492" w:type="dxa"/>
            <w:vAlign w:val="bottom"/>
          </w:tcPr>
          <w:p w14:paraId="068D57B8" w14:textId="4E08A8A5" w:rsidR="00502754" w:rsidRDefault="00502754" w:rsidP="00502754">
            <w:r>
              <w:t xml:space="preserve">парестезии*, влошаване </w:t>
            </w:r>
            <w:r>
              <w:lastRenderedPageBreak/>
              <w:t>на признаците и симптомите на миастения гравис, понижено либидо*, мозъчно- съдов инцидент*, мозъчна исхемия</w:t>
            </w:r>
          </w:p>
        </w:tc>
        <w:tc>
          <w:tcPr>
            <w:tcW w:w="1450" w:type="dxa"/>
          </w:tcPr>
          <w:p w14:paraId="776AE19E" w14:textId="77777777" w:rsidR="00502754" w:rsidRDefault="00502754" w:rsidP="00502754"/>
        </w:tc>
      </w:tr>
      <w:tr w:rsidR="00502754" w14:paraId="17781B47" w14:textId="77777777" w:rsidTr="00502754">
        <w:tc>
          <w:tcPr>
            <w:tcW w:w="1481" w:type="dxa"/>
          </w:tcPr>
          <w:p w14:paraId="7060A7F7" w14:textId="3D3AA4B3" w:rsidR="00502754" w:rsidRDefault="00502754" w:rsidP="00502754">
            <w:r>
              <w:rPr>
                <w:b/>
                <w:bCs/>
              </w:rPr>
              <w:t>Нарушения на очите</w:t>
            </w:r>
          </w:p>
        </w:tc>
        <w:tc>
          <w:tcPr>
            <w:tcW w:w="1433" w:type="dxa"/>
          </w:tcPr>
          <w:p w14:paraId="4718B2C1" w14:textId="0DCD29F1" w:rsidR="00502754" w:rsidRDefault="00502754" w:rsidP="00502754">
            <w:r>
              <w:rPr>
                <w:u w:val="single"/>
              </w:rPr>
              <w:t>Косопт</w:t>
            </w:r>
          </w:p>
        </w:tc>
        <w:tc>
          <w:tcPr>
            <w:tcW w:w="994" w:type="dxa"/>
          </w:tcPr>
          <w:p w14:paraId="12CEBDE6" w14:textId="77777777" w:rsidR="00502754" w:rsidRDefault="00502754" w:rsidP="00502754">
            <w:r>
              <w:t>парене и</w:t>
            </w:r>
          </w:p>
          <w:p w14:paraId="198E720E" w14:textId="7F56214C" w:rsidR="00502754" w:rsidRDefault="00502754" w:rsidP="00502754">
            <w:r>
              <w:t>смъденe</w:t>
            </w:r>
          </w:p>
        </w:tc>
        <w:tc>
          <w:tcPr>
            <w:tcW w:w="1328" w:type="dxa"/>
            <w:vAlign w:val="bottom"/>
          </w:tcPr>
          <w:p w14:paraId="08BA31B2" w14:textId="639F11E3" w:rsidR="00502754" w:rsidRDefault="00502754" w:rsidP="00502754">
            <w:r>
              <w:t>инфекция на конюнктива та, замъглено виждане, ерозии на роговицата, сърбеж в очите, сълзене</w:t>
            </w:r>
          </w:p>
        </w:tc>
        <w:tc>
          <w:tcPr>
            <w:tcW w:w="1398" w:type="dxa"/>
          </w:tcPr>
          <w:p w14:paraId="6A112C63" w14:textId="77777777" w:rsidR="00502754" w:rsidRDefault="00502754" w:rsidP="00502754"/>
        </w:tc>
        <w:tc>
          <w:tcPr>
            <w:tcW w:w="1492" w:type="dxa"/>
          </w:tcPr>
          <w:p w14:paraId="2FE0D10B" w14:textId="77777777" w:rsidR="00502754" w:rsidRDefault="00502754" w:rsidP="00502754"/>
        </w:tc>
        <w:tc>
          <w:tcPr>
            <w:tcW w:w="1450" w:type="dxa"/>
          </w:tcPr>
          <w:p w14:paraId="5EC06F3B" w14:textId="77777777" w:rsidR="00502754" w:rsidRDefault="00502754" w:rsidP="00502754"/>
        </w:tc>
      </w:tr>
      <w:tr w:rsidR="00502754" w14:paraId="21DE1862" w14:textId="77777777" w:rsidTr="00502754">
        <w:tc>
          <w:tcPr>
            <w:tcW w:w="1481" w:type="dxa"/>
          </w:tcPr>
          <w:p w14:paraId="75BB3B65" w14:textId="77777777" w:rsidR="00502754" w:rsidRDefault="00502754" w:rsidP="00502754"/>
        </w:tc>
        <w:tc>
          <w:tcPr>
            <w:tcW w:w="1433" w:type="dxa"/>
          </w:tcPr>
          <w:p w14:paraId="2AE29245" w14:textId="687E2706" w:rsidR="00502754" w:rsidRDefault="00502754" w:rsidP="00502754">
            <w:r>
              <w:rPr>
                <w:u w:val="single"/>
              </w:rPr>
              <w:t xml:space="preserve">Дорзолами </w:t>
            </w:r>
            <w:r>
              <w:t xml:space="preserve">дов </w:t>
            </w:r>
            <w:r>
              <w:rPr>
                <w:u w:val="single"/>
              </w:rPr>
              <w:t>хидрохлор ид капки за очи, разтвор</w:t>
            </w:r>
          </w:p>
        </w:tc>
        <w:tc>
          <w:tcPr>
            <w:tcW w:w="994" w:type="dxa"/>
          </w:tcPr>
          <w:p w14:paraId="51122F37" w14:textId="77777777" w:rsidR="00502754" w:rsidRDefault="00502754" w:rsidP="00502754"/>
        </w:tc>
        <w:tc>
          <w:tcPr>
            <w:tcW w:w="1328" w:type="dxa"/>
          </w:tcPr>
          <w:p w14:paraId="41AA3C21" w14:textId="4AAC1128" w:rsidR="00502754" w:rsidRDefault="00502754" w:rsidP="00502754">
            <w:r>
              <w:t>възпаление на клепача*, дразнене на клепача*</w:t>
            </w:r>
          </w:p>
        </w:tc>
        <w:tc>
          <w:tcPr>
            <w:tcW w:w="1398" w:type="dxa"/>
          </w:tcPr>
          <w:p w14:paraId="3AD18E16" w14:textId="461B0EA9" w:rsidR="00502754" w:rsidRDefault="00502754" w:rsidP="00502754">
            <w:r>
              <w:t>иридо- циклит*</w:t>
            </w:r>
          </w:p>
        </w:tc>
        <w:tc>
          <w:tcPr>
            <w:tcW w:w="1492" w:type="dxa"/>
            <w:vAlign w:val="bottom"/>
          </w:tcPr>
          <w:p w14:paraId="170E4F26" w14:textId="77777777" w:rsidR="00502754" w:rsidRDefault="00502754" w:rsidP="00502754">
            <w:r>
              <w:t>дразнене, включите</w:t>
            </w:r>
          </w:p>
          <w:p w14:paraId="1AFF31E9" w14:textId="77777777" w:rsidR="00502754" w:rsidRDefault="00502754" w:rsidP="00502754">
            <w:r>
              <w:t>лно</w:t>
            </w:r>
          </w:p>
          <w:p w14:paraId="4B2A6799" w14:textId="77777777" w:rsidR="00502754" w:rsidRDefault="00502754" w:rsidP="00502754">
            <w:r>
              <w:t>зачервяване*, болка*,</w:t>
            </w:r>
          </w:p>
          <w:p w14:paraId="1444C281" w14:textId="3EF48111" w:rsidR="00502754" w:rsidRDefault="00502754" w:rsidP="00502754">
            <w:r>
              <w:t>крусти по клепача*, преходна миопия (която отзвучава след спиране на лечението), оток на роговицата*, хипотония на очната ябълка*, отлепване на хориоидеят</w:t>
            </w:r>
            <w:r>
              <w:lastRenderedPageBreak/>
              <w:t>а</w:t>
            </w:r>
            <w:r>
              <w:rPr>
                <w:lang w:val="en-US"/>
              </w:rPr>
              <w:t xml:space="preserve"> </w:t>
            </w:r>
            <w:r>
              <w:t>(след</w:t>
            </w:r>
            <w:r>
              <w:rPr>
                <w:lang w:val="en-US"/>
              </w:rPr>
              <w:t xml:space="preserve"> </w:t>
            </w:r>
            <w:r>
              <w:t>Филтрацио и в хирургията)*</w:t>
            </w:r>
          </w:p>
        </w:tc>
        <w:tc>
          <w:tcPr>
            <w:tcW w:w="1450" w:type="dxa"/>
          </w:tcPr>
          <w:p w14:paraId="7D9A7BF8" w14:textId="77777777" w:rsidR="00502754" w:rsidRDefault="00502754" w:rsidP="00502754">
            <w:r>
              <w:lastRenderedPageBreak/>
              <w:t>усещане за чуждо тяло в окото</w:t>
            </w:r>
          </w:p>
          <w:p w14:paraId="2CE6808B" w14:textId="77777777" w:rsidR="00502754" w:rsidRDefault="00502754" w:rsidP="00502754"/>
        </w:tc>
      </w:tr>
      <w:tr w:rsidR="00502754" w14:paraId="5C124D1D" w14:textId="77777777" w:rsidTr="00502754">
        <w:tc>
          <w:tcPr>
            <w:tcW w:w="1481" w:type="dxa"/>
          </w:tcPr>
          <w:p w14:paraId="605A30CE" w14:textId="77777777" w:rsidR="00502754" w:rsidRDefault="00502754" w:rsidP="00502754"/>
        </w:tc>
        <w:tc>
          <w:tcPr>
            <w:tcW w:w="1433" w:type="dxa"/>
          </w:tcPr>
          <w:p w14:paraId="7F0F3A6E" w14:textId="41FC0F87" w:rsidR="00502754" w:rsidRDefault="00502754" w:rsidP="00502754">
            <w:r>
              <w:rPr>
                <w:u w:val="single"/>
              </w:rPr>
              <w:t>Тимололов малеат капки за очи, разтвор</w:t>
            </w:r>
          </w:p>
        </w:tc>
        <w:tc>
          <w:tcPr>
            <w:tcW w:w="994" w:type="dxa"/>
          </w:tcPr>
          <w:p w14:paraId="064187E0" w14:textId="77777777" w:rsidR="00502754" w:rsidRDefault="00502754" w:rsidP="00502754"/>
        </w:tc>
        <w:tc>
          <w:tcPr>
            <w:tcW w:w="1328" w:type="dxa"/>
            <w:vAlign w:val="bottom"/>
          </w:tcPr>
          <w:p w14:paraId="1B063DDF" w14:textId="7DEC8242" w:rsidR="00502754" w:rsidRDefault="00502754" w:rsidP="00502754">
            <w:r>
              <w:t>признаци и симптоми на дразнене на очите, включителн о блефарит*, кератит*, понижена чувствител</w:t>
            </w:r>
            <w:r>
              <w:softHyphen/>
              <w:t>ност на роговицата и сухота в очите*</w:t>
            </w:r>
          </w:p>
        </w:tc>
        <w:tc>
          <w:tcPr>
            <w:tcW w:w="1398" w:type="dxa"/>
          </w:tcPr>
          <w:p w14:paraId="59804EE7" w14:textId="754E2478" w:rsidR="00502754" w:rsidRDefault="00502754" w:rsidP="00502754">
            <w:r>
              <w:t>зрителни нарушения, включителн о промени в рефракцията , (в някои случаи поради спиране на мистичната терапия)*</w:t>
            </w:r>
          </w:p>
        </w:tc>
        <w:tc>
          <w:tcPr>
            <w:tcW w:w="1492" w:type="dxa"/>
            <w:vAlign w:val="bottom"/>
          </w:tcPr>
          <w:p w14:paraId="51DA1198" w14:textId="77777777" w:rsidR="00502754" w:rsidRDefault="00502754" w:rsidP="00502754">
            <w:r>
              <w:t>птоза, диплопия, отлепване на хориоидеята след филтрационн а хирургия* (вж.</w:t>
            </w:r>
          </w:p>
          <w:p w14:paraId="2A5FEB48" w14:textId="35E1D3C1" w:rsidR="00502754" w:rsidRDefault="00502754" w:rsidP="00502754">
            <w:r>
              <w:t>Специални предупреж</w:t>
            </w:r>
            <w:r>
              <w:softHyphen/>
              <w:t>дения и предпазни мерки при употреба, 4.4)</w:t>
            </w:r>
          </w:p>
        </w:tc>
        <w:tc>
          <w:tcPr>
            <w:tcW w:w="1450" w:type="dxa"/>
          </w:tcPr>
          <w:p w14:paraId="3CD1EA32" w14:textId="33855D4B" w:rsidR="00502754" w:rsidRDefault="00502754" w:rsidP="00502754">
            <w:r>
              <w:t>сърбеж, сълзене, зачервяване, замъглено виждане, ерозии на роговицата</w:t>
            </w:r>
          </w:p>
        </w:tc>
      </w:tr>
      <w:tr w:rsidR="00502754" w14:paraId="5FC1221A" w14:textId="77777777" w:rsidTr="00502754">
        <w:tc>
          <w:tcPr>
            <w:tcW w:w="1481" w:type="dxa"/>
          </w:tcPr>
          <w:p w14:paraId="45254047" w14:textId="1E58D958" w:rsidR="00502754" w:rsidRDefault="00502754" w:rsidP="00502754">
            <w:r>
              <w:rPr>
                <w:b/>
                <w:bCs/>
              </w:rPr>
              <w:t>Нарушения на ухото и лабиринта</w:t>
            </w:r>
          </w:p>
        </w:tc>
        <w:tc>
          <w:tcPr>
            <w:tcW w:w="1433" w:type="dxa"/>
            <w:vAlign w:val="bottom"/>
          </w:tcPr>
          <w:p w14:paraId="411FCF77" w14:textId="5196C94D" w:rsidR="00502754" w:rsidRDefault="00502754" w:rsidP="00502754">
            <w:r>
              <w:rPr>
                <w:u w:val="single"/>
              </w:rPr>
              <w:t xml:space="preserve">Тимололов малеат капки за очи, </w:t>
            </w:r>
            <w:r>
              <w:t>разтвор</w:t>
            </w:r>
          </w:p>
        </w:tc>
        <w:tc>
          <w:tcPr>
            <w:tcW w:w="994" w:type="dxa"/>
          </w:tcPr>
          <w:p w14:paraId="7C66E2BE" w14:textId="77777777" w:rsidR="00502754" w:rsidRDefault="00502754" w:rsidP="00502754"/>
        </w:tc>
        <w:tc>
          <w:tcPr>
            <w:tcW w:w="1328" w:type="dxa"/>
          </w:tcPr>
          <w:p w14:paraId="12157D0D" w14:textId="77777777" w:rsidR="00502754" w:rsidRDefault="00502754" w:rsidP="00502754"/>
        </w:tc>
        <w:tc>
          <w:tcPr>
            <w:tcW w:w="1398" w:type="dxa"/>
          </w:tcPr>
          <w:p w14:paraId="5D6B1019" w14:textId="77777777" w:rsidR="00502754" w:rsidRDefault="00502754" w:rsidP="00502754"/>
        </w:tc>
        <w:tc>
          <w:tcPr>
            <w:tcW w:w="1492" w:type="dxa"/>
          </w:tcPr>
          <w:p w14:paraId="6F5567A5" w14:textId="20B581FD" w:rsidR="00502754" w:rsidRDefault="00502754" w:rsidP="00502754">
            <w:r>
              <w:t>тинитус*</w:t>
            </w:r>
          </w:p>
        </w:tc>
        <w:tc>
          <w:tcPr>
            <w:tcW w:w="1450" w:type="dxa"/>
          </w:tcPr>
          <w:p w14:paraId="3A76199B" w14:textId="77777777" w:rsidR="00502754" w:rsidRDefault="00502754" w:rsidP="00502754"/>
        </w:tc>
      </w:tr>
      <w:tr w:rsidR="00502754" w14:paraId="1757547B" w14:textId="77777777" w:rsidTr="00502754">
        <w:tc>
          <w:tcPr>
            <w:tcW w:w="1481" w:type="dxa"/>
          </w:tcPr>
          <w:p w14:paraId="0F4634A3" w14:textId="6E4899C7" w:rsidR="00502754" w:rsidRDefault="00502754" w:rsidP="00502754">
            <w:r>
              <w:rPr>
                <w:b/>
                <w:bCs/>
              </w:rPr>
              <w:t>Сърдечни нарушения</w:t>
            </w:r>
          </w:p>
        </w:tc>
        <w:tc>
          <w:tcPr>
            <w:tcW w:w="1433" w:type="dxa"/>
          </w:tcPr>
          <w:p w14:paraId="135E07FE" w14:textId="72406372" w:rsidR="00502754" w:rsidRDefault="00502754" w:rsidP="00502754">
            <w:r>
              <w:rPr>
                <w:u w:val="single"/>
              </w:rPr>
              <w:t>Тимололов малеат капки за очи, разтвор</w:t>
            </w:r>
          </w:p>
        </w:tc>
        <w:tc>
          <w:tcPr>
            <w:tcW w:w="994" w:type="dxa"/>
          </w:tcPr>
          <w:p w14:paraId="19654649" w14:textId="77777777" w:rsidR="00502754" w:rsidRDefault="00502754" w:rsidP="00502754"/>
        </w:tc>
        <w:tc>
          <w:tcPr>
            <w:tcW w:w="1328" w:type="dxa"/>
          </w:tcPr>
          <w:p w14:paraId="5D461C09" w14:textId="77777777" w:rsidR="00502754" w:rsidRDefault="00502754" w:rsidP="00502754"/>
        </w:tc>
        <w:tc>
          <w:tcPr>
            <w:tcW w:w="1398" w:type="dxa"/>
          </w:tcPr>
          <w:p w14:paraId="65AE63FA" w14:textId="2B340BDE" w:rsidR="00502754" w:rsidRDefault="00502754" w:rsidP="00502754">
            <w:r>
              <w:t>брадикардия *</w:t>
            </w:r>
          </w:p>
        </w:tc>
        <w:tc>
          <w:tcPr>
            <w:tcW w:w="1492" w:type="dxa"/>
            <w:vAlign w:val="bottom"/>
          </w:tcPr>
          <w:p w14:paraId="6E3E5E6F" w14:textId="06B81C71" w:rsidR="00502754" w:rsidRDefault="00502754" w:rsidP="00502754">
            <w:r>
              <w:t>болка в гърдите*, палпитацни*, оток*, аритмия*, застойна сърдечна недоста</w:t>
            </w:r>
            <w:r>
              <w:softHyphen/>
              <w:t>тъчност*, сърдечен арест*, сърдечен блок</w:t>
            </w:r>
          </w:p>
        </w:tc>
        <w:tc>
          <w:tcPr>
            <w:tcW w:w="1450" w:type="dxa"/>
          </w:tcPr>
          <w:p w14:paraId="69B9C8C0" w14:textId="6027D7E4" w:rsidR="00502754" w:rsidRDefault="00502754" w:rsidP="00502754">
            <w:r>
              <w:t>атрио- вентрикула- рен блок, сърдечна недоста</w:t>
            </w:r>
            <w:r>
              <w:softHyphen/>
              <w:t>тъчност</w:t>
            </w:r>
          </w:p>
        </w:tc>
      </w:tr>
      <w:tr w:rsidR="00502754" w14:paraId="4B3F979E" w14:textId="77777777" w:rsidTr="00502754">
        <w:tc>
          <w:tcPr>
            <w:tcW w:w="1481" w:type="dxa"/>
          </w:tcPr>
          <w:p w14:paraId="0C50A749" w14:textId="77777777" w:rsidR="00502754" w:rsidRDefault="00502754" w:rsidP="00502754"/>
        </w:tc>
        <w:tc>
          <w:tcPr>
            <w:tcW w:w="1433" w:type="dxa"/>
            <w:vAlign w:val="bottom"/>
          </w:tcPr>
          <w:p w14:paraId="0D2E62A1" w14:textId="3DDB012F" w:rsidR="00502754" w:rsidRDefault="00502754" w:rsidP="00502754">
            <w:r>
              <w:rPr>
                <w:u w:val="single"/>
              </w:rPr>
              <w:t xml:space="preserve">Лорзолами дов хидоохлор ид капки за очи. </w:t>
            </w:r>
            <w:r>
              <w:t>разтвор</w:t>
            </w:r>
          </w:p>
        </w:tc>
        <w:tc>
          <w:tcPr>
            <w:tcW w:w="994" w:type="dxa"/>
          </w:tcPr>
          <w:p w14:paraId="478A7C6D" w14:textId="77777777" w:rsidR="00502754" w:rsidRDefault="00502754" w:rsidP="00502754"/>
        </w:tc>
        <w:tc>
          <w:tcPr>
            <w:tcW w:w="1328" w:type="dxa"/>
          </w:tcPr>
          <w:p w14:paraId="26D43572" w14:textId="77777777" w:rsidR="00502754" w:rsidRDefault="00502754" w:rsidP="00502754"/>
        </w:tc>
        <w:tc>
          <w:tcPr>
            <w:tcW w:w="1398" w:type="dxa"/>
          </w:tcPr>
          <w:p w14:paraId="361313B5" w14:textId="77777777" w:rsidR="00502754" w:rsidRDefault="00502754" w:rsidP="00502754"/>
        </w:tc>
        <w:tc>
          <w:tcPr>
            <w:tcW w:w="1492" w:type="dxa"/>
          </w:tcPr>
          <w:p w14:paraId="14E7D090" w14:textId="77777777" w:rsidR="00502754" w:rsidRDefault="00502754" w:rsidP="00502754"/>
        </w:tc>
        <w:tc>
          <w:tcPr>
            <w:tcW w:w="1450" w:type="dxa"/>
          </w:tcPr>
          <w:p w14:paraId="1C38D492" w14:textId="15C9352E" w:rsidR="00502754" w:rsidRDefault="00502754" w:rsidP="00502754">
            <w:r>
              <w:t>сърцебиене</w:t>
            </w:r>
          </w:p>
        </w:tc>
      </w:tr>
      <w:tr w:rsidR="00502754" w14:paraId="474249DE" w14:textId="77777777" w:rsidTr="00502754">
        <w:tc>
          <w:tcPr>
            <w:tcW w:w="1481" w:type="dxa"/>
          </w:tcPr>
          <w:p w14:paraId="61A8532D" w14:textId="6309ECAB" w:rsidR="00502754" w:rsidRDefault="00502754" w:rsidP="00502754">
            <w:r>
              <w:rPr>
                <w:b/>
                <w:bCs/>
              </w:rPr>
              <w:t xml:space="preserve">Съдови </w:t>
            </w:r>
            <w:r>
              <w:rPr>
                <w:b/>
                <w:bCs/>
              </w:rPr>
              <w:lastRenderedPageBreak/>
              <w:t>нарушения</w:t>
            </w:r>
          </w:p>
        </w:tc>
        <w:tc>
          <w:tcPr>
            <w:tcW w:w="1433" w:type="dxa"/>
          </w:tcPr>
          <w:p w14:paraId="118BC9D4" w14:textId="0EC9367D" w:rsidR="00502754" w:rsidRDefault="00502754" w:rsidP="00502754">
            <w:r>
              <w:rPr>
                <w:u w:val="single"/>
              </w:rPr>
              <w:lastRenderedPageBreak/>
              <w:t xml:space="preserve">Тимололов </w:t>
            </w:r>
            <w:r>
              <w:rPr>
                <w:u w:val="single"/>
              </w:rPr>
              <w:lastRenderedPageBreak/>
              <w:t>малеат капки за очи, разтвор</w:t>
            </w:r>
          </w:p>
        </w:tc>
        <w:tc>
          <w:tcPr>
            <w:tcW w:w="994" w:type="dxa"/>
          </w:tcPr>
          <w:p w14:paraId="3ACA93BF" w14:textId="77777777" w:rsidR="00502754" w:rsidRDefault="00502754" w:rsidP="00502754"/>
        </w:tc>
        <w:tc>
          <w:tcPr>
            <w:tcW w:w="1328" w:type="dxa"/>
          </w:tcPr>
          <w:p w14:paraId="0892D60A" w14:textId="77777777" w:rsidR="00502754" w:rsidRDefault="00502754" w:rsidP="00502754"/>
        </w:tc>
        <w:tc>
          <w:tcPr>
            <w:tcW w:w="1398" w:type="dxa"/>
          </w:tcPr>
          <w:p w14:paraId="0429F456" w14:textId="77777777" w:rsidR="00502754" w:rsidRDefault="00502754" w:rsidP="00502754"/>
        </w:tc>
        <w:tc>
          <w:tcPr>
            <w:tcW w:w="1492" w:type="dxa"/>
            <w:vAlign w:val="bottom"/>
          </w:tcPr>
          <w:p w14:paraId="588F2B48" w14:textId="583C0F22" w:rsidR="00502754" w:rsidRDefault="00502754" w:rsidP="00502754">
            <w:r>
              <w:t xml:space="preserve">артериална </w:t>
            </w:r>
            <w:r>
              <w:lastRenderedPageBreak/>
              <w:t xml:space="preserve">хипотония*, клаудикацио, феномен на </w:t>
            </w:r>
            <w:r>
              <w:rPr>
                <w:lang w:val="en-US"/>
              </w:rPr>
              <w:t xml:space="preserve">Raynaud*, </w:t>
            </w:r>
            <w:r>
              <w:t>студени ръце и крака*</w:t>
            </w:r>
          </w:p>
        </w:tc>
        <w:tc>
          <w:tcPr>
            <w:tcW w:w="1450" w:type="dxa"/>
          </w:tcPr>
          <w:p w14:paraId="077C5129" w14:textId="77777777" w:rsidR="00502754" w:rsidRDefault="00502754" w:rsidP="00502754"/>
        </w:tc>
      </w:tr>
      <w:tr w:rsidR="00502754" w14:paraId="7E0D6909" w14:textId="77777777" w:rsidTr="00502754">
        <w:tc>
          <w:tcPr>
            <w:tcW w:w="1481" w:type="dxa"/>
          </w:tcPr>
          <w:p w14:paraId="5518976C" w14:textId="131D6E43" w:rsidR="00502754" w:rsidRDefault="00502754" w:rsidP="00502754">
            <w:r>
              <w:rPr>
                <w:b/>
                <w:bCs/>
              </w:rPr>
              <w:t>Реснираторн н, гръдни и медиастинал ни нарушения</w:t>
            </w:r>
          </w:p>
        </w:tc>
        <w:tc>
          <w:tcPr>
            <w:tcW w:w="1433" w:type="dxa"/>
          </w:tcPr>
          <w:p w14:paraId="2B75F8E8" w14:textId="6B1BAAD2" w:rsidR="00502754" w:rsidRDefault="00502754" w:rsidP="00502754">
            <w:r>
              <w:rPr>
                <w:u w:val="single"/>
              </w:rPr>
              <w:t>Косопт</w:t>
            </w:r>
          </w:p>
        </w:tc>
        <w:tc>
          <w:tcPr>
            <w:tcW w:w="994" w:type="dxa"/>
          </w:tcPr>
          <w:p w14:paraId="67DA9A9F" w14:textId="77777777" w:rsidR="00502754" w:rsidRDefault="00502754" w:rsidP="00502754"/>
        </w:tc>
        <w:tc>
          <w:tcPr>
            <w:tcW w:w="1328" w:type="dxa"/>
          </w:tcPr>
          <w:p w14:paraId="486AA465" w14:textId="1F753A1E" w:rsidR="00502754" w:rsidRDefault="00502754" w:rsidP="00502754">
            <w:r>
              <w:t>синузит</w:t>
            </w:r>
          </w:p>
        </w:tc>
        <w:tc>
          <w:tcPr>
            <w:tcW w:w="1398" w:type="dxa"/>
          </w:tcPr>
          <w:p w14:paraId="3E31A057" w14:textId="77777777" w:rsidR="00502754" w:rsidRDefault="00502754" w:rsidP="00502754"/>
        </w:tc>
        <w:tc>
          <w:tcPr>
            <w:tcW w:w="1492" w:type="dxa"/>
            <w:vAlign w:val="bottom"/>
          </w:tcPr>
          <w:p w14:paraId="6F43663D" w14:textId="77777777" w:rsidR="00502754" w:rsidRDefault="00502754" w:rsidP="00502754">
            <w:r>
              <w:t>задух, дихателна недоста</w:t>
            </w:r>
            <w:r>
              <w:softHyphen/>
              <w:t>тъчност,  ринит, рядко</w:t>
            </w:r>
          </w:p>
          <w:p w14:paraId="10E107CB" w14:textId="4EAE7586" w:rsidR="00502754" w:rsidRDefault="00502754" w:rsidP="00502754">
            <w:r>
              <w:t>-бронхоспазъм</w:t>
            </w:r>
          </w:p>
        </w:tc>
        <w:tc>
          <w:tcPr>
            <w:tcW w:w="1450" w:type="dxa"/>
            <w:vAlign w:val="bottom"/>
          </w:tcPr>
          <w:p w14:paraId="23F4B696" w14:textId="77777777" w:rsidR="00502754" w:rsidRDefault="00502754" w:rsidP="00502754"/>
        </w:tc>
      </w:tr>
      <w:tr w:rsidR="00502754" w14:paraId="43FAE58A" w14:textId="77777777" w:rsidTr="00502754">
        <w:tc>
          <w:tcPr>
            <w:tcW w:w="1481" w:type="dxa"/>
          </w:tcPr>
          <w:p w14:paraId="63838896" w14:textId="77777777" w:rsidR="00502754" w:rsidRDefault="00502754" w:rsidP="00502754"/>
        </w:tc>
        <w:tc>
          <w:tcPr>
            <w:tcW w:w="1433" w:type="dxa"/>
            <w:vAlign w:val="bottom"/>
          </w:tcPr>
          <w:p w14:paraId="481BC852" w14:textId="3DCBECDE" w:rsidR="00502754" w:rsidRDefault="00502754" w:rsidP="00502754">
            <w:r>
              <w:rPr>
                <w:u w:val="single"/>
              </w:rPr>
              <w:t>Лорзолами дов</w:t>
            </w:r>
          </w:p>
        </w:tc>
        <w:tc>
          <w:tcPr>
            <w:tcW w:w="994" w:type="dxa"/>
          </w:tcPr>
          <w:p w14:paraId="6CE0C5DB" w14:textId="77777777" w:rsidR="00502754" w:rsidRDefault="00502754" w:rsidP="00502754"/>
        </w:tc>
        <w:tc>
          <w:tcPr>
            <w:tcW w:w="1328" w:type="dxa"/>
          </w:tcPr>
          <w:p w14:paraId="06135B1F" w14:textId="77777777" w:rsidR="00502754" w:rsidRDefault="00502754" w:rsidP="00502754"/>
        </w:tc>
        <w:tc>
          <w:tcPr>
            <w:tcW w:w="1398" w:type="dxa"/>
          </w:tcPr>
          <w:p w14:paraId="2F9B71C7" w14:textId="77777777" w:rsidR="00502754" w:rsidRDefault="00502754" w:rsidP="00502754"/>
        </w:tc>
        <w:tc>
          <w:tcPr>
            <w:tcW w:w="1492" w:type="dxa"/>
            <w:vAlign w:val="bottom"/>
          </w:tcPr>
          <w:p w14:paraId="7968BE00" w14:textId="534AD7CA" w:rsidR="00502754" w:rsidRDefault="00502754" w:rsidP="00502754">
            <w:r>
              <w:t>епистаксис</w:t>
            </w:r>
          </w:p>
        </w:tc>
        <w:tc>
          <w:tcPr>
            <w:tcW w:w="1450" w:type="dxa"/>
          </w:tcPr>
          <w:p w14:paraId="424DF69E" w14:textId="614382DB" w:rsidR="00502754" w:rsidRDefault="00502754" w:rsidP="00502754">
            <w:r>
              <w:t>диспнея</w:t>
            </w:r>
          </w:p>
        </w:tc>
      </w:tr>
      <w:tr w:rsidR="00502754" w14:paraId="56EBDED9" w14:textId="77777777" w:rsidTr="00502754">
        <w:tc>
          <w:tcPr>
            <w:tcW w:w="1481" w:type="dxa"/>
          </w:tcPr>
          <w:p w14:paraId="0B44A651" w14:textId="77777777" w:rsidR="00502754" w:rsidRPr="00502754" w:rsidRDefault="00502754" w:rsidP="00502754">
            <w:pPr>
              <w:rPr>
                <w:rFonts w:cs="Arial"/>
              </w:rPr>
            </w:pPr>
          </w:p>
        </w:tc>
        <w:tc>
          <w:tcPr>
            <w:tcW w:w="1433" w:type="dxa"/>
            <w:vAlign w:val="bottom"/>
          </w:tcPr>
          <w:p w14:paraId="63AD3A54" w14:textId="46BF6478" w:rsidR="00502754" w:rsidRPr="00502754" w:rsidRDefault="00502754" w:rsidP="00502754">
            <w:pPr>
              <w:rPr>
                <w:rFonts w:cs="Arial"/>
              </w:rPr>
            </w:pPr>
            <w:r w:rsidRPr="00502754">
              <w:rPr>
                <w:rFonts w:cs="Arial"/>
                <w:bCs/>
                <w:u w:val="single"/>
              </w:rPr>
              <w:t>хидрохлорид</w:t>
            </w:r>
            <w:r w:rsidRPr="00502754">
              <w:rPr>
                <w:rFonts w:cs="Arial"/>
                <w:u w:val="single"/>
              </w:rPr>
              <w:t xml:space="preserve"> капки за очи. </w:t>
            </w:r>
            <w:r w:rsidRPr="00502754">
              <w:rPr>
                <w:rFonts w:cs="Arial"/>
              </w:rPr>
              <w:t>разтвор</w:t>
            </w:r>
          </w:p>
        </w:tc>
        <w:tc>
          <w:tcPr>
            <w:tcW w:w="994" w:type="dxa"/>
          </w:tcPr>
          <w:p w14:paraId="07A39E9B" w14:textId="77777777" w:rsidR="00502754" w:rsidRPr="00502754" w:rsidRDefault="00502754" w:rsidP="00502754">
            <w:pPr>
              <w:rPr>
                <w:rFonts w:cs="Arial"/>
              </w:rPr>
            </w:pPr>
          </w:p>
        </w:tc>
        <w:tc>
          <w:tcPr>
            <w:tcW w:w="1328" w:type="dxa"/>
          </w:tcPr>
          <w:p w14:paraId="2B085DFA" w14:textId="77777777" w:rsidR="00502754" w:rsidRPr="00502754" w:rsidRDefault="00502754" w:rsidP="00502754">
            <w:pPr>
              <w:rPr>
                <w:rFonts w:cs="Arial"/>
              </w:rPr>
            </w:pPr>
          </w:p>
        </w:tc>
        <w:tc>
          <w:tcPr>
            <w:tcW w:w="1398" w:type="dxa"/>
          </w:tcPr>
          <w:p w14:paraId="7B0A061A" w14:textId="77777777" w:rsidR="00502754" w:rsidRPr="00502754" w:rsidRDefault="00502754" w:rsidP="00502754">
            <w:pPr>
              <w:rPr>
                <w:rFonts w:cs="Arial"/>
              </w:rPr>
            </w:pPr>
          </w:p>
        </w:tc>
        <w:tc>
          <w:tcPr>
            <w:tcW w:w="1492" w:type="dxa"/>
          </w:tcPr>
          <w:p w14:paraId="4A98FBD2" w14:textId="77777777" w:rsidR="00502754" w:rsidRPr="00502754" w:rsidRDefault="00502754" w:rsidP="00502754">
            <w:pPr>
              <w:rPr>
                <w:rFonts w:cs="Arial"/>
              </w:rPr>
            </w:pPr>
          </w:p>
        </w:tc>
        <w:tc>
          <w:tcPr>
            <w:tcW w:w="1450" w:type="dxa"/>
          </w:tcPr>
          <w:p w14:paraId="6A01822D" w14:textId="77777777" w:rsidR="00502754" w:rsidRPr="00502754" w:rsidRDefault="00502754" w:rsidP="00502754">
            <w:pPr>
              <w:rPr>
                <w:rFonts w:cs="Arial"/>
              </w:rPr>
            </w:pPr>
          </w:p>
        </w:tc>
      </w:tr>
      <w:tr w:rsidR="00502754" w14:paraId="09B62886" w14:textId="77777777" w:rsidTr="00502754">
        <w:tc>
          <w:tcPr>
            <w:tcW w:w="1481" w:type="dxa"/>
          </w:tcPr>
          <w:p w14:paraId="31D11741" w14:textId="77777777" w:rsidR="00502754" w:rsidRPr="00502754" w:rsidRDefault="00502754" w:rsidP="00502754">
            <w:pPr>
              <w:rPr>
                <w:rFonts w:cs="Arial"/>
              </w:rPr>
            </w:pPr>
          </w:p>
        </w:tc>
        <w:tc>
          <w:tcPr>
            <w:tcW w:w="1433" w:type="dxa"/>
          </w:tcPr>
          <w:p w14:paraId="3D75EC15" w14:textId="1AF3C5C8" w:rsidR="00502754" w:rsidRPr="00502754" w:rsidRDefault="00502754" w:rsidP="00502754">
            <w:pPr>
              <w:rPr>
                <w:rFonts w:cs="Arial"/>
              </w:rPr>
            </w:pPr>
            <w:r w:rsidRPr="00502754">
              <w:rPr>
                <w:rFonts w:cs="Arial"/>
                <w:u w:val="single"/>
              </w:rPr>
              <w:t>Тимололов малеат капки за очи, разтвор</w:t>
            </w:r>
          </w:p>
        </w:tc>
        <w:tc>
          <w:tcPr>
            <w:tcW w:w="994" w:type="dxa"/>
          </w:tcPr>
          <w:p w14:paraId="6FEEC8CD" w14:textId="77777777" w:rsidR="00502754" w:rsidRPr="00502754" w:rsidRDefault="00502754" w:rsidP="00502754">
            <w:pPr>
              <w:rPr>
                <w:rFonts w:cs="Arial"/>
              </w:rPr>
            </w:pPr>
          </w:p>
        </w:tc>
        <w:tc>
          <w:tcPr>
            <w:tcW w:w="1328" w:type="dxa"/>
          </w:tcPr>
          <w:p w14:paraId="369A653F" w14:textId="77777777" w:rsidR="00502754" w:rsidRPr="00502754" w:rsidRDefault="00502754" w:rsidP="00502754">
            <w:pPr>
              <w:rPr>
                <w:rFonts w:cs="Arial"/>
              </w:rPr>
            </w:pPr>
          </w:p>
        </w:tc>
        <w:tc>
          <w:tcPr>
            <w:tcW w:w="1398" w:type="dxa"/>
          </w:tcPr>
          <w:p w14:paraId="5C2AF6A1" w14:textId="14F756D6" w:rsidR="00502754" w:rsidRPr="00502754" w:rsidRDefault="00502754" w:rsidP="00502754">
            <w:pPr>
              <w:rPr>
                <w:rFonts w:cs="Arial"/>
              </w:rPr>
            </w:pPr>
            <w:r w:rsidRPr="00502754">
              <w:rPr>
                <w:rFonts w:cs="Arial"/>
              </w:rPr>
              <w:t>диспнея*</w:t>
            </w:r>
          </w:p>
        </w:tc>
        <w:tc>
          <w:tcPr>
            <w:tcW w:w="1492" w:type="dxa"/>
            <w:vAlign w:val="bottom"/>
          </w:tcPr>
          <w:p w14:paraId="6FCB06A9" w14:textId="77777777" w:rsidR="00502754" w:rsidRPr="00502754" w:rsidRDefault="00502754" w:rsidP="00502754">
            <w:pPr>
              <w:rPr>
                <w:rFonts w:cs="Arial"/>
              </w:rPr>
            </w:pPr>
            <w:r w:rsidRPr="00502754">
              <w:rPr>
                <w:rFonts w:cs="Arial"/>
              </w:rPr>
              <w:t>бронхоспазъм (предимно при пациенти със</w:t>
            </w:r>
          </w:p>
          <w:p w14:paraId="77446909" w14:textId="5ACB8711" w:rsidR="00502754" w:rsidRPr="00502754" w:rsidRDefault="00502754" w:rsidP="00502754">
            <w:pPr>
              <w:rPr>
                <w:rFonts w:cs="Arial"/>
              </w:rPr>
            </w:pPr>
            <w:r w:rsidRPr="00502754">
              <w:rPr>
                <w:rFonts w:cs="Arial"/>
              </w:rPr>
              <w:t>съществува</w:t>
            </w:r>
            <w:r w:rsidRPr="00502754">
              <w:rPr>
                <w:rFonts w:cs="Arial"/>
              </w:rPr>
              <w:softHyphen/>
              <w:t>що еластично заболяване)*, дихателна недостатъч</w:t>
            </w:r>
            <w:r w:rsidRPr="00502754">
              <w:rPr>
                <w:rFonts w:cs="Arial"/>
              </w:rPr>
              <w:softHyphen/>
              <w:t>ност, кашлица*</w:t>
            </w:r>
          </w:p>
        </w:tc>
        <w:tc>
          <w:tcPr>
            <w:tcW w:w="1450" w:type="dxa"/>
          </w:tcPr>
          <w:p w14:paraId="167E635A" w14:textId="77777777" w:rsidR="00502754" w:rsidRPr="00502754" w:rsidRDefault="00502754" w:rsidP="00502754">
            <w:pPr>
              <w:rPr>
                <w:rFonts w:cs="Arial"/>
              </w:rPr>
            </w:pPr>
          </w:p>
        </w:tc>
      </w:tr>
      <w:tr w:rsidR="00502754" w14:paraId="637AC675" w14:textId="77777777" w:rsidTr="00502754">
        <w:tc>
          <w:tcPr>
            <w:tcW w:w="1481" w:type="dxa"/>
            <w:vAlign w:val="bottom"/>
          </w:tcPr>
          <w:p w14:paraId="2C3D5254" w14:textId="4D0972D0" w:rsidR="00502754" w:rsidRPr="00502754" w:rsidRDefault="00502754" w:rsidP="00502754">
            <w:pPr>
              <w:rPr>
                <w:rFonts w:cs="Arial"/>
              </w:rPr>
            </w:pPr>
            <w:r w:rsidRPr="00502754">
              <w:rPr>
                <w:rFonts w:cs="Arial"/>
                <w:b/>
                <w:bCs/>
              </w:rPr>
              <w:t>Стомашно- чревни нарушения</w:t>
            </w:r>
          </w:p>
        </w:tc>
        <w:tc>
          <w:tcPr>
            <w:tcW w:w="1433" w:type="dxa"/>
          </w:tcPr>
          <w:p w14:paraId="478C3C74" w14:textId="7E867505" w:rsidR="00502754" w:rsidRPr="00502754" w:rsidRDefault="00502754" w:rsidP="00502754">
            <w:pPr>
              <w:rPr>
                <w:rFonts w:cs="Arial"/>
              </w:rPr>
            </w:pPr>
            <w:r w:rsidRPr="00502754">
              <w:rPr>
                <w:rFonts w:cs="Arial"/>
                <w:u w:val="single"/>
              </w:rPr>
              <w:t>Косопт</w:t>
            </w:r>
          </w:p>
        </w:tc>
        <w:tc>
          <w:tcPr>
            <w:tcW w:w="994" w:type="dxa"/>
          </w:tcPr>
          <w:p w14:paraId="69F8031B" w14:textId="07442A65" w:rsidR="00502754" w:rsidRPr="00502754" w:rsidRDefault="00502754" w:rsidP="00502754">
            <w:pPr>
              <w:rPr>
                <w:rFonts w:cs="Arial"/>
              </w:rPr>
            </w:pPr>
            <w:r w:rsidRPr="00502754">
              <w:rPr>
                <w:rFonts w:cs="Arial"/>
              </w:rPr>
              <w:t>дисгеуз ия</w:t>
            </w:r>
          </w:p>
        </w:tc>
        <w:tc>
          <w:tcPr>
            <w:tcW w:w="1328" w:type="dxa"/>
          </w:tcPr>
          <w:p w14:paraId="6A9C2242" w14:textId="77777777" w:rsidR="00502754" w:rsidRPr="00502754" w:rsidRDefault="00502754" w:rsidP="00502754">
            <w:pPr>
              <w:rPr>
                <w:rFonts w:cs="Arial"/>
              </w:rPr>
            </w:pPr>
          </w:p>
        </w:tc>
        <w:tc>
          <w:tcPr>
            <w:tcW w:w="1398" w:type="dxa"/>
          </w:tcPr>
          <w:p w14:paraId="02DB3D0F" w14:textId="77777777" w:rsidR="00502754" w:rsidRPr="00502754" w:rsidRDefault="00502754" w:rsidP="00502754">
            <w:pPr>
              <w:rPr>
                <w:rFonts w:cs="Arial"/>
              </w:rPr>
            </w:pPr>
          </w:p>
        </w:tc>
        <w:tc>
          <w:tcPr>
            <w:tcW w:w="1492" w:type="dxa"/>
          </w:tcPr>
          <w:p w14:paraId="2FC21E53" w14:textId="77777777" w:rsidR="00502754" w:rsidRPr="00502754" w:rsidRDefault="00502754" w:rsidP="00502754">
            <w:pPr>
              <w:rPr>
                <w:rFonts w:cs="Arial"/>
              </w:rPr>
            </w:pPr>
          </w:p>
        </w:tc>
        <w:tc>
          <w:tcPr>
            <w:tcW w:w="1450" w:type="dxa"/>
          </w:tcPr>
          <w:p w14:paraId="451220A2" w14:textId="77777777" w:rsidR="00502754" w:rsidRPr="00502754" w:rsidRDefault="00502754" w:rsidP="00502754">
            <w:pPr>
              <w:rPr>
                <w:rFonts w:cs="Arial"/>
              </w:rPr>
            </w:pPr>
          </w:p>
        </w:tc>
      </w:tr>
      <w:tr w:rsidR="00502754" w14:paraId="68BAC75A" w14:textId="77777777" w:rsidTr="00502754">
        <w:tc>
          <w:tcPr>
            <w:tcW w:w="1481" w:type="dxa"/>
          </w:tcPr>
          <w:p w14:paraId="781C6E03" w14:textId="77777777" w:rsidR="00502754" w:rsidRPr="00502754" w:rsidRDefault="00502754" w:rsidP="00502754">
            <w:pPr>
              <w:rPr>
                <w:rFonts w:cs="Arial"/>
              </w:rPr>
            </w:pPr>
          </w:p>
        </w:tc>
        <w:tc>
          <w:tcPr>
            <w:tcW w:w="1433" w:type="dxa"/>
            <w:vAlign w:val="bottom"/>
          </w:tcPr>
          <w:p w14:paraId="75B55E6D" w14:textId="5D1B159E" w:rsidR="00502754" w:rsidRPr="00502754" w:rsidRDefault="00502754" w:rsidP="00502754">
            <w:pPr>
              <w:rPr>
                <w:rFonts w:cs="Arial"/>
              </w:rPr>
            </w:pPr>
            <w:r w:rsidRPr="00502754">
              <w:rPr>
                <w:rFonts w:cs="Arial"/>
                <w:u w:val="single"/>
              </w:rPr>
              <w:t xml:space="preserve">Дорзолами </w:t>
            </w:r>
            <w:r w:rsidRPr="00502754">
              <w:rPr>
                <w:rFonts w:cs="Arial"/>
              </w:rPr>
              <w:t xml:space="preserve">Дов </w:t>
            </w:r>
            <w:r w:rsidRPr="00502754">
              <w:rPr>
                <w:rFonts w:cs="Arial"/>
                <w:b/>
                <w:bCs/>
                <w:u w:val="single"/>
              </w:rPr>
              <w:t xml:space="preserve">ХИДРОХЛОР </w:t>
            </w:r>
            <w:r w:rsidRPr="00502754">
              <w:rPr>
                <w:rFonts w:cs="Arial"/>
                <w:u w:val="single"/>
              </w:rPr>
              <w:t xml:space="preserve">ид капки за очи. </w:t>
            </w:r>
            <w:r w:rsidRPr="00502754">
              <w:rPr>
                <w:rFonts w:cs="Arial"/>
              </w:rPr>
              <w:lastRenderedPageBreak/>
              <w:t>разтвор</w:t>
            </w:r>
          </w:p>
        </w:tc>
        <w:tc>
          <w:tcPr>
            <w:tcW w:w="994" w:type="dxa"/>
          </w:tcPr>
          <w:p w14:paraId="49F466D2" w14:textId="77777777" w:rsidR="00502754" w:rsidRPr="00502754" w:rsidRDefault="00502754" w:rsidP="00502754">
            <w:pPr>
              <w:rPr>
                <w:rFonts w:cs="Arial"/>
              </w:rPr>
            </w:pPr>
          </w:p>
        </w:tc>
        <w:tc>
          <w:tcPr>
            <w:tcW w:w="1328" w:type="dxa"/>
          </w:tcPr>
          <w:p w14:paraId="40195D6E" w14:textId="73193FB0" w:rsidR="00502754" w:rsidRPr="00502754" w:rsidRDefault="00502754" w:rsidP="00502754">
            <w:pPr>
              <w:rPr>
                <w:rFonts w:cs="Arial"/>
              </w:rPr>
            </w:pPr>
            <w:r w:rsidRPr="00502754">
              <w:rPr>
                <w:rFonts w:cs="Arial"/>
              </w:rPr>
              <w:t>гадене*</w:t>
            </w:r>
          </w:p>
        </w:tc>
        <w:tc>
          <w:tcPr>
            <w:tcW w:w="1398" w:type="dxa"/>
          </w:tcPr>
          <w:p w14:paraId="28222851" w14:textId="77777777" w:rsidR="00502754" w:rsidRPr="00502754" w:rsidRDefault="00502754" w:rsidP="00502754">
            <w:pPr>
              <w:rPr>
                <w:rFonts w:cs="Arial"/>
              </w:rPr>
            </w:pPr>
          </w:p>
        </w:tc>
        <w:tc>
          <w:tcPr>
            <w:tcW w:w="1492" w:type="dxa"/>
          </w:tcPr>
          <w:p w14:paraId="41717FB8" w14:textId="2AAD355B" w:rsidR="00502754" w:rsidRPr="00502754" w:rsidRDefault="00502754" w:rsidP="00502754">
            <w:pPr>
              <w:rPr>
                <w:rFonts w:cs="Arial"/>
              </w:rPr>
            </w:pPr>
            <w:r w:rsidRPr="00502754">
              <w:rPr>
                <w:rFonts w:cs="Arial"/>
              </w:rPr>
              <w:t>дразнене на гърлото, сухота в устата*</w:t>
            </w:r>
          </w:p>
        </w:tc>
        <w:tc>
          <w:tcPr>
            <w:tcW w:w="1450" w:type="dxa"/>
          </w:tcPr>
          <w:p w14:paraId="3A3D9CF2" w14:textId="77777777" w:rsidR="00502754" w:rsidRPr="00502754" w:rsidRDefault="00502754" w:rsidP="00502754">
            <w:pPr>
              <w:rPr>
                <w:rFonts w:cs="Arial"/>
              </w:rPr>
            </w:pPr>
          </w:p>
        </w:tc>
      </w:tr>
      <w:tr w:rsidR="00502754" w14:paraId="5D3AC545" w14:textId="77777777" w:rsidTr="00502754">
        <w:tc>
          <w:tcPr>
            <w:tcW w:w="1481" w:type="dxa"/>
          </w:tcPr>
          <w:p w14:paraId="607EC6EC" w14:textId="77777777" w:rsidR="00502754" w:rsidRPr="00502754" w:rsidRDefault="00502754" w:rsidP="00502754">
            <w:pPr>
              <w:rPr>
                <w:rFonts w:cs="Arial"/>
              </w:rPr>
            </w:pPr>
          </w:p>
        </w:tc>
        <w:tc>
          <w:tcPr>
            <w:tcW w:w="1433" w:type="dxa"/>
            <w:vAlign w:val="bottom"/>
          </w:tcPr>
          <w:p w14:paraId="7AA235E8" w14:textId="51E4A59F" w:rsidR="00502754" w:rsidRPr="00502754" w:rsidRDefault="00502754" w:rsidP="00502754">
            <w:pPr>
              <w:rPr>
                <w:rFonts w:cs="Arial"/>
              </w:rPr>
            </w:pPr>
            <w:r w:rsidRPr="00502754">
              <w:rPr>
                <w:rFonts w:cs="Arial"/>
                <w:u w:val="single"/>
              </w:rPr>
              <w:t xml:space="preserve">Тимололов малеат капки за очи, </w:t>
            </w:r>
            <w:r w:rsidRPr="00502754">
              <w:rPr>
                <w:rFonts w:cs="Arial"/>
              </w:rPr>
              <w:t>разтвор</w:t>
            </w:r>
          </w:p>
        </w:tc>
        <w:tc>
          <w:tcPr>
            <w:tcW w:w="994" w:type="dxa"/>
          </w:tcPr>
          <w:p w14:paraId="3BFAEDE2" w14:textId="77777777" w:rsidR="00502754" w:rsidRPr="00502754" w:rsidRDefault="00502754" w:rsidP="00502754">
            <w:pPr>
              <w:rPr>
                <w:rFonts w:cs="Arial"/>
              </w:rPr>
            </w:pPr>
          </w:p>
        </w:tc>
        <w:tc>
          <w:tcPr>
            <w:tcW w:w="1328" w:type="dxa"/>
          </w:tcPr>
          <w:p w14:paraId="2484C075" w14:textId="77777777" w:rsidR="00502754" w:rsidRPr="00502754" w:rsidRDefault="00502754" w:rsidP="00502754">
            <w:pPr>
              <w:rPr>
                <w:rFonts w:cs="Arial"/>
              </w:rPr>
            </w:pPr>
          </w:p>
        </w:tc>
        <w:tc>
          <w:tcPr>
            <w:tcW w:w="1398" w:type="dxa"/>
          </w:tcPr>
          <w:p w14:paraId="13D81BAD" w14:textId="4BB29C21" w:rsidR="00502754" w:rsidRPr="00502754" w:rsidRDefault="00502754" w:rsidP="00502754">
            <w:pPr>
              <w:rPr>
                <w:rFonts w:cs="Arial"/>
              </w:rPr>
            </w:pPr>
            <w:r w:rsidRPr="00502754">
              <w:rPr>
                <w:rFonts w:cs="Arial"/>
              </w:rPr>
              <w:t>гадене*, диспепсия*</w:t>
            </w:r>
          </w:p>
        </w:tc>
        <w:tc>
          <w:tcPr>
            <w:tcW w:w="1492" w:type="dxa"/>
          </w:tcPr>
          <w:p w14:paraId="64AA8726" w14:textId="1E1C6FE3" w:rsidR="00502754" w:rsidRPr="00502754" w:rsidRDefault="00502754" w:rsidP="00502754">
            <w:pPr>
              <w:rPr>
                <w:rFonts w:cs="Arial"/>
              </w:rPr>
            </w:pPr>
            <w:r w:rsidRPr="00502754">
              <w:rPr>
                <w:rFonts w:cs="Arial"/>
              </w:rPr>
              <w:t>диария, сухата в устата*</w:t>
            </w:r>
          </w:p>
        </w:tc>
        <w:tc>
          <w:tcPr>
            <w:tcW w:w="1450" w:type="dxa"/>
          </w:tcPr>
          <w:p w14:paraId="43FD1F65" w14:textId="77777777" w:rsidR="00502754" w:rsidRPr="00502754" w:rsidRDefault="00502754" w:rsidP="00502754">
            <w:pPr>
              <w:rPr>
                <w:rFonts w:cs="Arial"/>
              </w:rPr>
            </w:pPr>
            <w:r w:rsidRPr="00502754">
              <w:rPr>
                <w:rFonts w:cs="Arial"/>
              </w:rPr>
              <w:t>дисгеузия, болки в</w:t>
            </w:r>
          </w:p>
          <w:p w14:paraId="7D0FABB2" w14:textId="60AA4DEA" w:rsidR="00502754" w:rsidRPr="00502754" w:rsidRDefault="00502754" w:rsidP="00502754">
            <w:pPr>
              <w:rPr>
                <w:rFonts w:cs="Arial"/>
              </w:rPr>
            </w:pPr>
            <w:r w:rsidRPr="00502754">
              <w:rPr>
                <w:rFonts w:cs="Arial"/>
              </w:rPr>
              <w:t>корема, повръщане</w:t>
            </w:r>
          </w:p>
        </w:tc>
      </w:tr>
      <w:tr w:rsidR="00502754" w14:paraId="5FFAB0FE" w14:textId="77777777" w:rsidTr="00502754">
        <w:tc>
          <w:tcPr>
            <w:tcW w:w="1481" w:type="dxa"/>
          </w:tcPr>
          <w:p w14:paraId="32AEE0C7" w14:textId="711D577B" w:rsidR="00502754" w:rsidRDefault="00502754" w:rsidP="00502754">
            <w:r>
              <w:rPr>
                <w:b/>
                <w:bCs/>
              </w:rPr>
              <w:t>Нарушения на кожата и подкожната тъкан</w:t>
            </w:r>
          </w:p>
        </w:tc>
        <w:tc>
          <w:tcPr>
            <w:tcW w:w="1433" w:type="dxa"/>
          </w:tcPr>
          <w:p w14:paraId="79F1FDAB" w14:textId="0DB201B9" w:rsidR="00502754" w:rsidRDefault="00502754" w:rsidP="00502754">
            <w:r>
              <w:rPr>
                <w:u w:val="single"/>
              </w:rPr>
              <w:t>Косопт</w:t>
            </w:r>
          </w:p>
        </w:tc>
        <w:tc>
          <w:tcPr>
            <w:tcW w:w="994" w:type="dxa"/>
          </w:tcPr>
          <w:p w14:paraId="539D7EFC" w14:textId="77777777" w:rsidR="00502754" w:rsidRDefault="00502754" w:rsidP="00502754"/>
        </w:tc>
        <w:tc>
          <w:tcPr>
            <w:tcW w:w="1328" w:type="dxa"/>
          </w:tcPr>
          <w:p w14:paraId="5C1D58BF" w14:textId="77777777" w:rsidR="00502754" w:rsidRDefault="00502754" w:rsidP="00502754"/>
        </w:tc>
        <w:tc>
          <w:tcPr>
            <w:tcW w:w="1398" w:type="dxa"/>
          </w:tcPr>
          <w:p w14:paraId="6CE27100" w14:textId="77777777" w:rsidR="00502754" w:rsidRDefault="00502754" w:rsidP="00502754"/>
        </w:tc>
        <w:tc>
          <w:tcPr>
            <w:tcW w:w="1492" w:type="dxa"/>
            <w:vAlign w:val="bottom"/>
          </w:tcPr>
          <w:p w14:paraId="4615F021" w14:textId="00F8C963" w:rsidR="00502754" w:rsidRDefault="00502754" w:rsidP="00502754">
            <w:r>
              <w:t xml:space="preserve">контактен дерматит, синдром на </w:t>
            </w:r>
            <w:r>
              <w:rPr>
                <w:lang w:val="en-US"/>
              </w:rPr>
              <w:t xml:space="preserve">Stevens- Johnson, </w:t>
            </w:r>
            <w:r>
              <w:t>токсична епидермална некролиза</w:t>
            </w:r>
          </w:p>
        </w:tc>
        <w:tc>
          <w:tcPr>
            <w:tcW w:w="1450" w:type="dxa"/>
          </w:tcPr>
          <w:p w14:paraId="52AA07D1" w14:textId="77777777" w:rsidR="00502754" w:rsidRDefault="00502754" w:rsidP="00502754"/>
        </w:tc>
      </w:tr>
      <w:tr w:rsidR="00502754" w14:paraId="35666126" w14:textId="77777777" w:rsidTr="00502754">
        <w:tc>
          <w:tcPr>
            <w:tcW w:w="1481" w:type="dxa"/>
          </w:tcPr>
          <w:p w14:paraId="2F64F8D6" w14:textId="77777777" w:rsidR="00502754" w:rsidRDefault="00502754" w:rsidP="00502754"/>
        </w:tc>
        <w:tc>
          <w:tcPr>
            <w:tcW w:w="1433" w:type="dxa"/>
            <w:vAlign w:val="bottom"/>
          </w:tcPr>
          <w:p w14:paraId="4FAAE72F" w14:textId="635290C3" w:rsidR="00502754" w:rsidRDefault="00502754" w:rsidP="00502754">
            <w:r>
              <w:rPr>
                <w:u w:val="single"/>
              </w:rPr>
              <w:t>Дорзолами дов</w:t>
            </w:r>
            <w:r>
              <w:t xml:space="preserve"> </w:t>
            </w:r>
            <w:r>
              <w:rPr>
                <w:u w:val="single"/>
              </w:rPr>
              <w:t xml:space="preserve">хидрохлор ид капки за очи. </w:t>
            </w:r>
            <w:r>
              <w:t>разтвор</w:t>
            </w:r>
          </w:p>
        </w:tc>
        <w:tc>
          <w:tcPr>
            <w:tcW w:w="994" w:type="dxa"/>
          </w:tcPr>
          <w:p w14:paraId="6A73CDD0" w14:textId="77777777" w:rsidR="00502754" w:rsidRDefault="00502754" w:rsidP="00502754"/>
        </w:tc>
        <w:tc>
          <w:tcPr>
            <w:tcW w:w="1328" w:type="dxa"/>
          </w:tcPr>
          <w:p w14:paraId="77AB994C" w14:textId="77777777" w:rsidR="00502754" w:rsidRDefault="00502754" w:rsidP="00502754"/>
        </w:tc>
        <w:tc>
          <w:tcPr>
            <w:tcW w:w="1398" w:type="dxa"/>
          </w:tcPr>
          <w:p w14:paraId="0D24F8AA" w14:textId="77777777" w:rsidR="00502754" w:rsidRDefault="00502754" w:rsidP="00502754"/>
        </w:tc>
        <w:tc>
          <w:tcPr>
            <w:tcW w:w="1492" w:type="dxa"/>
          </w:tcPr>
          <w:p w14:paraId="5E645591" w14:textId="718872B6" w:rsidR="00502754" w:rsidRDefault="00502754" w:rsidP="00502754">
            <w:r>
              <w:t>обрив*</w:t>
            </w:r>
          </w:p>
        </w:tc>
        <w:tc>
          <w:tcPr>
            <w:tcW w:w="1450" w:type="dxa"/>
          </w:tcPr>
          <w:p w14:paraId="4A338446" w14:textId="77777777" w:rsidR="00502754" w:rsidRDefault="00502754" w:rsidP="00502754"/>
        </w:tc>
      </w:tr>
      <w:tr w:rsidR="00502754" w14:paraId="7F6243B6" w14:textId="77777777" w:rsidTr="00502754">
        <w:tc>
          <w:tcPr>
            <w:tcW w:w="1481" w:type="dxa"/>
          </w:tcPr>
          <w:p w14:paraId="33A9C1FA" w14:textId="77777777" w:rsidR="00502754" w:rsidRDefault="00502754" w:rsidP="00502754"/>
        </w:tc>
        <w:tc>
          <w:tcPr>
            <w:tcW w:w="1433" w:type="dxa"/>
          </w:tcPr>
          <w:p w14:paraId="12835F20" w14:textId="1AA5AEAC" w:rsidR="00502754" w:rsidRDefault="00502754" w:rsidP="00502754">
            <w:r>
              <w:rPr>
                <w:u w:val="single"/>
              </w:rPr>
              <w:t>Тимололов малеат капки за очи, разтвор</w:t>
            </w:r>
          </w:p>
        </w:tc>
        <w:tc>
          <w:tcPr>
            <w:tcW w:w="994" w:type="dxa"/>
          </w:tcPr>
          <w:p w14:paraId="54E51728" w14:textId="77777777" w:rsidR="00502754" w:rsidRDefault="00502754" w:rsidP="00502754"/>
        </w:tc>
        <w:tc>
          <w:tcPr>
            <w:tcW w:w="1328" w:type="dxa"/>
          </w:tcPr>
          <w:p w14:paraId="73B62CC6" w14:textId="77777777" w:rsidR="00502754" w:rsidRDefault="00502754" w:rsidP="00502754"/>
        </w:tc>
        <w:tc>
          <w:tcPr>
            <w:tcW w:w="1398" w:type="dxa"/>
          </w:tcPr>
          <w:p w14:paraId="2EE0A091" w14:textId="77777777" w:rsidR="00502754" w:rsidRDefault="00502754" w:rsidP="00502754"/>
        </w:tc>
        <w:tc>
          <w:tcPr>
            <w:tcW w:w="1492" w:type="dxa"/>
            <w:vAlign w:val="bottom"/>
          </w:tcPr>
          <w:p w14:paraId="612ACE61" w14:textId="77777777" w:rsidR="00502754" w:rsidRDefault="00502754" w:rsidP="00502754">
            <w:r>
              <w:t>алопеция*, псориази- формен обрив или</w:t>
            </w:r>
          </w:p>
          <w:p w14:paraId="7A7C9F3B" w14:textId="423C4D88" w:rsidR="00502754" w:rsidRDefault="00502754" w:rsidP="00502754">
            <w:r>
              <w:t xml:space="preserve">обостряне на  псориазис* </w:t>
            </w:r>
          </w:p>
        </w:tc>
        <w:tc>
          <w:tcPr>
            <w:tcW w:w="1450" w:type="dxa"/>
          </w:tcPr>
          <w:p w14:paraId="19F5A25B" w14:textId="1E7742A2" w:rsidR="00502754" w:rsidRDefault="00502754" w:rsidP="00502754">
            <w:r>
              <w:t>кожен обрив</w:t>
            </w:r>
          </w:p>
        </w:tc>
      </w:tr>
      <w:tr w:rsidR="00502754" w14:paraId="6E716111" w14:textId="77777777" w:rsidTr="00502754">
        <w:tc>
          <w:tcPr>
            <w:tcW w:w="1481" w:type="dxa"/>
          </w:tcPr>
          <w:p w14:paraId="77CCA855" w14:textId="60440DBA" w:rsidR="00502754" w:rsidRDefault="00502754" w:rsidP="00502754">
            <w:r>
              <w:rPr>
                <w:b/>
                <w:bCs/>
              </w:rPr>
              <w:t>Нарушения на мускулно- скелетната система и</w:t>
            </w:r>
          </w:p>
        </w:tc>
        <w:tc>
          <w:tcPr>
            <w:tcW w:w="1433" w:type="dxa"/>
          </w:tcPr>
          <w:p w14:paraId="0162B19B" w14:textId="2DCF8059" w:rsidR="00502754" w:rsidRDefault="00502754" w:rsidP="00502754">
            <w:r>
              <w:rPr>
                <w:u w:val="single"/>
              </w:rPr>
              <w:t>Тимололов малеат капки за очи, разтвор</w:t>
            </w:r>
          </w:p>
        </w:tc>
        <w:tc>
          <w:tcPr>
            <w:tcW w:w="994" w:type="dxa"/>
          </w:tcPr>
          <w:p w14:paraId="42442A00" w14:textId="77777777" w:rsidR="00502754" w:rsidRDefault="00502754" w:rsidP="00502754"/>
        </w:tc>
        <w:tc>
          <w:tcPr>
            <w:tcW w:w="1328" w:type="dxa"/>
          </w:tcPr>
          <w:p w14:paraId="4C0C1FA9" w14:textId="77777777" w:rsidR="00502754" w:rsidRDefault="00502754" w:rsidP="00502754"/>
        </w:tc>
        <w:tc>
          <w:tcPr>
            <w:tcW w:w="1398" w:type="dxa"/>
          </w:tcPr>
          <w:p w14:paraId="08277DA6" w14:textId="77777777" w:rsidR="00502754" w:rsidRDefault="00502754" w:rsidP="00502754"/>
        </w:tc>
        <w:tc>
          <w:tcPr>
            <w:tcW w:w="1492" w:type="dxa"/>
          </w:tcPr>
          <w:p w14:paraId="6E0C0851" w14:textId="0C7B9FC4" w:rsidR="00502754" w:rsidRDefault="00502754" w:rsidP="00502754">
            <w:r>
              <w:t>системен</w:t>
            </w:r>
            <w:r>
              <w:rPr>
                <w:i/>
                <w:iCs/>
              </w:rPr>
              <w:t xml:space="preserve"> </w:t>
            </w:r>
            <w:r>
              <w:t>лупус еритематодес</w:t>
            </w:r>
          </w:p>
        </w:tc>
        <w:tc>
          <w:tcPr>
            <w:tcW w:w="1450" w:type="dxa"/>
          </w:tcPr>
          <w:p w14:paraId="5EA80269" w14:textId="7DACD5FA" w:rsidR="00502754" w:rsidRDefault="00502754" w:rsidP="00502754">
            <w:r>
              <w:t>миалгия</w:t>
            </w:r>
          </w:p>
        </w:tc>
      </w:tr>
      <w:tr w:rsidR="00502754" w14:paraId="7A4CDC1F" w14:textId="77777777" w:rsidTr="00502754">
        <w:tc>
          <w:tcPr>
            <w:tcW w:w="1481" w:type="dxa"/>
          </w:tcPr>
          <w:p w14:paraId="0EA5AABC" w14:textId="6254E6FB" w:rsidR="00502754" w:rsidRDefault="00502754" w:rsidP="00502754">
            <w:r>
              <w:rPr>
                <w:b/>
                <w:bCs/>
              </w:rPr>
              <w:t>съединител</w:t>
            </w:r>
            <w:r>
              <w:rPr>
                <w:b/>
                <w:bCs/>
              </w:rPr>
              <w:softHyphen/>
              <w:t>ната тъкан</w:t>
            </w:r>
          </w:p>
        </w:tc>
        <w:tc>
          <w:tcPr>
            <w:tcW w:w="1433" w:type="dxa"/>
          </w:tcPr>
          <w:p w14:paraId="0493B4F5" w14:textId="77777777" w:rsidR="00502754" w:rsidRDefault="00502754" w:rsidP="00502754"/>
        </w:tc>
        <w:tc>
          <w:tcPr>
            <w:tcW w:w="994" w:type="dxa"/>
          </w:tcPr>
          <w:p w14:paraId="3191D97F" w14:textId="77777777" w:rsidR="00502754" w:rsidRDefault="00502754" w:rsidP="00502754"/>
        </w:tc>
        <w:tc>
          <w:tcPr>
            <w:tcW w:w="1328" w:type="dxa"/>
          </w:tcPr>
          <w:p w14:paraId="4351A358" w14:textId="77777777" w:rsidR="00502754" w:rsidRDefault="00502754" w:rsidP="00502754"/>
        </w:tc>
        <w:tc>
          <w:tcPr>
            <w:tcW w:w="1398" w:type="dxa"/>
          </w:tcPr>
          <w:p w14:paraId="2DF44861" w14:textId="77777777" w:rsidR="00502754" w:rsidRDefault="00502754" w:rsidP="00502754"/>
        </w:tc>
        <w:tc>
          <w:tcPr>
            <w:tcW w:w="1492" w:type="dxa"/>
          </w:tcPr>
          <w:p w14:paraId="0F8969D0" w14:textId="77777777" w:rsidR="00502754" w:rsidRDefault="00502754" w:rsidP="00502754"/>
        </w:tc>
        <w:tc>
          <w:tcPr>
            <w:tcW w:w="1450" w:type="dxa"/>
          </w:tcPr>
          <w:p w14:paraId="25AD095C" w14:textId="77777777" w:rsidR="00502754" w:rsidRDefault="00502754" w:rsidP="00502754"/>
        </w:tc>
      </w:tr>
      <w:tr w:rsidR="00502754" w14:paraId="7CEA0D96" w14:textId="77777777" w:rsidTr="00502754">
        <w:tc>
          <w:tcPr>
            <w:tcW w:w="1481" w:type="dxa"/>
          </w:tcPr>
          <w:p w14:paraId="71A578F6" w14:textId="6E2E1D26" w:rsidR="00502754" w:rsidRDefault="00502754" w:rsidP="00502754">
            <w:r>
              <w:rPr>
                <w:b/>
                <w:bCs/>
              </w:rPr>
              <w:t>Нарушения на бъбреците и пикочните пътища</w:t>
            </w:r>
          </w:p>
        </w:tc>
        <w:tc>
          <w:tcPr>
            <w:tcW w:w="1433" w:type="dxa"/>
          </w:tcPr>
          <w:p w14:paraId="741E5E30" w14:textId="7A211F35" w:rsidR="00502754" w:rsidRDefault="00502754" w:rsidP="00502754">
            <w:r>
              <w:rPr>
                <w:u w:val="single"/>
              </w:rPr>
              <w:t>Косопт</w:t>
            </w:r>
          </w:p>
        </w:tc>
        <w:tc>
          <w:tcPr>
            <w:tcW w:w="994" w:type="dxa"/>
          </w:tcPr>
          <w:p w14:paraId="4C105C23" w14:textId="77777777" w:rsidR="00502754" w:rsidRDefault="00502754" w:rsidP="00502754"/>
        </w:tc>
        <w:tc>
          <w:tcPr>
            <w:tcW w:w="1328" w:type="dxa"/>
          </w:tcPr>
          <w:p w14:paraId="2AAB7891" w14:textId="77777777" w:rsidR="00502754" w:rsidRDefault="00502754" w:rsidP="00502754"/>
        </w:tc>
        <w:tc>
          <w:tcPr>
            <w:tcW w:w="1398" w:type="dxa"/>
          </w:tcPr>
          <w:p w14:paraId="0F3D21F4" w14:textId="63B71D60" w:rsidR="00502754" w:rsidRDefault="00502754" w:rsidP="00502754">
            <w:r>
              <w:t>уролитиаза</w:t>
            </w:r>
          </w:p>
        </w:tc>
        <w:tc>
          <w:tcPr>
            <w:tcW w:w="1492" w:type="dxa"/>
          </w:tcPr>
          <w:p w14:paraId="374C47DC" w14:textId="77777777" w:rsidR="00502754" w:rsidRDefault="00502754" w:rsidP="00502754"/>
        </w:tc>
        <w:tc>
          <w:tcPr>
            <w:tcW w:w="1450" w:type="dxa"/>
          </w:tcPr>
          <w:p w14:paraId="046DA1EF" w14:textId="77777777" w:rsidR="00502754" w:rsidRDefault="00502754" w:rsidP="00502754"/>
        </w:tc>
      </w:tr>
      <w:tr w:rsidR="00502754" w14:paraId="46C04527" w14:textId="77777777" w:rsidTr="00502754">
        <w:tc>
          <w:tcPr>
            <w:tcW w:w="1481" w:type="dxa"/>
          </w:tcPr>
          <w:p w14:paraId="3A182370" w14:textId="02EEE616" w:rsidR="00502754" w:rsidRDefault="00502754" w:rsidP="00502754">
            <w:r>
              <w:rPr>
                <w:b/>
                <w:bCs/>
              </w:rPr>
              <w:t xml:space="preserve">Нарушения на възпроизвод ителната система и </w:t>
            </w:r>
            <w:r>
              <w:rPr>
                <w:b/>
                <w:bCs/>
              </w:rPr>
              <w:lastRenderedPageBreak/>
              <w:t>гърдата</w:t>
            </w:r>
          </w:p>
        </w:tc>
        <w:tc>
          <w:tcPr>
            <w:tcW w:w="1433" w:type="dxa"/>
          </w:tcPr>
          <w:p w14:paraId="4B14418D" w14:textId="21FD9749" w:rsidR="00502754" w:rsidRDefault="00502754" w:rsidP="00502754">
            <w:r>
              <w:rPr>
                <w:u w:val="single"/>
              </w:rPr>
              <w:lastRenderedPageBreak/>
              <w:t>Тимололов малеат капки за очи, разтвор</w:t>
            </w:r>
          </w:p>
        </w:tc>
        <w:tc>
          <w:tcPr>
            <w:tcW w:w="994" w:type="dxa"/>
          </w:tcPr>
          <w:p w14:paraId="63238B19" w14:textId="77777777" w:rsidR="00502754" w:rsidRDefault="00502754" w:rsidP="00502754"/>
        </w:tc>
        <w:tc>
          <w:tcPr>
            <w:tcW w:w="1328" w:type="dxa"/>
          </w:tcPr>
          <w:p w14:paraId="659C25DB" w14:textId="77777777" w:rsidR="00502754" w:rsidRDefault="00502754" w:rsidP="00502754"/>
        </w:tc>
        <w:tc>
          <w:tcPr>
            <w:tcW w:w="1398" w:type="dxa"/>
          </w:tcPr>
          <w:p w14:paraId="3265325A" w14:textId="77777777" w:rsidR="00502754" w:rsidRDefault="00502754" w:rsidP="00502754"/>
        </w:tc>
        <w:tc>
          <w:tcPr>
            <w:tcW w:w="1492" w:type="dxa"/>
          </w:tcPr>
          <w:p w14:paraId="6F4980D5" w14:textId="18A19554" w:rsidR="00502754" w:rsidRDefault="00502754" w:rsidP="00502754">
            <w:r>
              <w:t xml:space="preserve">болест на </w:t>
            </w:r>
            <w:proofErr w:type="spellStart"/>
            <w:r>
              <w:rPr>
                <w:lang w:val="en-US"/>
              </w:rPr>
              <w:t>Peyronie</w:t>
            </w:r>
            <w:proofErr w:type="spellEnd"/>
            <w:r>
              <w:rPr>
                <w:lang w:val="en-US"/>
              </w:rPr>
              <w:t xml:space="preserve">*, </w:t>
            </w:r>
            <w:r>
              <w:t>понижено либидо</w:t>
            </w:r>
          </w:p>
        </w:tc>
        <w:tc>
          <w:tcPr>
            <w:tcW w:w="1450" w:type="dxa"/>
          </w:tcPr>
          <w:p w14:paraId="71E058EC" w14:textId="09EA7EC7" w:rsidR="00502754" w:rsidRDefault="00502754" w:rsidP="00502754">
            <w:r>
              <w:t>сексуална дисфункция</w:t>
            </w:r>
          </w:p>
        </w:tc>
      </w:tr>
      <w:tr w:rsidR="00502754" w14:paraId="1FB9EA93" w14:textId="77777777" w:rsidTr="00502754">
        <w:tc>
          <w:tcPr>
            <w:tcW w:w="1481" w:type="dxa"/>
          </w:tcPr>
          <w:p w14:paraId="5929C6E7" w14:textId="040E41CF" w:rsidR="00502754" w:rsidRDefault="00502754" w:rsidP="00502754">
            <w:r>
              <w:rPr>
                <w:b/>
                <w:bCs/>
              </w:rPr>
              <w:t>Общи нарушения и ефекти на мястото на приложение</w:t>
            </w:r>
          </w:p>
        </w:tc>
        <w:tc>
          <w:tcPr>
            <w:tcW w:w="1433" w:type="dxa"/>
          </w:tcPr>
          <w:p w14:paraId="32C06EAD" w14:textId="31FF4771" w:rsidR="00502754" w:rsidRDefault="00502754" w:rsidP="00502754">
            <w:r>
              <w:rPr>
                <w:u w:val="single"/>
              </w:rPr>
              <w:t xml:space="preserve">Лорзолами дов хидоохлор ид капки за очи. </w:t>
            </w:r>
            <w:r>
              <w:t>разтвор</w:t>
            </w:r>
          </w:p>
        </w:tc>
        <w:tc>
          <w:tcPr>
            <w:tcW w:w="994" w:type="dxa"/>
          </w:tcPr>
          <w:p w14:paraId="1B62A5C3" w14:textId="77777777" w:rsidR="00502754" w:rsidRDefault="00502754" w:rsidP="00502754"/>
        </w:tc>
        <w:tc>
          <w:tcPr>
            <w:tcW w:w="1328" w:type="dxa"/>
          </w:tcPr>
          <w:p w14:paraId="327DE52F" w14:textId="29647818" w:rsidR="00502754" w:rsidRDefault="00502754" w:rsidP="00502754">
            <w:r>
              <w:t>астсния/ умора*</w:t>
            </w:r>
          </w:p>
        </w:tc>
        <w:tc>
          <w:tcPr>
            <w:tcW w:w="1398" w:type="dxa"/>
          </w:tcPr>
          <w:p w14:paraId="22CE1085" w14:textId="77777777" w:rsidR="00502754" w:rsidRDefault="00502754" w:rsidP="00502754"/>
        </w:tc>
        <w:tc>
          <w:tcPr>
            <w:tcW w:w="1492" w:type="dxa"/>
          </w:tcPr>
          <w:p w14:paraId="565C8CFD" w14:textId="77777777" w:rsidR="00502754" w:rsidRDefault="00502754" w:rsidP="00502754"/>
        </w:tc>
        <w:tc>
          <w:tcPr>
            <w:tcW w:w="1450" w:type="dxa"/>
          </w:tcPr>
          <w:p w14:paraId="3799BB79" w14:textId="77777777" w:rsidR="00502754" w:rsidRDefault="00502754" w:rsidP="00502754"/>
        </w:tc>
      </w:tr>
      <w:tr w:rsidR="00502754" w14:paraId="4BE8DD67" w14:textId="77777777" w:rsidTr="00502754">
        <w:tc>
          <w:tcPr>
            <w:tcW w:w="1481" w:type="dxa"/>
          </w:tcPr>
          <w:p w14:paraId="3A68C62B" w14:textId="77777777" w:rsidR="00502754" w:rsidRDefault="00502754" w:rsidP="00502754"/>
        </w:tc>
        <w:tc>
          <w:tcPr>
            <w:tcW w:w="1433" w:type="dxa"/>
          </w:tcPr>
          <w:p w14:paraId="6087455F" w14:textId="0E5FF37C" w:rsidR="00502754" w:rsidRDefault="00502754" w:rsidP="00502754">
            <w:r>
              <w:rPr>
                <w:u w:val="single"/>
              </w:rPr>
              <w:t>Тимололов малеат капки за очи, разтвор</w:t>
            </w:r>
          </w:p>
        </w:tc>
        <w:tc>
          <w:tcPr>
            <w:tcW w:w="994" w:type="dxa"/>
          </w:tcPr>
          <w:p w14:paraId="407D40FA" w14:textId="77777777" w:rsidR="00502754" w:rsidRDefault="00502754" w:rsidP="00502754"/>
        </w:tc>
        <w:tc>
          <w:tcPr>
            <w:tcW w:w="1328" w:type="dxa"/>
          </w:tcPr>
          <w:p w14:paraId="20328D24" w14:textId="77777777" w:rsidR="00502754" w:rsidRDefault="00502754" w:rsidP="00502754"/>
        </w:tc>
        <w:tc>
          <w:tcPr>
            <w:tcW w:w="1398" w:type="dxa"/>
          </w:tcPr>
          <w:p w14:paraId="4E5D5B25" w14:textId="120C8975" w:rsidR="00502754" w:rsidRDefault="00502754" w:rsidP="00502754">
            <w:r>
              <w:t>астения/ умора*</w:t>
            </w:r>
          </w:p>
        </w:tc>
        <w:tc>
          <w:tcPr>
            <w:tcW w:w="1492" w:type="dxa"/>
          </w:tcPr>
          <w:p w14:paraId="6E7E75B4" w14:textId="77777777" w:rsidR="00502754" w:rsidRDefault="00502754" w:rsidP="00502754"/>
        </w:tc>
        <w:tc>
          <w:tcPr>
            <w:tcW w:w="1450" w:type="dxa"/>
          </w:tcPr>
          <w:p w14:paraId="04765D60" w14:textId="77777777" w:rsidR="00502754" w:rsidRDefault="00502754" w:rsidP="00502754"/>
        </w:tc>
      </w:tr>
    </w:tbl>
    <w:p w14:paraId="117F17B4" w14:textId="060203D5" w:rsidR="008C33B5" w:rsidRDefault="008C33B5" w:rsidP="008C33B5"/>
    <w:p w14:paraId="32ED8445" w14:textId="77777777" w:rsidR="00502754" w:rsidRPr="00502754" w:rsidRDefault="00502754" w:rsidP="00502754">
      <w:pPr>
        <w:spacing w:line="240" w:lineRule="auto"/>
        <w:rPr>
          <w:rFonts w:eastAsia="Times New Roman" w:cs="Arial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>*Тези нежелани реакции са наблюдавани и при приложение на Косопт по време на постмаркетинговия период.</w:t>
      </w:r>
    </w:p>
    <w:p w14:paraId="5CF822BB" w14:textId="77777777" w:rsidR="00502754" w:rsidRPr="00502754" w:rsidRDefault="00502754" w:rsidP="00502754">
      <w:pPr>
        <w:spacing w:line="240" w:lineRule="auto"/>
        <w:rPr>
          <w:rFonts w:eastAsia="Times New Roman" w:cs="Arial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>**Допълнителни нежелани реакции са наблюдавани при употребата на други офталмологични бета-блокери и е възможно да се развият и при Косопт.</w:t>
      </w:r>
    </w:p>
    <w:p w14:paraId="441B38DF" w14:textId="77777777" w:rsidR="00502754" w:rsidRPr="00502754" w:rsidRDefault="00502754" w:rsidP="0050275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6594DB4" w14:textId="64419C6F" w:rsidR="00502754" w:rsidRPr="00502754" w:rsidRDefault="00502754" w:rsidP="00502754">
      <w:pPr>
        <w:spacing w:line="240" w:lineRule="auto"/>
        <w:rPr>
          <w:rFonts w:eastAsia="Times New Roman" w:cs="Arial"/>
          <w:lang w:eastAsia="bg-BG"/>
        </w:rPr>
      </w:pPr>
      <w:r w:rsidRPr="00502754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реакпии</w:t>
      </w:r>
    </w:p>
    <w:p w14:paraId="1B06D034" w14:textId="77777777" w:rsidR="00502754" w:rsidRPr="00502754" w:rsidRDefault="00502754" w:rsidP="00502754">
      <w:pPr>
        <w:spacing w:line="240" w:lineRule="auto"/>
        <w:rPr>
          <w:rFonts w:eastAsia="Times New Roman" w:cs="Arial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на:</w:t>
      </w:r>
    </w:p>
    <w:p w14:paraId="6F6E1E40" w14:textId="77777777" w:rsidR="00502754" w:rsidRPr="00502754" w:rsidRDefault="00502754" w:rsidP="00502754">
      <w:pPr>
        <w:spacing w:line="240" w:lineRule="auto"/>
        <w:rPr>
          <w:rFonts w:eastAsia="Times New Roman" w:cs="Arial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6E8B6267" w14:textId="77777777" w:rsidR="00502754" w:rsidRPr="00502754" w:rsidRDefault="00502754" w:rsidP="00502754">
      <w:pPr>
        <w:spacing w:line="240" w:lineRule="auto"/>
        <w:rPr>
          <w:rFonts w:eastAsia="Times New Roman" w:cs="Arial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>ул.,Дамян Груев*’ №8</w:t>
      </w:r>
    </w:p>
    <w:p w14:paraId="744AEBA5" w14:textId="77777777" w:rsidR="00502754" w:rsidRPr="00502754" w:rsidRDefault="00502754" w:rsidP="00502754">
      <w:pPr>
        <w:spacing w:line="240" w:lineRule="auto"/>
        <w:rPr>
          <w:rFonts w:eastAsia="Times New Roman" w:cs="Arial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>1303 София</w:t>
      </w:r>
    </w:p>
    <w:p w14:paraId="793F1E3C" w14:textId="77777777" w:rsidR="00502754" w:rsidRPr="00502754" w:rsidRDefault="00502754" w:rsidP="00502754">
      <w:pPr>
        <w:spacing w:line="240" w:lineRule="auto"/>
        <w:rPr>
          <w:rFonts w:eastAsia="Times New Roman" w:cs="Arial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>тел.: +35928903417</w:t>
      </w:r>
    </w:p>
    <w:p w14:paraId="1659A9F2" w14:textId="0577E966" w:rsidR="00502754" w:rsidRPr="00502754" w:rsidRDefault="00502754" w:rsidP="00502754">
      <w:pPr>
        <w:rPr>
          <w:rFonts w:cs="Arial"/>
        </w:rPr>
      </w:pPr>
      <w:r w:rsidRPr="00502754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502754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</w:p>
    <w:p w14:paraId="15304036" w14:textId="77777777" w:rsidR="00502754" w:rsidRPr="008C33B5" w:rsidRDefault="00502754" w:rsidP="008C33B5"/>
    <w:p w14:paraId="0A023CE0" w14:textId="02EE7062" w:rsidR="00CF77F7" w:rsidRDefault="002C50EE" w:rsidP="004A448E">
      <w:pPr>
        <w:pStyle w:val="Heading2"/>
      </w:pPr>
      <w:r>
        <w:t>4.9. Предозиране</w:t>
      </w:r>
    </w:p>
    <w:p w14:paraId="105A060B" w14:textId="68A68E71" w:rsidR="00502754" w:rsidRDefault="00502754" w:rsidP="00502754"/>
    <w:p w14:paraId="2F2BE22B" w14:textId="77777777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>Липсват данни по отношение на случайно или умишлено поглъщане на Косопт при хора.</w:t>
      </w:r>
    </w:p>
    <w:p w14:paraId="1A44A1C7" w14:textId="77777777" w:rsidR="00502754" w:rsidRPr="00502754" w:rsidRDefault="00502754" w:rsidP="0050275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1905F51" w14:textId="0713B648" w:rsidR="00502754" w:rsidRPr="00E45F05" w:rsidRDefault="00502754" w:rsidP="00E45F05">
      <w:pPr>
        <w:pStyle w:val="Heading3"/>
        <w:rPr>
          <w:rFonts w:eastAsia="Times New Roman"/>
          <w:u w:val="single"/>
          <w:lang w:eastAsia="bg-BG"/>
        </w:rPr>
      </w:pPr>
      <w:r w:rsidRPr="00E45F05">
        <w:rPr>
          <w:rFonts w:eastAsia="Times New Roman"/>
          <w:u w:val="single"/>
          <w:lang w:eastAsia="bg-BG"/>
        </w:rPr>
        <w:t>Симптоми</w:t>
      </w:r>
    </w:p>
    <w:p w14:paraId="58B3699A" w14:textId="2C087050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>Има съобщения за предозиране на тимололов малеат разтвор за очи по невнимание, което води до развитие на системни ефекти, сходни с наблюдаваните при предозиране на системни бета-блокери като например замаяност, главоболие, задух, брадикардия, бронхоспазъм и асистолия. Най-честите</w:t>
      </w:r>
      <w:r>
        <w:rPr>
          <w:rFonts w:eastAsia="Times New Roman" w:cs="Arial"/>
          <w:sz w:val="24"/>
          <w:szCs w:val="24"/>
          <w:lang w:eastAsia="bg-BG"/>
        </w:rPr>
        <w:t xml:space="preserve"> </w:t>
      </w:r>
      <w:r w:rsidRPr="00502754">
        <w:rPr>
          <w:rFonts w:eastAsia="Times New Roman" w:cs="Arial"/>
          <w:color w:val="000000"/>
          <w:lang w:eastAsia="bg-BG"/>
        </w:rPr>
        <w:t>признаци и симптоми, които могат да се очакват при предозиране на дорзоламид, са електролитни нарушения, развитие на ацидоза и евентуално ефекти от страна на централната нервна система.</w:t>
      </w:r>
    </w:p>
    <w:p w14:paraId="41298841" w14:textId="473DB317" w:rsidR="00502754" w:rsidRDefault="00502754" w:rsidP="00502754"/>
    <w:p w14:paraId="4BE45137" w14:textId="77777777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>Данните относно случайно или умишлено предозиране на дорзоламидов хидрохлорид при хора са ограничени. При поглъщане през устата има съобщения за сомнолентност. При локално приложение има съобщения за следните ефекти: гадене, замаяност, главоболие, умора, необичайни сънища и дисфагия.</w:t>
      </w:r>
    </w:p>
    <w:p w14:paraId="110C990E" w14:textId="77777777" w:rsidR="00502754" w:rsidRPr="00502754" w:rsidRDefault="00502754" w:rsidP="0050275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B585B0B" w14:textId="77777777" w:rsidR="00502754" w:rsidRPr="00E45F05" w:rsidRDefault="00502754" w:rsidP="00E45F05">
      <w:pPr>
        <w:pStyle w:val="Heading3"/>
        <w:rPr>
          <w:rFonts w:eastAsia="Times New Roman"/>
          <w:u w:val="single"/>
          <w:lang w:eastAsia="bg-BG"/>
        </w:rPr>
      </w:pPr>
      <w:bookmarkStart w:id="1" w:name="_GoBack"/>
      <w:r w:rsidRPr="00E45F05">
        <w:rPr>
          <w:rFonts w:eastAsia="Times New Roman"/>
          <w:u w:val="single"/>
          <w:lang w:eastAsia="bg-BG"/>
        </w:rPr>
        <w:lastRenderedPageBreak/>
        <w:t>Лечение</w:t>
      </w:r>
    </w:p>
    <w:bookmarkEnd w:id="1"/>
    <w:p w14:paraId="77A98E3C" w14:textId="77777777" w:rsidR="00502754" w:rsidRPr="00502754" w:rsidRDefault="00502754" w:rsidP="00502754">
      <w:pPr>
        <w:rPr>
          <w:rFonts w:cs="Arial"/>
        </w:rPr>
      </w:pPr>
      <w:r w:rsidRPr="00502754">
        <w:rPr>
          <w:rFonts w:eastAsia="Times New Roman" w:cs="Arial"/>
          <w:color w:val="000000"/>
          <w:lang w:eastAsia="bg-BG"/>
        </w:rPr>
        <w:t xml:space="preserve">Лечението трябва да бъде симптоматично и поддържащо. Трябва да се проследяват нивата на серумните електролити (особено на калия) и </w:t>
      </w:r>
      <w:r w:rsidRPr="00502754">
        <w:rPr>
          <w:rFonts w:eastAsia="Times New Roman" w:cs="Arial"/>
          <w:color w:val="000000"/>
          <w:lang w:val="en-US"/>
        </w:rPr>
        <w:t xml:space="preserve">pH </w:t>
      </w:r>
      <w:r w:rsidRPr="00502754">
        <w:rPr>
          <w:rFonts w:eastAsia="Times New Roman" w:cs="Arial"/>
          <w:color w:val="000000"/>
          <w:lang w:eastAsia="bg-BG"/>
        </w:rPr>
        <w:t>на кръвта. Проучванията показват, че тимолол не се диализира лесно.</w:t>
      </w:r>
    </w:p>
    <w:p w14:paraId="250C57C5" w14:textId="658FDA69" w:rsidR="00502754" w:rsidRDefault="00502754" w:rsidP="00502754"/>
    <w:p w14:paraId="5ABAD0AD" w14:textId="77777777" w:rsidR="00502754" w:rsidRPr="00502754" w:rsidRDefault="00502754" w:rsidP="00502754"/>
    <w:p w14:paraId="02081B24" w14:textId="5AC967BB" w:rsidR="00395555" w:rsidRDefault="002C50EE" w:rsidP="008A6AF2">
      <w:pPr>
        <w:pStyle w:val="Heading1"/>
      </w:pPr>
      <w:r>
        <w:t>5. ФАРМАКОЛОГИЧНИ СВОЙСТВА</w:t>
      </w:r>
    </w:p>
    <w:p w14:paraId="7B9D5363" w14:textId="77777777" w:rsidR="00502754" w:rsidRPr="00502754" w:rsidRDefault="00502754" w:rsidP="00502754"/>
    <w:p w14:paraId="32B6DE66" w14:textId="5D94F0BA" w:rsidR="00CF77F7" w:rsidRDefault="002C50EE" w:rsidP="004A448E">
      <w:pPr>
        <w:pStyle w:val="Heading2"/>
      </w:pPr>
      <w:r>
        <w:t>5.1. Фармакодинамични свойства</w:t>
      </w:r>
    </w:p>
    <w:p w14:paraId="35E401D6" w14:textId="072748A9" w:rsidR="00502754" w:rsidRDefault="00502754" w:rsidP="00502754"/>
    <w:p w14:paraId="5137B5D2" w14:textId="77777777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 xml:space="preserve">Фармакотерапевтична група: Антиглаукомни препарати и миотици, бета-адренергични блокери, тимолол, комбинации, АТС код: </w:t>
      </w:r>
      <w:r w:rsidRPr="00502754">
        <w:rPr>
          <w:rFonts w:eastAsia="Times New Roman" w:cs="Arial"/>
          <w:color w:val="000000"/>
          <w:lang w:val="en-US"/>
        </w:rPr>
        <w:t>S01ED51</w:t>
      </w:r>
    </w:p>
    <w:p w14:paraId="016BCEED" w14:textId="77777777" w:rsidR="00502754" w:rsidRPr="00502754" w:rsidRDefault="00502754" w:rsidP="00502754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1471B5E" w14:textId="17E9DA63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i/>
          <w:iCs/>
          <w:color w:val="000000"/>
          <w:u w:val="single"/>
          <w:lang w:eastAsia="bg-BG"/>
        </w:rPr>
        <w:t>Механизъм на действие</w:t>
      </w:r>
    </w:p>
    <w:p w14:paraId="0A9FB12C" w14:textId="77777777" w:rsidR="00502754" w:rsidRPr="00502754" w:rsidRDefault="00502754" w:rsidP="005027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FF1DC6E" w14:textId="1FEE0E1A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>Косопт се състои от два компонента: дорзоламидов хидрохлорид и тимололов малеат. Всеки един от тези компоненти понижава повишеното вътреочно налягане чрез потискане секрецията на вътреочна течност, но постига това по различен механизъм.</w:t>
      </w:r>
    </w:p>
    <w:p w14:paraId="1D66C50B" w14:textId="77777777" w:rsidR="00502754" w:rsidRPr="00502754" w:rsidRDefault="00502754" w:rsidP="005027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CA26EC1" w14:textId="2B5CAD08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>Дорзоламидовият хидрохлорид е мощен инхибитор на човешката карбоанхидраза II. Инхибирането на карбоанхидразата в цилиарното тяло на окото намалява продукцията на вътреочна течност вероятно чрез забавяне на образуването на бикарбонатни йони, което води до последващо ограничаване на транспорта на натрий и вода. Тимололовият малеат е неселективен бета- адренергичен блокер. За момента точният механизъм на действие, по който тимололовият малеат намалява вътреочното налягане, не е напълно изяснен, въпреки че флуоресцеиновото и топографските изследвания показват, че основното му действие се изразява в намаляване на образуването на вътреочна течност. В някои проучвания обаче се отбелязва леко увеличаване на нейното оттичане. Комбинираният ефект на тези две средства води до допълнително понижаване на вътреочното налягане (ВОН) в сравнение с това, което се постига при прилагането на всяка една от двете съставки поотделно.</w:t>
      </w:r>
    </w:p>
    <w:p w14:paraId="00AE6592" w14:textId="77777777" w:rsidR="00502754" w:rsidRPr="00502754" w:rsidRDefault="00502754" w:rsidP="005027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E7FD99F" w14:textId="0AA1EA83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>След локално приложение този лекарствен продукт намалява повишеното вътреочно налягане, независимо дали то е свързано с глаукома. Повишеното вътреочно налягане е значим рисков фактор в патогенезата на увреждането на зрителния нерв и загубата на зрително поле при глаукома. Този лекарствен продукт намалява вътреочното налягане без да предизвиква честите нежелани ефекти на миотиците като нощна слепота, спазъм на акомодацията и свиване на зениците.</w:t>
      </w:r>
    </w:p>
    <w:p w14:paraId="39E68011" w14:textId="77777777" w:rsidR="00502754" w:rsidRPr="00502754" w:rsidRDefault="00502754" w:rsidP="00502754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9CC9E2E" w14:textId="3D7B2FD3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i/>
          <w:iCs/>
          <w:color w:val="000000"/>
          <w:u w:val="single"/>
          <w:lang w:eastAsia="bg-BG"/>
        </w:rPr>
        <w:t>Фармакодинамични ефекти</w:t>
      </w:r>
    </w:p>
    <w:p w14:paraId="5A9D40A0" w14:textId="77777777" w:rsidR="00502754" w:rsidRPr="00502754" w:rsidRDefault="00502754" w:rsidP="0050275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9DCF01B" w14:textId="5ACBE1AB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i/>
          <w:iCs/>
          <w:color w:val="000000"/>
          <w:lang w:eastAsia="bg-BG"/>
        </w:rPr>
        <w:t>Клинични ефекти</w:t>
      </w:r>
    </w:p>
    <w:p w14:paraId="7BF3E16B" w14:textId="77777777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 xml:space="preserve">Проведени са клинични проучвания с продължителност до 15 месеца, за да се сравни ефектът на Косопт два пъти дневно (прилаган сутрин и вечер преди лягане) по отношение на понижаването на ВОН с ефектите на отделно и едновременно прилагани тимолол 0,5% и дорзоламид 2,0% при пациенти с глаукома или очна хипертония, за които комбинираното лечение е преценено като удачно. В това число влизат както нелекувани пациенти, така и пациенти, при които само с тимолол като монотерапия не е бил </w:t>
      </w:r>
      <w:r w:rsidRPr="00502754">
        <w:rPr>
          <w:rFonts w:eastAsia="Times New Roman" w:cs="Arial"/>
          <w:color w:val="000000"/>
          <w:lang w:eastAsia="bg-BG"/>
        </w:rPr>
        <w:lastRenderedPageBreak/>
        <w:t>постигнат задоволителен контрол. Повечето пациенти са лекувани с монотерапия с локален бета-блокер преди включване в проучването. Анализът на</w:t>
      </w:r>
    </w:p>
    <w:p w14:paraId="4B63912B" w14:textId="77777777" w:rsidR="00502754" w:rsidRPr="00502754" w:rsidRDefault="00502754" w:rsidP="00502754">
      <w:pPr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>проучванията показва, че ефектът на Косопт два пъти дневно по отношение на понижаването на</w:t>
      </w:r>
      <w:r>
        <w:rPr>
          <w:rFonts w:eastAsia="Times New Roman" w:cs="Arial"/>
          <w:sz w:val="24"/>
          <w:szCs w:val="24"/>
          <w:lang w:eastAsia="bg-BG"/>
        </w:rPr>
        <w:t xml:space="preserve"> </w:t>
      </w:r>
      <w:r w:rsidRPr="00502754">
        <w:rPr>
          <w:rFonts w:eastAsia="Times New Roman" w:cs="Arial"/>
          <w:color w:val="000000"/>
          <w:lang w:eastAsia="bg-BG"/>
        </w:rPr>
        <w:t>ВОН е по-голям от този на монотсрапията както с дорзоламид 2% три пъти дневно, така и с тимолол 0,5% два пъти дневно. Ефектът на Косопт два пъти дневно по отношение на понижаването на ВОН е еквивалентен на този на едновременното приложение на дорзоламид два пъти дневно и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502754">
        <w:rPr>
          <w:rFonts w:eastAsia="Times New Roman" w:cs="Arial"/>
          <w:color w:val="000000"/>
          <w:lang w:eastAsia="bg-BG"/>
        </w:rPr>
        <w:t>тимолол два пъти дневно. Ефектът на Косопт два пъти дневно по отношение на понижаването на ВОН е доказан чрез измерване на ВОН в различни часове на деня, като при дългосрочно приложение този ефект се запазва.</w:t>
      </w:r>
    </w:p>
    <w:p w14:paraId="48B57414" w14:textId="77777777" w:rsidR="00502754" w:rsidRPr="00502754" w:rsidRDefault="00502754" w:rsidP="00502754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5C4F7C9" w14:textId="567B0681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i/>
          <w:iCs/>
          <w:color w:val="000000"/>
          <w:u w:val="single"/>
          <w:lang w:eastAsia="bg-BG"/>
        </w:rPr>
        <w:t>Педиатрична популация</w:t>
      </w:r>
    </w:p>
    <w:p w14:paraId="65C84816" w14:textId="77777777" w:rsidR="00502754" w:rsidRPr="00502754" w:rsidRDefault="00502754" w:rsidP="005027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CC15EB6" w14:textId="74330EB6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>Проведено е тримесечно контролирано проучване с главна цел документиране на безопасността на капки за очи дорзоламидов хидрохлорид 2% при деца на възраст под 6 години. В това отворено проучване 30 пациенти на възраст под 6 години и по-голяма или равна на 2 години, при които ВОН не се контролира в достатъчна степен чрез монотерапия с дорзоламид или тимолол, са лекувани с Косопт. При тези пациенти ефикасността не е установена. В тази малка група пациенти, Косопт два пъти дневно като цяло се понася добре, като 19 пациенти са завършили проучването, а 11 са отпаднали поради операция, промяна на лечението или поради друга причина.</w:t>
      </w:r>
    </w:p>
    <w:p w14:paraId="07801E3E" w14:textId="77777777" w:rsidR="00502754" w:rsidRPr="00502754" w:rsidRDefault="00502754" w:rsidP="00502754"/>
    <w:p w14:paraId="35F84B81" w14:textId="3E96EC59" w:rsidR="00CF77F7" w:rsidRDefault="002C50EE" w:rsidP="004A448E">
      <w:pPr>
        <w:pStyle w:val="Heading2"/>
      </w:pPr>
      <w:r>
        <w:t>5.2. Фармакокинетични свойства</w:t>
      </w:r>
    </w:p>
    <w:p w14:paraId="3EF5D638" w14:textId="7827EB8C" w:rsidR="00502754" w:rsidRDefault="00502754" w:rsidP="00502754"/>
    <w:p w14:paraId="779327E6" w14:textId="77777777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i/>
          <w:iCs/>
          <w:color w:val="000000"/>
          <w:lang w:eastAsia="bg-BG"/>
        </w:rPr>
        <w:t>Дорзоламидов хидрохлорид</w:t>
      </w:r>
    </w:p>
    <w:p w14:paraId="1EB525C0" w14:textId="77777777" w:rsidR="00502754" w:rsidRPr="00502754" w:rsidRDefault="00502754" w:rsidP="005027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36E8CCD" w14:textId="3C6235C2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>За разлика от пероралното приложение на инхибитори на карбоанхидразата, локалното приложение на дорзоламидов хидрохлорид му позволява да прояви ефектите си директно в окото в значително по-ниска доза и следователно по-ниска системна експозиция. В клиничните проучвания това води до понижаване на ВОН без алкално-киселинните или електролитни нарушения, характерни за пероралните инхибитори на карбоанхидразата.</w:t>
      </w:r>
    </w:p>
    <w:p w14:paraId="17312784" w14:textId="77777777" w:rsidR="00502754" w:rsidRPr="00502754" w:rsidRDefault="00502754" w:rsidP="005027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31C8431" w14:textId="2675FB29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 xml:space="preserve">При локално приложение дорзоламид достига системната циркулация. За да се оцени потенциалът за системно инхибиране на карбоанхидразата след локално приложение, са измерени концентрациите на активното вещество и метаболитите му в еритроцитите и плазмата, както и инхибирането на еритроцитната карбоанхидраза. При продължително приложение дорзоламид кумулира в еритроцитите в резултат на селективно свързване с карбоанхидраза II (КА-II), като в плазмата концентрацията на свободното активно вещество се поддържа изключително ниска. Изходното активно вещество се превръща в единствен </w:t>
      </w:r>
      <w:r w:rsidRPr="00502754">
        <w:rPr>
          <w:rFonts w:eastAsia="Times New Roman" w:cs="Arial"/>
          <w:color w:val="000000"/>
          <w:lang w:val="en-US"/>
        </w:rPr>
        <w:t>N</w:t>
      </w:r>
      <w:r w:rsidRPr="00502754">
        <w:rPr>
          <w:rFonts w:eastAsia="Times New Roman" w:cs="Arial"/>
          <w:color w:val="000000"/>
          <w:lang w:eastAsia="bg-BG"/>
        </w:rPr>
        <w:t xml:space="preserve">-дезетил метаболит, който е по-слаб инхибитор на КА-II в сравнение с изходното активно вещество, но инхибира и един от по-слабо активните изоензими </w:t>
      </w:r>
      <w:r w:rsidRPr="00502754">
        <w:rPr>
          <w:rFonts w:eastAsia="Times New Roman" w:cs="Arial"/>
          <w:color w:val="000000"/>
          <w:lang w:val="en-US"/>
        </w:rPr>
        <w:t xml:space="preserve">(KA-I). </w:t>
      </w:r>
      <w:r w:rsidRPr="00502754">
        <w:rPr>
          <w:rFonts w:eastAsia="Times New Roman" w:cs="Arial"/>
          <w:color w:val="000000"/>
          <w:lang w:eastAsia="bg-BG"/>
        </w:rPr>
        <w:t xml:space="preserve">Този метаболит също кумулира в еритроцитите, където се свързва предимно с </w:t>
      </w:r>
      <w:r w:rsidRPr="00502754">
        <w:rPr>
          <w:rFonts w:eastAsia="Times New Roman" w:cs="Arial"/>
          <w:color w:val="000000"/>
          <w:lang w:val="en-US"/>
        </w:rPr>
        <w:t xml:space="preserve">KA-I. </w:t>
      </w:r>
      <w:r w:rsidRPr="00502754">
        <w:rPr>
          <w:rFonts w:eastAsia="Times New Roman" w:cs="Arial"/>
          <w:color w:val="000000"/>
          <w:lang w:eastAsia="bg-BG"/>
        </w:rPr>
        <w:t>Дорзоламид се свързва с плазмените протеини в умерена степен (приблизително 33%). Дорзоламид се екскретира основно непроменен с урината; метаболитът също се екскретира с урината. След преустановяване на прием еритроцитите се очистват от дорзоламид нелинейно, което води до първоначално бързо намаляване на концентрацията на активното вещество, последвано от по-бавна фаза на елиминиране с полуживот около 4 месеца.</w:t>
      </w:r>
    </w:p>
    <w:p w14:paraId="64A4EC8E" w14:textId="77777777" w:rsidR="00502754" w:rsidRPr="00502754" w:rsidRDefault="00502754" w:rsidP="005027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8081EF9" w14:textId="53C5C1B4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lastRenderedPageBreak/>
        <w:t xml:space="preserve">При перорално приложение на дорзоламид с цел симулиране на максимална системна експозиция след дългосрочно локално приложение в окото, стационарно състояние се постига в рамките на 13 седмици. В стационарно състояние в плазмата на практика няма свободно активно вещество или метаболит; инхибирането на КА в еритроцитите е по-слабо изразено от очакваното, което е необходимо за проявата на фармакологичен ефект върху бъбречната функция или дишането. Сходни фармакокинетични резултати са получени след продължително локално приложение на дорзоламидов хидрохлорид. Въпреки това някои възрастни пациенти с бъбречно увреждане (изчислен креатининов клирънс 30-60 </w:t>
      </w:r>
      <w:r w:rsidRPr="00502754">
        <w:rPr>
          <w:rFonts w:eastAsia="Times New Roman" w:cs="Arial"/>
          <w:color w:val="000000"/>
          <w:lang w:val="en-US"/>
        </w:rPr>
        <w:t xml:space="preserve">ml/min) </w:t>
      </w:r>
      <w:r w:rsidRPr="00502754">
        <w:rPr>
          <w:rFonts w:eastAsia="Times New Roman" w:cs="Arial"/>
          <w:color w:val="000000"/>
          <w:lang w:eastAsia="bg-BG"/>
        </w:rPr>
        <w:t>са с по-висока концентрация на метаболита в еритроцитите, но без значими разлики в инхибирането на карбоанхидразата и без клинично значими системни нежелани ефекти, които да могат да се отдадат пряко на тази находка.</w:t>
      </w:r>
    </w:p>
    <w:p w14:paraId="683B758E" w14:textId="77777777" w:rsidR="00502754" w:rsidRPr="00502754" w:rsidRDefault="00502754" w:rsidP="00502754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A9901C3" w14:textId="2613FF72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i/>
          <w:iCs/>
          <w:color w:val="000000"/>
          <w:u w:val="single"/>
          <w:lang w:eastAsia="bg-BG"/>
        </w:rPr>
        <w:t>Тимололов малеат</w:t>
      </w:r>
    </w:p>
    <w:p w14:paraId="0FBAF2CA" w14:textId="77777777" w:rsidR="00502754" w:rsidRPr="00502754" w:rsidRDefault="00502754" w:rsidP="00502754">
      <w:pPr>
        <w:rPr>
          <w:rFonts w:eastAsia="Times New Roman" w:cs="Arial"/>
          <w:color w:val="000000"/>
          <w:lang w:eastAsia="bg-BG"/>
        </w:rPr>
      </w:pPr>
    </w:p>
    <w:p w14:paraId="2E844575" w14:textId="4C19AAD1" w:rsidR="00502754" w:rsidRPr="00502754" w:rsidRDefault="00502754" w:rsidP="00502754">
      <w:pPr>
        <w:rPr>
          <w:rFonts w:cs="Arial"/>
        </w:rPr>
      </w:pPr>
      <w:r w:rsidRPr="00502754">
        <w:rPr>
          <w:rFonts w:eastAsia="Times New Roman" w:cs="Arial"/>
          <w:color w:val="000000"/>
          <w:lang w:eastAsia="bg-BG"/>
        </w:rPr>
        <w:t>При проучване на плазмената концентрация на активното вещество при 6 участници е определена системната експозиция на тимолол при двукратно дневно локално приложение на 0,5 %</w:t>
      </w:r>
      <w:r w:rsidRPr="00502754">
        <w:rPr>
          <w:rFonts w:eastAsia="Times New Roman" w:cs="Arial"/>
          <w:color w:val="000000"/>
          <w:lang w:val="en-US"/>
        </w:rPr>
        <w:t xml:space="preserve"> </w:t>
      </w:r>
      <w:r w:rsidRPr="00502754">
        <w:rPr>
          <w:rFonts w:eastAsia="Times New Roman" w:cs="Arial"/>
          <w:color w:val="000000"/>
          <w:lang w:eastAsia="bg-BG"/>
        </w:rPr>
        <w:t xml:space="preserve">тимололов  малеат разтвор за очи. Средната пикова плазмена концентрация след сутрешно приложение е 0,46 </w:t>
      </w:r>
      <w:r w:rsidRPr="00502754">
        <w:rPr>
          <w:rFonts w:eastAsia="Times New Roman" w:cs="Arial"/>
          <w:color w:val="000000"/>
          <w:lang w:val="en-US"/>
        </w:rPr>
        <w:t xml:space="preserve">ng/ml, </w:t>
      </w:r>
      <w:r w:rsidRPr="00502754">
        <w:rPr>
          <w:rFonts w:eastAsia="Times New Roman" w:cs="Arial"/>
          <w:color w:val="000000"/>
          <w:lang w:eastAsia="bg-BG"/>
        </w:rPr>
        <w:t xml:space="preserve">а след вечерно приложение е 0,35 </w:t>
      </w:r>
      <w:r w:rsidRPr="00502754">
        <w:rPr>
          <w:rFonts w:eastAsia="Times New Roman" w:cs="Arial"/>
          <w:color w:val="000000"/>
          <w:lang w:val="en-US"/>
        </w:rPr>
        <w:t>ng/ml.</w:t>
      </w:r>
    </w:p>
    <w:p w14:paraId="1E895382" w14:textId="77777777" w:rsidR="00502754" w:rsidRPr="00502754" w:rsidRDefault="00502754" w:rsidP="00502754"/>
    <w:p w14:paraId="648E39DA" w14:textId="3419FE04" w:rsidR="00CF77F7" w:rsidRDefault="002C50EE" w:rsidP="004A448E">
      <w:pPr>
        <w:pStyle w:val="Heading2"/>
      </w:pPr>
      <w:r>
        <w:t>5.3. Предклинични данни за безопасност</w:t>
      </w:r>
    </w:p>
    <w:p w14:paraId="6432A56F" w14:textId="06018631" w:rsidR="00502754" w:rsidRDefault="00502754" w:rsidP="00502754"/>
    <w:p w14:paraId="63A9A359" w14:textId="77777777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>Очните и системните профили на безопасност на отделните компоненти са добре известни.</w:t>
      </w:r>
    </w:p>
    <w:p w14:paraId="3F31F66E" w14:textId="77777777" w:rsidR="00502754" w:rsidRPr="00502754" w:rsidRDefault="00502754" w:rsidP="005027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DEC7448" w14:textId="49438AD5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>Дорзоламид</w:t>
      </w:r>
    </w:p>
    <w:p w14:paraId="7335DE05" w14:textId="77777777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>При зайци, на които е прилаган дорзоламид в токсични за майката дози, свързани с метаболитна ацидоза, са наблюдавани малформации на телата на прешлените.</w:t>
      </w:r>
    </w:p>
    <w:p w14:paraId="357E4C58" w14:textId="77777777" w:rsidR="00502754" w:rsidRPr="00502754" w:rsidRDefault="00502754" w:rsidP="005027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4936D5C" w14:textId="3AADB826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>Тимолол</w:t>
      </w:r>
    </w:p>
    <w:p w14:paraId="56D752E3" w14:textId="77777777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>Проучванията върху животни не показват наличие на тератогенен ефект.</w:t>
      </w:r>
    </w:p>
    <w:p w14:paraId="6635D809" w14:textId="77777777" w:rsidR="00502754" w:rsidRPr="00502754" w:rsidRDefault="00502754" w:rsidP="0050275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D93C108" w14:textId="50FBC809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>В допълнение, не са наблюдавани нежелани ефекти от страна на очите при животни, на които са прилагани локално разтвор за очи дорзоламидов хидрохлорид и тимололов малеат, нито при такива, на които дорзоламидов хидрохлорид и тимололов малеат са прилагани заедно.</w:t>
      </w:r>
    </w:p>
    <w:p w14:paraId="0385CABD" w14:textId="48611F54" w:rsidR="00502754" w:rsidRPr="00502754" w:rsidRDefault="00502754" w:rsidP="00502754">
      <w:pPr>
        <w:rPr>
          <w:rFonts w:cs="Arial"/>
        </w:rPr>
      </w:pPr>
      <w:r w:rsidRPr="00502754">
        <w:rPr>
          <w:rFonts w:eastAsia="Times New Roman" w:cs="Arial"/>
          <w:color w:val="000000"/>
          <w:lang w:eastAsia="bg-BG"/>
        </w:rPr>
        <w:t xml:space="preserve">Проучванията </w:t>
      </w:r>
      <w:r w:rsidRPr="00502754">
        <w:rPr>
          <w:rFonts w:eastAsia="Times New Roman" w:cs="Arial"/>
          <w:i/>
          <w:iCs/>
          <w:color w:val="000000"/>
          <w:lang w:val="en-US"/>
        </w:rPr>
        <w:t>in vitro</w:t>
      </w:r>
      <w:r w:rsidRPr="00502754">
        <w:rPr>
          <w:rFonts w:eastAsia="Times New Roman" w:cs="Arial"/>
          <w:color w:val="000000"/>
          <w:lang w:val="en-US"/>
        </w:rPr>
        <w:t xml:space="preserve"> </w:t>
      </w:r>
      <w:r w:rsidRPr="00502754">
        <w:rPr>
          <w:rFonts w:eastAsia="Times New Roman" w:cs="Arial"/>
          <w:color w:val="000000"/>
          <w:lang w:eastAsia="bg-BG"/>
        </w:rPr>
        <w:t xml:space="preserve">и </w:t>
      </w:r>
      <w:r w:rsidRPr="00502754">
        <w:rPr>
          <w:rFonts w:eastAsia="Times New Roman" w:cs="Arial"/>
          <w:i/>
          <w:iCs/>
          <w:color w:val="000000"/>
          <w:lang w:val="en-US"/>
        </w:rPr>
        <w:t>in vivo</w:t>
      </w:r>
      <w:r w:rsidRPr="00502754">
        <w:rPr>
          <w:rFonts w:eastAsia="Times New Roman" w:cs="Arial"/>
          <w:color w:val="000000"/>
          <w:lang w:val="en-US"/>
        </w:rPr>
        <w:t xml:space="preserve"> </w:t>
      </w:r>
      <w:r w:rsidRPr="00502754">
        <w:rPr>
          <w:rFonts w:eastAsia="Times New Roman" w:cs="Arial"/>
          <w:color w:val="000000"/>
          <w:lang w:eastAsia="bg-BG"/>
        </w:rPr>
        <w:t>на всеки един от компонентите не показват наличие на мутагенен потенциал. Поради това при прилагане на Косопт в терапевтични дози не се очаква особен риск за хора.</w:t>
      </w:r>
    </w:p>
    <w:p w14:paraId="50ABD125" w14:textId="77777777" w:rsidR="00502754" w:rsidRPr="00502754" w:rsidRDefault="00502754" w:rsidP="00502754"/>
    <w:p w14:paraId="6A7820AB" w14:textId="4D8331DB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3D1C7C12" w14:textId="08D08C65" w:rsidR="00502754" w:rsidRDefault="00502754" w:rsidP="00502754"/>
    <w:p w14:paraId="7290D710" w14:textId="77777777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502754">
        <w:rPr>
          <w:rFonts w:eastAsia="Times New Roman" w:cs="Arial"/>
          <w:color w:val="000000"/>
          <w:lang w:val="en-US"/>
        </w:rPr>
        <w:t xml:space="preserve">Santen </w:t>
      </w:r>
      <w:r w:rsidRPr="00502754">
        <w:rPr>
          <w:rFonts w:eastAsia="Times New Roman" w:cs="Arial"/>
          <w:color w:val="000000"/>
          <w:lang w:eastAsia="bg-BG"/>
        </w:rPr>
        <w:t>Оу</w:t>
      </w:r>
    </w:p>
    <w:p w14:paraId="39978270" w14:textId="77777777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proofErr w:type="spellStart"/>
      <w:r w:rsidRPr="00502754">
        <w:rPr>
          <w:rFonts w:eastAsia="Times New Roman" w:cs="Arial"/>
          <w:color w:val="000000"/>
          <w:lang w:val="en-US"/>
        </w:rPr>
        <w:t>Niittyhaankatu</w:t>
      </w:r>
      <w:proofErr w:type="spellEnd"/>
      <w:r w:rsidRPr="00502754">
        <w:rPr>
          <w:rFonts w:eastAsia="Times New Roman" w:cs="Arial"/>
          <w:color w:val="000000"/>
          <w:lang w:val="en-US"/>
        </w:rPr>
        <w:t xml:space="preserve"> </w:t>
      </w:r>
      <w:r w:rsidRPr="00502754">
        <w:rPr>
          <w:rFonts w:eastAsia="Times New Roman" w:cs="Arial"/>
          <w:color w:val="000000"/>
          <w:lang w:eastAsia="bg-BG"/>
        </w:rPr>
        <w:t>20</w:t>
      </w:r>
    </w:p>
    <w:p w14:paraId="0473E5D2" w14:textId="77777777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502754">
        <w:rPr>
          <w:rFonts w:eastAsia="Times New Roman" w:cs="Arial"/>
          <w:color w:val="000000"/>
          <w:lang w:eastAsia="bg-BG"/>
        </w:rPr>
        <w:t xml:space="preserve">33720 </w:t>
      </w:r>
      <w:r w:rsidRPr="00502754">
        <w:rPr>
          <w:rFonts w:eastAsia="Times New Roman" w:cs="Arial"/>
          <w:color w:val="000000"/>
          <w:lang w:val="en-US"/>
        </w:rPr>
        <w:t>Tampere</w:t>
      </w:r>
    </w:p>
    <w:p w14:paraId="43A6A79A" w14:textId="6D4468AD" w:rsidR="00502754" w:rsidRPr="00502754" w:rsidRDefault="00502754" w:rsidP="00502754">
      <w:pPr>
        <w:rPr>
          <w:rFonts w:cs="Arial"/>
        </w:rPr>
      </w:pPr>
      <w:r w:rsidRPr="00502754">
        <w:rPr>
          <w:rFonts w:eastAsia="Times New Roman" w:cs="Arial"/>
          <w:color w:val="000000"/>
          <w:lang w:eastAsia="bg-BG"/>
        </w:rPr>
        <w:t>Финландия</w:t>
      </w:r>
    </w:p>
    <w:p w14:paraId="0D8CDD0E" w14:textId="77777777" w:rsidR="00502754" w:rsidRPr="00502754" w:rsidRDefault="00502754" w:rsidP="00502754"/>
    <w:p w14:paraId="7BA1BA64" w14:textId="7470A84F" w:rsidR="00CF77F7" w:rsidRDefault="002C50EE" w:rsidP="004A448E">
      <w:pPr>
        <w:pStyle w:val="Heading1"/>
      </w:pPr>
      <w:r>
        <w:lastRenderedPageBreak/>
        <w:t>8. НОМЕР НА РАЗРЕШЕНИЕТО ЗА УПОТРЕБА</w:t>
      </w:r>
    </w:p>
    <w:p w14:paraId="20F5DB75" w14:textId="12F0DB9E" w:rsidR="00502754" w:rsidRDefault="00502754" w:rsidP="00502754"/>
    <w:p w14:paraId="3D25F425" w14:textId="7CB94AF9" w:rsidR="00502754" w:rsidRPr="00502754" w:rsidRDefault="00502754" w:rsidP="00502754">
      <w:pPr>
        <w:rPr>
          <w:rFonts w:cs="Arial"/>
        </w:rPr>
      </w:pPr>
      <w:proofErr w:type="spellStart"/>
      <w:r w:rsidRPr="00502754">
        <w:rPr>
          <w:rFonts w:cs="Arial"/>
          <w:lang w:val="en-US"/>
        </w:rPr>
        <w:t>Pe</w:t>
      </w:r>
      <w:proofErr w:type="spellEnd"/>
      <w:r w:rsidRPr="00502754">
        <w:rPr>
          <w:rFonts w:cs="Arial"/>
        </w:rPr>
        <w:t>г</w:t>
      </w:r>
      <w:r w:rsidRPr="00502754">
        <w:rPr>
          <w:rFonts w:cs="Arial"/>
          <w:lang w:val="en-US"/>
        </w:rPr>
        <w:t xml:space="preserve">. </w:t>
      </w:r>
      <w:r w:rsidRPr="00502754">
        <w:rPr>
          <w:rFonts w:cs="Arial"/>
        </w:rPr>
        <w:t>№ 9900199</w:t>
      </w:r>
    </w:p>
    <w:p w14:paraId="4083D784" w14:textId="77777777" w:rsidR="00502754" w:rsidRPr="00502754" w:rsidRDefault="00502754" w:rsidP="00502754"/>
    <w:p w14:paraId="2CCB5832" w14:textId="6B7E3461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63AC6C3D" w14:textId="68C15BDD" w:rsidR="00502754" w:rsidRDefault="00502754" w:rsidP="00502754"/>
    <w:p w14:paraId="157F03AF" w14:textId="77777777" w:rsidR="00502754" w:rsidRPr="00502754" w:rsidRDefault="00502754" w:rsidP="00502754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502754">
        <w:rPr>
          <w:rFonts w:eastAsia="Times New Roman" w:cs="Arial"/>
          <w:color w:val="000000"/>
          <w:lang w:eastAsia="bg-BG"/>
        </w:rPr>
        <w:t>Дата на първо разрешаване: 13 юли 1999 г.</w:t>
      </w:r>
    </w:p>
    <w:p w14:paraId="5CEE2937" w14:textId="44BD205F" w:rsidR="00502754" w:rsidRPr="00502754" w:rsidRDefault="00502754" w:rsidP="00502754">
      <w:pPr>
        <w:rPr>
          <w:rFonts w:cs="Arial"/>
        </w:rPr>
      </w:pPr>
      <w:r w:rsidRPr="00502754">
        <w:rPr>
          <w:rFonts w:eastAsia="Times New Roman" w:cs="Arial"/>
          <w:color w:val="000000"/>
          <w:lang w:eastAsia="bg-BG"/>
        </w:rPr>
        <w:t>Дата на последно подновяване: 22 март 2011 г.</w:t>
      </w:r>
    </w:p>
    <w:p w14:paraId="7800F93F" w14:textId="77777777" w:rsidR="00502754" w:rsidRPr="00502754" w:rsidRDefault="00502754" w:rsidP="00502754"/>
    <w:p w14:paraId="0E9D0119" w14:textId="54E3D9F1" w:rsidR="002C50EE" w:rsidRDefault="002C50EE" w:rsidP="002C50EE">
      <w:pPr>
        <w:pStyle w:val="Heading1"/>
      </w:pPr>
      <w:r>
        <w:t>10. ДАТА НА АКТУАЛИЗИРАНЕ НА ТЕКСТА</w:t>
      </w:r>
    </w:p>
    <w:p w14:paraId="442CCB6A" w14:textId="05848BAF" w:rsidR="00502754" w:rsidRDefault="00502754" w:rsidP="00502754"/>
    <w:p w14:paraId="48EF7AD0" w14:textId="264746EB" w:rsidR="00502754" w:rsidRDefault="00502754" w:rsidP="00502754"/>
    <w:p w14:paraId="1778788B" w14:textId="77777777" w:rsidR="00502754" w:rsidRPr="00502754" w:rsidRDefault="00502754" w:rsidP="00502754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A3ED1"/>
    <w:multiLevelType w:val="hybridMultilevel"/>
    <w:tmpl w:val="63A4F1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7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5"/>
  </w:num>
  <w:num w:numId="7">
    <w:abstractNumId w:val="10"/>
  </w:num>
  <w:num w:numId="8">
    <w:abstractNumId w:val="14"/>
  </w:num>
  <w:num w:numId="9">
    <w:abstractNumId w:val="2"/>
  </w:num>
  <w:num w:numId="10">
    <w:abstractNumId w:val="4"/>
  </w:num>
  <w:num w:numId="11">
    <w:abstractNumId w:val="30"/>
  </w:num>
  <w:num w:numId="12">
    <w:abstractNumId w:val="13"/>
  </w:num>
  <w:num w:numId="13">
    <w:abstractNumId w:val="18"/>
  </w:num>
  <w:num w:numId="14">
    <w:abstractNumId w:val="11"/>
  </w:num>
  <w:num w:numId="15">
    <w:abstractNumId w:val="29"/>
  </w:num>
  <w:num w:numId="16">
    <w:abstractNumId w:val="9"/>
  </w:num>
  <w:num w:numId="17">
    <w:abstractNumId w:val="23"/>
  </w:num>
  <w:num w:numId="18">
    <w:abstractNumId w:val="7"/>
  </w:num>
  <w:num w:numId="19">
    <w:abstractNumId w:val="25"/>
  </w:num>
  <w:num w:numId="20">
    <w:abstractNumId w:val="22"/>
  </w:num>
  <w:num w:numId="21">
    <w:abstractNumId w:val="16"/>
  </w:num>
  <w:num w:numId="22">
    <w:abstractNumId w:val="24"/>
  </w:num>
  <w:num w:numId="23">
    <w:abstractNumId w:val="17"/>
  </w:num>
  <w:num w:numId="24">
    <w:abstractNumId w:val="8"/>
  </w:num>
  <w:num w:numId="25">
    <w:abstractNumId w:val="21"/>
  </w:num>
  <w:num w:numId="26">
    <w:abstractNumId w:val="20"/>
  </w:num>
  <w:num w:numId="27">
    <w:abstractNumId w:val="31"/>
  </w:num>
  <w:num w:numId="28">
    <w:abstractNumId w:val="6"/>
  </w:num>
  <w:num w:numId="29">
    <w:abstractNumId w:val="19"/>
  </w:num>
  <w:num w:numId="30">
    <w:abstractNumId w:val="34"/>
  </w:num>
  <w:num w:numId="31">
    <w:abstractNumId w:val="5"/>
  </w:num>
  <w:num w:numId="32">
    <w:abstractNumId w:val="33"/>
  </w:num>
  <w:num w:numId="33">
    <w:abstractNumId w:val="28"/>
  </w:num>
  <w:num w:numId="34">
    <w:abstractNumId w:val="3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02754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34C8"/>
    <w:rsid w:val="00814073"/>
    <w:rsid w:val="00826F0D"/>
    <w:rsid w:val="00893B92"/>
    <w:rsid w:val="008A6AF2"/>
    <w:rsid w:val="008C33B5"/>
    <w:rsid w:val="008C70A2"/>
    <w:rsid w:val="009773E4"/>
    <w:rsid w:val="009B171C"/>
    <w:rsid w:val="009F1313"/>
    <w:rsid w:val="00A20351"/>
    <w:rsid w:val="00A65A81"/>
    <w:rsid w:val="00AA23EC"/>
    <w:rsid w:val="00AC63CE"/>
    <w:rsid w:val="00AE2107"/>
    <w:rsid w:val="00B275A8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45F05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4707</Words>
  <Characters>26835</Characters>
  <Application>Microsoft Office Word</Application>
  <DocSecurity>0</DocSecurity>
  <Lines>223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2022-07-03T14:23:00Z</dcterms:created>
  <dcterms:modified xsi:type="dcterms:W3CDTF">2022-07-03T14:23:00Z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