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DDFB" w14:textId="77777777" w:rsidR="0023642A" w:rsidRPr="00A61615" w:rsidRDefault="0023642A" w:rsidP="0023642A">
      <w:pPr>
        <w:pStyle w:val="NoSpacing"/>
        <w:jc w:val="center"/>
        <w:rPr>
          <w:bCs/>
          <w:iCs/>
          <w:noProof/>
          <w:sz w:val="22"/>
          <w:szCs w:val="22"/>
          <w:lang w:val="bg-BG" w:eastAsia="en-US"/>
        </w:rPr>
      </w:pPr>
    </w:p>
    <w:p w14:paraId="350CC7E4" w14:textId="77777777" w:rsidR="0023642A" w:rsidRPr="00A61615" w:rsidRDefault="0023642A" w:rsidP="0023642A">
      <w:pPr>
        <w:pStyle w:val="NoSpacing"/>
        <w:jc w:val="center"/>
        <w:rPr>
          <w:bCs/>
          <w:iCs/>
          <w:noProof/>
          <w:sz w:val="22"/>
          <w:szCs w:val="22"/>
          <w:lang w:val="bg-BG" w:eastAsia="en-US"/>
        </w:rPr>
      </w:pPr>
    </w:p>
    <w:p w14:paraId="465D4A46" w14:textId="77777777" w:rsidR="0023642A" w:rsidRPr="00A61615" w:rsidRDefault="0023642A" w:rsidP="0023642A">
      <w:pPr>
        <w:pStyle w:val="NoSpacing"/>
        <w:jc w:val="center"/>
        <w:rPr>
          <w:bCs/>
          <w:iCs/>
          <w:noProof/>
          <w:sz w:val="22"/>
          <w:szCs w:val="22"/>
          <w:lang w:val="bg-BG" w:eastAsia="en-US"/>
        </w:rPr>
      </w:pPr>
    </w:p>
    <w:p w14:paraId="03F72E1C" w14:textId="77777777" w:rsidR="0023642A" w:rsidRPr="00A61615" w:rsidRDefault="0023642A" w:rsidP="0023642A">
      <w:pPr>
        <w:pStyle w:val="NoSpacing"/>
        <w:jc w:val="center"/>
        <w:rPr>
          <w:bCs/>
          <w:iCs/>
          <w:noProof/>
          <w:sz w:val="22"/>
          <w:szCs w:val="22"/>
          <w:lang w:val="bg-BG" w:eastAsia="en-US"/>
        </w:rPr>
      </w:pPr>
    </w:p>
    <w:p w14:paraId="3CB09102" w14:textId="77777777" w:rsidR="0023642A" w:rsidRPr="00A61615" w:rsidRDefault="0023642A" w:rsidP="0023642A">
      <w:pPr>
        <w:pStyle w:val="NoSpacing"/>
        <w:jc w:val="center"/>
        <w:rPr>
          <w:bCs/>
          <w:iCs/>
          <w:noProof/>
          <w:sz w:val="22"/>
          <w:szCs w:val="22"/>
          <w:lang w:val="bg-BG" w:eastAsia="en-US"/>
        </w:rPr>
      </w:pPr>
    </w:p>
    <w:p w14:paraId="5CB7D357" w14:textId="77777777" w:rsidR="0023642A" w:rsidRPr="00A61615" w:rsidRDefault="0023642A" w:rsidP="0023642A">
      <w:pPr>
        <w:pStyle w:val="NoSpacing"/>
        <w:jc w:val="center"/>
        <w:rPr>
          <w:bCs/>
          <w:iCs/>
          <w:noProof/>
          <w:sz w:val="22"/>
          <w:szCs w:val="22"/>
          <w:lang w:val="bg-BG" w:eastAsia="en-US"/>
        </w:rPr>
      </w:pPr>
    </w:p>
    <w:p w14:paraId="133393BD" w14:textId="77777777" w:rsidR="0023642A" w:rsidRPr="00A61615" w:rsidRDefault="0023642A" w:rsidP="0023642A">
      <w:pPr>
        <w:pStyle w:val="NoSpacing"/>
        <w:jc w:val="center"/>
        <w:rPr>
          <w:bCs/>
          <w:iCs/>
          <w:noProof/>
          <w:sz w:val="22"/>
          <w:szCs w:val="22"/>
          <w:lang w:val="bg-BG" w:eastAsia="en-US"/>
        </w:rPr>
      </w:pPr>
    </w:p>
    <w:p w14:paraId="3CB7790D" w14:textId="77777777" w:rsidR="0023642A" w:rsidRPr="00A61615" w:rsidRDefault="0023642A" w:rsidP="0023642A">
      <w:pPr>
        <w:pStyle w:val="NoSpacing"/>
        <w:jc w:val="center"/>
        <w:rPr>
          <w:bCs/>
          <w:iCs/>
          <w:noProof/>
          <w:sz w:val="22"/>
          <w:szCs w:val="22"/>
          <w:lang w:val="bg-BG" w:eastAsia="en-US"/>
        </w:rPr>
      </w:pPr>
    </w:p>
    <w:p w14:paraId="65ABB4D2" w14:textId="77777777" w:rsidR="0023642A" w:rsidRPr="00A61615" w:rsidRDefault="0023642A" w:rsidP="0023642A">
      <w:pPr>
        <w:pStyle w:val="NoSpacing"/>
        <w:jc w:val="center"/>
        <w:rPr>
          <w:bCs/>
          <w:iCs/>
          <w:noProof/>
          <w:sz w:val="22"/>
          <w:szCs w:val="22"/>
          <w:lang w:val="bg-BG" w:eastAsia="en-US"/>
        </w:rPr>
      </w:pPr>
    </w:p>
    <w:p w14:paraId="0744D8F9" w14:textId="77777777" w:rsidR="0023642A" w:rsidRPr="00A61615" w:rsidRDefault="0023642A" w:rsidP="0023642A">
      <w:pPr>
        <w:pStyle w:val="NoSpacing"/>
        <w:jc w:val="center"/>
        <w:rPr>
          <w:bCs/>
          <w:iCs/>
          <w:noProof/>
          <w:sz w:val="22"/>
          <w:szCs w:val="22"/>
          <w:lang w:val="bg-BG" w:eastAsia="en-US"/>
        </w:rPr>
      </w:pPr>
    </w:p>
    <w:p w14:paraId="77448585" w14:textId="77777777" w:rsidR="0023642A" w:rsidRPr="00A61615" w:rsidRDefault="0023642A" w:rsidP="0023642A">
      <w:pPr>
        <w:pStyle w:val="NoSpacing"/>
        <w:jc w:val="center"/>
        <w:rPr>
          <w:bCs/>
          <w:iCs/>
          <w:noProof/>
          <w:sz w:val="22"/>
          <w:szCs w:val="22"/>
          <w:lang w:val="bg-BG" w:eastAsia="en-US"/>
        </w:rPr>
      </w:pPr>
    </w:p>
    <w:p w14:paraId="1AC340F2" w14:textId="77777777" w:rsidR="0023642A" w:rsidRPr="00A61615" w:rsidRDefault="0023642A" w:rsidP="0023642A">
      <w:pPr>
        <w:pStyle w:val="NoSpacing"/>
        <w:jc w:val="center"/>
        <w:rPr>
          <w:bCs/>
          <w:iCs/>
          <w:noProof/>
          <w:sz w:val="22"/>
          <w:szCs w:val="22"/>
          <w:lang w:val="bg-BG" w:eastAsia="en-US"/>
        </w:rPr>
      </w:pPr>
    </w:p>
    <w:p w14:paraId="4F9F40AE" w14:textId="77777777" w:rsidR="0023642A" w:rsidRPr="00A61615" w:rsidRDefault="0023642A" w:rsidP="0023642A">
      <w:pPr>
        <w:pStyle w:val="NoSpacing"/>
        <w:jc w:val="center"/>
        <w:rPr>
          <w:bCs/>
          <w:iCs/>
          <w:noProof/>
          <w:sz w:val="22"/>
          <w:szCs w:val="22"/>
          <w:lang w:val="bg-BG" w:eastAsia="en-US"/>
        </w:rPr>
      </w:pPr>
    </w:p>
    <w:p w14:paraId="2B8138F7" w14:textId="77777777" w:rsidR="0023642A" w:rsidRPr="00A61615" w:rsidRDefault="0023642A" w:rsidP="0023642A">
      <w:pPr>
        <w:pStyle w:val="NoSpacing"/>
        <w:jc w:val="center"/>
        <w:rPr>
          <w:bCs/>
          <w:iCs/>
          <w:noProof/>
          <w:sz w:val="22"/>
          <w:szCs w:val="22"/>
          <w:lang w:val="bg-BG" w:eastAsia="en-US"/>
        </w:rPr>
      </w:pPr>
    </w:p>
    <w:p w14:paraId="177328D6" w14:textId="77777777" w:rsidR="0023642A" w:rsidRPr="00A61615" w:rsidRDefault="0023642A" w:rsidP="0023642A">
      <w:pPr>
        <w:pStyle w:val="NoSpacing"/>
        <w:jc w:val="center"/>
        <w:rPr>
          <w:bCs/>
          <w:iCs/>
          <w:noProof/>
          <w:sz w:val="22"/>
          <w:szCs w:val="22"/>
          <w:lang w:val="bg-BG" w:eastAsia="en-US"/>
        </w:rPr>
      </w:pPr>
    </w:p>
    <w:p w14:paraId="37F249B2" w14:textId="77777777" w:rsidR="0023642A" w:rsidRPr="00A61615" w:rsidRDefault="0023642A" w:rsidP="0023642A">
      <w:pPr>
        <w:pStyle w:val="NoSpacing"/>
        <w:jc w:val="center"/>
        <w:rPr>
          <w:bCs/>
          <w:iCs/>
          <w:noProof/>
          <w:sz w:val="22"/>
          <w:szCs w:val="22"/>
          <w:lang w:val="bg-BG" w:eastAsia="en-US"/>
        </w:rPr>
      </w:pPr>
    </w:p>
    <w:p w14:paraId="65021518" w14:textId="77777777" w:rsidR="0023642A" w:rsidRPr="00A61615" w:rsidRDefault="0023642A" w:rsidP="0023642A">
      <w:pPr>
        <w:pStyle w:val="NoSpacing"/>
        <w:jc w:val="center"/>
        <w:rPr>
          <w:bCs/>
          <w:iCs/>
          <w:noProof/>
          <w:sz w:val="22"/>
          <w:szCs w:val="22"/>
          <w:lang w:val="bg-BG" w:eastAsia="en-US"/>
        </w:rPr>
      </w:pPr>
    </w:p>
    <w:p w14:paraId="1BF014FC" w14:textId="77777777" w:rsidR="0023642A" w:rsidRPr="00A61615" w:rsidRDefault="0023642A" w:rsidP="0023642A">
      <w:pPr>
        <w:pStyle w:val="NoSpacing"/>
        <w:jc w:val="center"/>
        <w:rPr>
          <w:bCs/>
          <w:iCs/>
          <w:noProof/>
          <w:sz w:val="22"/>
          <w:szCs w:val="22"/>
          <w:lang w:val="bg-BG" w:eastAsia="en-US"/>
        </w:rPr>
      </w:pPr>
    </w:p>
    <w:p w14:paraId="6461C429" w14:textId="77777777" w:rsidR="0023642A" w:rsidRPr="00A61615" w:rsidRDefault="0023642A" w:rsidP="0023642A">
      <w:pPr>
        <w:pStyle w:val="NoSpacing"/>
        <w:jc w:val="center"/>
        <w:rPr>
          <w:bCs/>
          <w:iCs/>
          <w:noProof/>
          <w:sz w:val="22"/>
          <w:szCs w:val="22"/>
          <w:lang w:val="bg-BG" w:eastAsia="en-US"/>
        </w:rPr>
      </w:pPr>
    </w:p>
    <w:p w14:paraId="15AF5714" w14:textId="77777777" w:rsidR="0023642A" w:rsidRPr="00A61615" w:rsidRDefault="0023642A" w:rsidP="0023642A">
      <w:pPr>
        <w:pStyle w:val="NoSpacing"/>
        <w:jc w:val="center"/>
        <w:rPr>
          <w:bCs/>
          <w:iCs/>
          <w:noProof/>
          <w:sz w:val="22"/>
          <w:szCs w:val="22"/>
          <w:lang w:val="bg-BG" w:eastAsia="en-US"/>
        </w:rPr>
      </w:pPr>
    </w:p>
    <w:p w14:paraId="02AC4940" w14:textId="77777777" w:rsidR="0023642A" w:rsidRPr="00A61615" w:rsidRDefault="0023642A" w:rsidP="0023642A">
      <w:pPr>
        <w:pStyle w:val="NoSpacing"/>
        <w:jc w:val="center"/>
        <w:rPr>
          <w:bCs/>
          <w:iCs/>
          <w:noProof/>
          <w:sz w:val="22"/>
          <w:szCs w:val="22"/>
          <w:lang w:val="bg-BG" w:eastAsia="en-US"/>
        </w:rPr>
      </w:pPr>
    </w:p>
    <w:p w14:paraId="2682CB75" w14:textId="77777777" w:rsidR="0023642A" w:rsidRPr="00A61615" w:rsidRDefault="0023642A" w:rsidP="0023642A">
      <w:pPr>
        <w:pStyle w:val="NoSpacing"/>
        <w:jc w:val="center"/>
        <w:rPr>
          <w:bCs/>
          <w:iCs/>
          <w:noProof/>
          <w:sz w:val="22"/>
          <w:szCs w:val="22"/>
          <w:lang w:val="bg-BG" w:eastAsia="en-US"/>
        </w:rPr>
      </w:pPr>
    </w:p>
    <w:p w14:paraId="02C40B9F" w14:textId="77777777" w:rsidR="0023642A" w:rsidRPr="00A61615" w:rsidRDefault="0023642A" w:rsidP="0023642A">
      <w:pPr>
        <w:pStyle w:val="NoSpacing"/>
        <w:jc w:val="center"/>
        <w:rPr>
          <w:bCs/>
          <w:iCs/>
          <w:noProof/>
          <w:sz w:val="22"/>
          <w:szCs w:val="22"/>
          <w:lang w:val="bg-BG" w:eastAsia="en-US"/>
        </w:rPr>
      </w:pPr>
      <w:r w:rsidRPr="00A61615">
        <w:rPr>
          <w:b/>
          <w:noProof/>
          <w:sz w:val="22"/>
          <w:szCs w:val="22"/>
          <w:lang w:val="bg-BG"/>
        </w:rPr>
        <w:t>КРАТКА ХАРАКТЕРИСТИКА НА ПРОДУКТА</w:t>
      </w:r>
    </w:p>
    <w:p w14:paraId="35FE7B26" w14:textId="77777777" w:rsidR="0023642A" w:rsidRPr="00A61615" w:rsidRDefault="0023642A" w:rsidP="0023642A">
      <w:pPr>
        <w:pStyle w:val="NoSpacing"/>
        <w:tabs>
          <w:tab w:val="left" w:pos="567"/>
        </w:tabs>
        <w:rPr>
          <w:b/>
          <w:sz w:val="22"/>
          <w:szCs w:val="22"/>
          <w:lang w:val="bg-BG"/>
        </w:rPr>
      </w:pPr>
      <w:r w:rsidRPr="00A61615">
        <w:rPr>
          <w:bCs/>
          <w:iCs/>
          <w:noProof/>
          <w:sz w:val="22"/>
          <w:szCs w:val="22"/>
          <w:lang w:val="bg-BG" w:eastAsia="en-US"/>
        </w:rPr>
        <w:br w:type="page"/>
      </w:r>
      <w:r w:rsidRPr="00A61615">
        <w:rPr>
          <w:b/>
          <w:sz w:val="22"/>
          <w:szCs w:val="22"/>
          <w:lang w:val="bg-BG"/>
        </w:rPr>
        <w:lastRenderedPageBreak/>
        <w:t>1.</w:t>
      </w:r>
      <w:r w:rsidRPr="00A61615">
        <w:rPr>
          <w:b/>
          <w:sz w:val="22"/>
          <w:szCs w:val="22"/>
          <w:lang w:val="bg-BG"/>
        </w:rPr>
        <w:tab/>
      </w:r>
      <w:r w:rsidRPr="00A61615">
        <w:rPr>
          <w:b/>
          <w:noProof/>
          <w:sz w:val="22"/>
          <w:szCs w:val="22"/>
          <w:lang w:val="bg-BG"/>
        </w:rPr>
        <w:t>ИМЕ НА ЛЕКАРСТВЕНИЯ ПРОДУКТ</w:t>
      </w:r>
    </w:p>
    <w:p w14:paraId="7EC736F9" w14:textId="77777777" w:rsidR="0023642A" w:rsidRPr="00A61615" w:rsidRDefault="0023642A" w:rsidP="0023642A">
      <w:pPr>
        <w:pStyle w:val="NoSpacing"/>
        <w:rPr>
          <w:sz w:val="22"/>
          <w:szCs w:val="22"/>
          <w:lang w:val="bg-BG"/>
        </w:rPr>
      </w:pPr>
    </w:p>
    <w:p w14:paraId="3B94DAF4"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таблетки</w:t>
      </w:r>
    </w:p>
    <w:p w14:paraId="58A09D14"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таблетки</w:t>
      </w:r>
    </w:p>
    <w:p w14:paraId="24B6EB53" w14:textId="77777777" w:rsidR="0023642A" w:rsidRPr="00A61615" w:rsidRDefault="0023642A" w:rsidP="0023642A">
      <w:pPr>
        <w:pStyle w:val="NoSpacing"/>
        <w:rPr>
          <w:sz w:val="22"/>
          <w:szCs w:val="22"/>
          <w:lang w:val="bg-BG"/>
        </w:rPr>
      </w:pPr>
    </w:p>
    <w:p w14:paraId="186E8793" w14:textId="77777777" w:rsidR="0023642A" w:rsidRPr="00A61615" w:rsidRDefault="0023642A" w:rsidP="0023642A">
      <w:pPr>
        <w:widowControl w:val="0"/>
        <w:tabs>
          <w:tab w:val="left" w:pos="567"/>
        </w:tabs>
        <w:rPr>
          <w:noProof/>
          <w:sz w:val="22"/>
          <w:szCs w:val="22"/>
          <w:lang w:val="bg-BG" w:eastAsia="en-US"/>
        </w:rPr>
      </w:pPr>
      <w:r w:rsidRPr="00A61615">
        <w:rPr>
          <w:noProof/>
          <w:sz w:val="22"/>
          <w:szCs w:val="22"/>
          <w:lang w:val="bg-BG" w:eastAsia="en-US"/>
        </w:rPr>
        <w:t>Dexamethason Krka 4 mg tablets</w:t>
      </w:r>
    </w:p>
    <w:p w14:paraId="6353E39F" w14:textId="77777777" w:rsidR="0023642A" w:rsidRPr="00A61615" w:rsidRDefault="0023642A" w:rsidP="0023642A">
      <w:pPr>
        <w:widowControl w:val="0"/>
        <w:tabs>
          <w:tab w:val="left" w:pos="567"/>
        </w:tabs>
        <w:rPr>
          <w:noProof/>
          <w:sz w:val="22"/>
          <w:szCs w:val="22"/>
          <w:lang w:val="bg-BG" w:eastAsia="en-US"/>
        </w:rPr>
      </w:pPr>
      <w:r w:rsidRPr="00A61615">
        <w:rPr>
          <w:noProof/>
          <w:sz w:val="22"/>
          <w:szCs w:val="22"/>
          <w:lang w:val="bg-BG" w:eastAsia="en-US"/>
        </w:rPr>
        <w:t>Dexamethason Krka 8 mg tablets</w:t>
      </w:r>
    </w:p>
    <w:p w14:paraId="24504712" w14:textId="77777777" w:rsidR="0023642A" w:rsidRPr="00A61615" w:rsidRDefault="0023642A" w:rsidP="0023642A">
      <w:pPr>
        <w:pStyle w:val="NoSpacing"/>
        <w:rPr>
          <w:sz w:val="22"/>
          <w:szCs w:val="22"/>
          <w:lang w:val="bg-BG"/>
        </w:rPr>
      </w:pPr>
    </w:p>
    <w:p w14:paraId="36C33E21"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2.</w:t>
      </w:r>
      <w:r w:rsidRPr="00A61615">
        <w:rPr>
          <w:b/>
          <w:sz w:val="22"/>
          <w:szCs w:val="22"/>
          <w:lang w:val="bg-BG"/>
        </w:rPr>
        <w:tab/>
        <w:t>КАЧЕСТВЕН И КОЛИЧЕСТВЕН СЪСТАВ</w:t>
      </w:r>
    </w:p>
    <w:p w14:paraId="7B33417D" w14:textId="77777777" w:rsidR="0023642A" w:rsidRPr="00A61615" w:rsidRDefault="0023642A" w:rsidP="0023642A">
      <w:pPr>
        <w:pStyle w:val="NoSpacing"/>
        <w:rPr>
          <w:sz w:val="22"/>
          <w:szCs w:val="22"/>
          <w:lang w:val="bg-BG"/>
        </w:rPr>
      </w:pPr>
    </w:p>
    <w:p w14:paraId="78645FE1" w14:textId="77777777" w:rsidR="0023642A" w:rsidRPr="00A61615" w:rsidRDefault="0023642A" w:rsidP="0023642A">
      <w:pPr>
        <w:pStyle w:val="NoSpacing"/>
        <w:rPr>
          <w:sz w:val="22"/>
          <w:szCs w:val="22"/>
          <w:lang w:val="bg-BG"/>
        </w:rPr>
      </w:pPr>
      <w:r w:rsidRPr="00A61615">
        <w:rPr>
          <w:sz w:val="22"/>
          <w:szCs w:val="22"/>
          <w:lang w:val="bg-BG"/>
        </w:rPr>
        <w:t>Всяка таблетка съдържа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i/>
          <w:sz w:val="22"/>
          <w:szCs w:val="22"/>
          <w:lang w:val="bg-BG"/>
        </w:rPr>
        <w:t>dexamethasone</w:t>
      </w:r>
      <w:proofErr w:type="spellEnd"/>
      <w:r w:rsidRPr="00A61615">
        <w:rPr>
          <w:sz w:val="22"/>
          <w:szCs w:val="22"/>
          <w:lang w:val="bg-BG"/>
        </w:rPr>
        <w:t>).</w:t>
      </w:r>
    </w:p>
    <w:p w14:paraId="3DBF242A" w14:textId="77777777" w:rsidR="0023642A" w:rsidRPr="00A61615" w:rsidRDefault="0023642A" w:rsidP="0023642A">
      <w:pPr>
        <w:pStyle w:val="NoSpacing"/>
        <w:rPr>
          <w:sz w:val="22"/>
          <w:szCs w:val="22"/>
          <w:lang w:val="bg-BG"/>
        </w:rPr>
      </w:pPr>
      <w:r w:rsidRPr="00A61615">
        <w:rPr>
          <w:sz w:val="22"/>
          <w:szCs w:val="22"/>
          <w:lang w:val="bg-BG"/>
        </w:rPr>
        <w:t>Всяка таблетка съдържа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i/>
          <w:sz w:val="22"/>
          <w:szCs w:val="22"/>
          <w:lang w:val="bg-BG"/>
        </w:rPr>
        <w:t>dexamethasone</w:t>
      </w:r>
      <w:proofErr w:type="spellEnd"/>
      <w:r w:rsidRPr="00A61615">
        <w:rPr>
          <w:sz w:val="22"/>
          <w:szCs w:val="22"/>
          <w:lang w:val="bg-BG"/>
        </w:rPr>
        <w:t>).</w:t>
      </w:r>
    </w:p>
    <w:p w14:paraId="68DB289C" w14:textId="77777777" w:rsidR="0023642A" w:rsidRPr="00A61615" w:rsidRDefault="0023642A" w:rsidP="0023642A">
      <w:pPr>
        <w:pStyle w:val="NoSpacing"/>
        <w:rPr>
          <w:sz w:val="22"/>
          <w:szCs w:val="22"/>
          <w:lang w:val="bg-BG"/>
        </w:rPr>
      </w:pPr>
    </w:p>
    <w:p w14:paraId="3AB1E235" w14:textId="77777777" w:rsidR="0023642A" w:rsidRPr="00A61615" w:rsidRDefault="0023642A" w:rsidP="0023642A">
      <w:pPr>
        <w:pStyle w:val="NoSpacing"/>
        <w:rPr>
          <w:sz w:val="22"/>
          <w:szCs w:val="22"/>
          <w:lang w:val="bg-BG"/>
        </w:rPr>
      </w:pPr>
      <w:r w:rsidRPr="00A61615">
        <w:rPr>
          <w:sz w:val="22"/>
          <w:szCs w:val="22"/>
          <w:u w:val="single"/>
          <w:lang w:val="bg-BG"/>
        </w:rPr>
        <w:t>Помощно вещество с известно действие</w:t>
      </w:r>
      <w:r w:rsidRPr="00A61615">
        <w:rPr>
          <w:sz w:val="22"/>
          <w:szCs w:val="22"/>
          <w:lang w:val="bg-BG"/>
        </w:rPr>
        <w:t>:</w:t>
      </w:r>
    </w:p>
    <w:p w14:paraId="553FD68E" w14:textId="77777777" w:rsidR="0023642A" w:rsidRPr="00A61615" w:rsidRDefault="0023642A" w:rsidP="0023642A">
      <w:pPr>
        <w:pStyle w:val="NoSpacing"/>
        <w:rPr>
          <w:sz w:val="22"/>
          <w:szCs w:val="22"/>
          <w:lang w:val="bg-BG"/>
        </w:rPr>
      </w:pPr>
      <w:r w:rsidRPr="00A61615">
        <w:rPr>
          <w:sz w:val="22"/>
          <w:szCs w:val="22"/>
          <w:lang w:val="bg-BG"/>
        </w:rPr>
        <w:t>Всяка таблетка съдържа 77,9 </w:t>
      </w:r>
      <w:proofErr w:type="spellStart"/>
      <w:r w:rsidRPr="00A61615">
        <w:rPr>
          <w:sz w:val="22"/>
          <w:szCs w:val="22"/>
          <w:lang w:val="bg-BG"/>
        </w:rPr>
        <w:t>mg</w:t>
      </w:r>
      <w:proofErr w:type="spellEnd"/>
      <w:r w:rsidRPr="00A61615">
        <w:rPr>
          <w:sz w:val="22"/>
          <w:szCs w:val="22"/>
          <w:lang w:val="bg-BG"/>
        </w:rPr>
        <w:t xml:space="preserve"> лактоза (като лактоза </w:t>
      </w:r>
      <w:proofErr w:type="spellStart"/>
      <w:r w:rsidRPr="00A61615">
        <w:rPr>
          <w:sz w:val="22"/>
          <w:szCs w:val="22"/>
          <w:lang w:val="bg-BG"/>
        </w:rPr>
        <w:t>монохидрат</w:t>
      </w:r>
      <w:proofErr w:type="spellEnd"/>
      <w:r w:rsidRPr="00A61615">
        <w:rPr>
          <w:sz w:val="22"/>
          <w:szCs w:val="22"/>
          <w:lang w:val="bg-BG"/>
        </w:rPr>
        <w:t>).</w:t>
      </w:r>
    </w:p>
    <w:p w14:paraId="0D16F47C" w14:textId="77777777" w:rsidR="0023642A" w:rsidRPr="00A61615" w:rsidRDefault="0023642A" w:rsidP="0023642A">
      <w:pPr>
        <w:pStyle w:val="NoSpacing"/>
        <w:rPr>
          <w:sz w:val="22"/>
          <w:szCs w:val="22"/>
          <w:lang w:val="bg-BG"/>
        </w:rPr>
      </w:pPr>
      <w:r w:rsidRPr="00A61615">
        <w:rPr>
          <w:sz w:val="22"/>
          <w:szCs w:val="22"/>
          <w:lang w:val="bg-BG"/>
        </w:rPr>
        <w:t>Всяка таблетка съдържа 155,8 </w:t>
      </w:r>
      <w:proofErr w:type="spellStart"/>
      <w:r w:rsidRPr="00A61615">
        <w:rPr>
          <w:sz w:val="22"/>
          <w:szCs w:val="22"/>
          <w:lang w:val="bg-BG"/>
        </w:rPr>
        <w:t>mg</w:t>
      </w:r>
      <w:proofErr w:type="spellEnd"/>
      <w:r w:rsidRPr="00A61615">
        <w:rPr>
          <w:sz w:val="22"/>
          <w:szCs w:val="22"/>
          <w:lang w:val="bg-BG"/>
        </w:rPr>
        <w:t xml:space="preserve"> лактоза (като лактоза </w:t>
      </w:r>
      <w:proofErr w:type="spellStart"/>
      <w:r w:rsidRPr="00A61615">
        <w:rPr>
          <w:sz w:val="22"/>
          <w:szCs w:val="22"/>
          <w:lang w:val="bg-BG"/>
        </w:rPr>
        <w:t>монохидрат</w:t>
      </w:r>
      <w:proofErr w:type="spellEnd"/>
      <w:r w:rsidRPr="00A61615">
        <w:rPr>
          <w:sz w:val="22"/>
          <w:szCs w:val="22"/>
          <w:lang w:val="bg-BG"/>
        </w:rPr>
        <w:t>).</w:t>
      </w:r>
    </w:p>
    <w:p w14:paraId="44ADE5EE" w14:textId="77777777" w:rsidR="0023642A" w:rsidRPr="00A61615" w:rsidRDefault="0023642A" w:rsidP="0023642A">
      <w:pPr>
        <w:pStyle w:val="NoSpacing"/>
        <w:rPr>
          <w:sz w:val="22"/>
          <w:szCs w:val="22"/>
          <w:lang w:val="bg-BG"/>
        </w:rPr>
      </w:pPr>
    </w:p>
    <w:p w14:paraId="5E5AADBB" w14:textId="77777777" w:rsidR="0023642A" w:rsidRPr="00A61615" w:rsidRDefault="0023642A" w:rsidP="0023642A">
      <w:pPr>
        <w:pStyle w:val="NoSpacing"/>
        <w:rPr>
          <w:sz w:val="22"/>
          <w:szCs w:val="22"/>
          <w:lang w:val="bg-BG"/>
        </w:rPr>
      </w:pPr>
      <w:r w:rsidRPr="00A61615">
        <w:rPr>
          <w:sz w:val="22"/>
          <w:szCs w:val="22"/>
          <w:lang w:val="bg-BG"/>
        </w:rPr>
        <w:t>За пълния списък на помощните вещества вижте точка 6.1.</w:t>
      </w:r>
    </w:p>
    <w:p w14:paraId="57C7C9B5" w14:textId="77777777" w:rsidR="0023642A" w:rsidRPr="00A61615" w:rsidRDefault="0023642A" w:rsidP="0023642A">
      <w:pPr>
        <w:pStyle w:val="NoSpacing"/>
        <w:rPr>
          <w:sz w:val="22"/>
          <w:szCs w:val="22"/>
          <w:lang w:val="bg-BG"/>
        </w:rPr>
      </w:pPr>
    </w:p>
    <w:p w14:paraId="2691F860" w14:textId="77777777" w:rsidR="0023642A" w:rsidRPr="00A61615" w:rsidRDefault="0023642A" w:rsidP="0023642A">
      <w:pPr>
        <w:pStyle w:val="NoSpacing"/>
        <w:rPr>
          <w:sz w:val="22"/>
          <w:szCs w:val="22"/>
          <w:lang w:val="bg-BG"/>
        </w:rPr>
      </w:pPr>
    </w:p>
    <w:p w14:paraId="48F249A0" w14:textId="77777777" w:rsidR="0023642A" w:rsidRPr="00A61615" w:rsidRDefault="0023642A" w:rsidP="0023642A">
      <w:pPr>
        <w:pStyle w:val="NoSpacing"/>
        <w:tabs>
          <w:tab w:val="left" w:pos="567"/>
        </w:tabs>
        <w:rPr>
          <w:sz w:val="22"/>
          <w:szCs w:val="22"/>
          <w:lang w:val="bg-BG"/>
        </w:rPr>
      </w:pPr>
      <w:r w:rsidRPr="00A61615">
        <w:rPr>
          <w:b/>
          <w:sz w:val="22"/>
          <w:szCs w:val="22"/>
          <w:lang w:val="bg-BG"/>
        </w:rPr>
        <w:t>3.</w:t>
      </w:r>
      <w:r w:rsidRPr="00A61615">
        <w:rPr>
          <w:b/>
          <w:sz w:val="22"/>
          <w:szCs w:val="22"/>
          <w:lang w:val="bg-BG"/>
        </w:rPr>
        <w:tab/>
      </w:r>
      <w:r w:rsidRPr="00A61615">
        <w:rPr>
          <w:b/>
          <w:noProof/>
          <w:sz w:val="22"/>
          <w:szCs w:val="22"/>
          <w:lang w:val="bg-BG"/>
        </w:rPr>
        <w:t>ЛЕКАРСТВЕНА ФОРМА</w:t>
      </w:r>
    </w:p>
    <w:p w14:paraId="11FF554C" w14:textId="77777777" w:rsidR="0023642A" w:rsidRPr="00A61615" w:rsidRDefault="0023642A" w:rsidP="0023642A">
      <w:pPr>
        <w:pStyle w:val="NoSpacing"/>
        <w:rPr>
          <w:sz w:val="22"/>
          <w:szCs w:val="22"/>
          <w:lang w:val="bg-BG"/>
        </w:rPr>
      </w:pPr>
    </w:p>
    <w:p w14:paraId="0B77F3BE" w14:textId="77777777" w:rsidR="0023642A" w:rsidRPr="00A61615" w:rsidRDefault="0023642A" w:rsidP="0023642A">
      <w:pPr>
        <w:pStyle w:val="NoSpacing"/>
        <w:rPr>
          <w:sz w:val="22"/>
          <w:szCs w:val="22"/>
          <w:lang w:val="bg-BG"/>
        </w:rPr>
      </w:pPr>
      <w:r w:rsidRPr="00A61615">
        <w:rPr>
          <w:sz w:val="22"/>
          <w:szCs w:val="22"/>
          <w:lang w:val="bg-BG"/>
        </w:rPr>
        <w:t>Таблетка</w:t>
      </w:r>
    </w:p>
    <w:p w14:paraId="13CE7D2B" w14:textId="77777777" w:rsidR="0023642A" w:rsidRPr="00A61615" w:rsidRDefault="0023642A" w:rsidP="0023642A">
      <w:pPr>
        <w:pStyle w:val="NoSpacing"/>
        <w:rPr>
          <w:sz w:val="22"/>
          <w:szCs w:val="22"/>
          <w:lang w:val="bg-BG"/>
        </w:rPr>
      </w:pPr>
    </w:p>
    <w:p w14:paraId="73A4967C" w14:textId="4BFBAD7E" w:rsidR="0023642A" w:rsidRPr="00A61615" w:rsidRDefault="0023642A" w:rsidP="0023642A">
      <w:pPr>
        <w:pStyle w:val="NoSpacing"/>
        <w:rPr>
          <w:sz w:val="22"/>
          <w:szCs w:val="22"/>
          <w:lang w:val="bg-BG"/>
        </w:rPr>
      </w:pPr>
      <w:r w:rsidRPr="00A61615">
        <w:rPr>
          <w:sz w:val="22"/>
          <w:szCs w:val="22"/>
          <w:lang w:val="bg-BG"/>
        </w:rPr>
        <w:t>4 </w:t>
      </w:r>
      <w:proofErr w:type="spellStart"/>
      <w:r w:rsidRPr="00A61615">
        <w:rPr>
          <w:sz w:val="22"/>
          <w:szCs w:val="22"/>
          <w:lang w:val="bg-BG"/>
        </w:rPr>
        <w:t>mg</w:t>
      </w:r>
      <w:proofErr w:type="spellEnd"/>
      <w:r w:rsidRPr="00A61615">
        <w:rPr>
          <w:sz w:val="22"/>
          <w:szCs w:val="22"/>
          <w:lang w:val="bg-BG"/>
        </w:rPr>
        <w:t xml:space="preserve"> таблетки: бели или почти бели, кръгли таблетки със скосени ръбове </w:t>
      </w:r>
      <w:r w:rsidR="001C5AA9">
        <w:rPr>
          <w:sz w:val="22"/>
          <w:szCs w:val="22"/>
          <w:lang w:val="bg-BG"/>
        </w:rPr>
        <w:t>с</w:t>
      </w:r>
      <w:r w:rsidRPr="00A61615">
        <w:rPr>
          <w:sz w:val="22"/>
          <w:szCs w:val="22"/>
          <w:lang w:val="bg-BG"/>
        </w:rPr>
        <w:t xml:space="preserve"> </w:t>
      </w:r>
      <w:proofErr w:type="spellStart"/>
      <w:r w:rsidRPr="00A61615">
        <w:rPr>
          <w:sz w:val="22"/>
          <w:szCs w:val="22"/>
          <w:lang w:val="bg-BG"/>
        </w:rPr>
        <w:t>делителна</w:t>
      </w:r>
      <w:proofErr w:type="spellEnd"/>
      <w:r w:rsidRPr="00A61615">
        <w:rPr>
          <w:sz w:val="22"/>
          <w:szCs w:val="22"/>
          <w:lang w:val="bg-BG"/>
        </w:rPr>
        <w:t xml:space="preserve"> черта от едната страна (дебелина: 2,5-3,5 mm; диаметър: 5,7-6,3 mm). Таблетката може да бъде разделена на две равни дози.</w:t>
      </w:r>
    </w:p>
    <w:p w14:paraId="0C2E1846" w14:textId="77777777" w:rsidR="0023642A" w:rsidRPr="00A61615" w:rsidRDefault="0023642A" w:rsidP="0023642A">
      <w:pPr>
        <w:pStyle w:val="NoSpacing"/>
        <w:rPr>
          <w:sz w:val="22"/>
          <w:szCs w:val="22"/>
          <w:lang w:val="bg-BG"/>
        </w:rPr>
      </w:pPr>
      <w:r w:rsidRPr="00A61615">
        <w:rPr>
          <w:sz w:val="22"/>
          <w:szCs w:val="22"/>
          <w:lang w:val="bg-BG"/>
        </w:rPr>
        <w:t>8 </w:t>
      </w:r>
      <w:proofErr w:type="spellStart"/>
      <w:r w:rsidRPr="00A61615">
        <w:rPr>
          <w:sz w:val="22"/>
          <w:szCs w:val="22"/>
          <w:lang w:val="bg-BG"/>
        </w:rPr>
        <w:t>mg</w:t>
      </w:r>
      <w:proofErr w:type="spellEnd"/>
      <w:r w:rsidRPr="00A61615">
        <w:rPr>
          <w:sz w:val="22"/>
          <w:szCs w:val="22"/>
          <w:lang w:val="bg-BG"/>
        </w:rPr>
        <w:t xml:space="preserve"> таблетки: бели или почти бели овални таблетки, с </w:t>
      </w:r>
      <w:proofErr w:type="spellStart"/>
      <w:r w:rsidRPr="00A61615">
        <w:rPr>
          <w:sz w:val="22"/>
          <w:szCs w:val="22"/>
          <w:lang w:val="bg-BG"/>
        </w:rPr>
        <w:t>делителна</w:t>
      </w:r>
      <w:proofErr w:type="spellEnd"/>
      <w:r w:rsidRPr="00A61615">
        <w:rPr>
          <w:sz w:val="22"/>
          <w:szCs w:val="22"/>
          <w:lang w:val="bg-BG"/>
        </w:rPr>
        <w:t xml:space="preserve"> черта от едната страна (дебелина: 3,5-5,5 mm; дължина: 8,7-9,3 mm). Таблетката може да бъде разделена на две равни дози.</w:t>
      </w:r>
    </w:p>
    <w:p w14:paraId="5F65E768" w14:textId="77777777" w:rsidR="0023642A" w:rsidRPr="00A61615" w:rsidRDefault="0023642A" w:rsidP="0023642A">
      <w:pPr>
        <w:pStyle w:val="NoSpacing"/>
        <w:rPr>
          <w:sz w:val="22"/>
          <w:szCs w:val="22"/>
          <w:lang w:val="bg-BG"/>
        </w:rPr>
      </w:pPr>
    </w:p>
    <w:p w14:paraId="636B608A" w14:textId="77777777" w:rsidR="0023642A" w:rsidRPr="00A61615" w:rsidRDefault="0023642A" w:rsidP="0023642A">
      <w:pPr>
        <w:pStyle w:val="NoSpacing"/>
        <w:rPr>
          <w:sz w:val="22"/>
          <w:szCs w:val="22"/>
          <w:lang w:val="bg-BG"/>
        </w:rPr>
      </w:pPr>
    </w:p>
    <w:p w14:paraId="29636D38" w14:textId="77777777" w:rsidR="0023642A" w:rsidRPr="00A61615" w:rsidRDefault="0023642A" w:rsidP="0023642A">
      <w:pPr>
        <w:pStyle w:val="NoSpacing"/>
        <w:tabs>
          <w:tab w:val="left" w:pos="567"/>
        </w:tabs>
        <w:rPr>
          <w:sz w:val="22"/>
          <w:szCs w:val="22"/>
          <w:lang w:val="bg-BG"/>
        </w:rPr>
      </w:pPr>
      <w:r w:rsidRPr="00A61615">
        <w:rPr>
          <w:b/>
          <w:caps/>
          <w:sz w:val="22"/>
          <w:szCs w:val="22"/>
          <w:lang w:val="bg-BG"/>
        </w:rPr>
        <w:t>4.</w:t>
      </w:r>
      <w:r w:rsidRPr="00A61615">
        <w:rPr>
          <w:b/>
          <w:caps/>
          <w:sz w:val="22"/>
          <w:szCs w:val="22"/>
          <w:lang w:val="bg-BG"/>
        </w:rPr>
        <w:tab/>
      </w:r>
      <w:r w:rsidRPr="00A61615">
        <w:rPr>
          <w:b/>
          <w:caps/>
          <w:noProof/>
          <w:sz w:val="22"/>
          <w:szCs w:val="22"/>
          <w:lang w:val="bg-BG"/>
        </w:rPr>
        <w:t>КЛИНИЧНИ ДАННИ</w:t>
      </w:r>
    </w:p>
    <w:p w14:paraId="6661C413" w14:textId="77777777" w:rsidR="0023642A" w:rsidRPr="00A61615" w:rsidRDefault="0023642A" w:rsidP="0023642A">
      <w:pPr>
        <w:pStyle w:val="NoSpacing"/>
        <w:tabs>
          <w:tab w:val="left" w:pos="567"/>
        </w:tabs>
        <w:rPr>
          <w:sz w:val="22"/>
          <w:szCs w:val="22"/>
          <w:lang w:val="bg-BG"/>
        </w:rPr>
      </w:pPr>
    </w:p>
    <w:p w14:paraId="4FABF8B9" w14:textId="77777777" w:rsidR="0023642A" w:rsidRPr="00A61615" w:rsidRDefault="0023642A" w:rsidP="0023642A">
      <w:pPr>
        <w:pStyle w:val="NoSpacing"/>
        <w:tabs>
          <w:tab w:val="left" w:pos="567"/>
        </w:tabs>
        <w:rPr>
          <w:sz w:val="22"/>
          <w:szCs w:val="22"/>
          <w:lang w:val="bg-BG"/>
        </w:rPr>
      </w:pPr>
      <w:r w:rsidRPr="00A61615">
        <w:rPr>
          <w:b/>
          <w:sz w:val="22"/>
          <w:szCs w:val="22"/>
          <w:lang w:val="bg-BG"/>
        </w:rPr>
        <w:t>4.1</w:t>
      </w:r>
      <w:r w:rsidRPr="00A61615">
        <w:rPr>
          <w:b/>
          <w:sz w:val="22"/>
          <w:szCs w:val="22"/>
          <w:lang w:val="bg-BG"/>
        </w:rPr>
        <w:tab/>
      </w:r>
      <w:r w:rsidRPr="00A61615">
        <w:rPr>
          <w:b/>
          <w:noProof/>
          <w:sz w:val="22"/>
          <w:szCs w:val="22"/>
          <w:lang w:val="bg-BG"/>
        </w:rPr>
        <w:t>Терапевтични показания</w:t>
      </w:r>
    </w:p>
    <w:p w14:paraId="1371B9A9" w14:textId="77777777" w:rsidR="0023642A" w:rsidRPr="00A61615" w:rsidRDefault="0023642A" w:rsidP="0023642A">
      <w:pPr>
        <w:pStyle w:val="NoSpacing"/>
        <w:rPr>
          <w:sz w:val="22"/>
          <w:szCs w:val="22"/>
          <w:lang w:val="bg-BG"/>
        </w:rPr>
      </w:pPr>
    </w:p>
    <w:p w14:paraId="0CEC43D1" w14:textId="77777777" w:rsidR="0023642A" w:rsidRPr="00A61615" w:rsidRDefault="0023642A" w:rsidP="0023642A">
      <w:pPr>
        <w:pStyle w:val="NoSpacing"/>
        <w:rPr>
          <w:b/>
          <w:sz w:val="22"/>
          <w:szCs w:val="22"/>
          <w:lang w:val="bg-BG"/>
        </w:rPr>
      </w:pPr>
      <w:r w:rsidRPr="00A61615">
        <w:rPr>
          <w:b/>
          <w:sz w:val="22"/>
          <w:szCs w:val="22"/>
          <w:lang w:val="bg-BG"/>
        </w:rPr>
        <w:t>Неврологични заболявания</w:t>
      </w:r>
    </w:p>
    <w:p w14:paraId="5EF25DF9" w14:textId="77777777" w:rsidR="0023642A" w:rsidRPr="00A61615" w:rsidRDefault="0023642A" w:rsidP="0023642A">
      <w:pPr>
        <w:pStyle w:val="NoSpacing"/>
        <w:rPr>
          <w:sz w:val="22"/>
          <w:szCs w:val="22"/>
          <w:lang w:val="bg-BG"/>
        </w:rPr>
      </w:pPr>
      <w:r w:rsidRPr="00A61615">
        <w:rPr>
          <w:sz w:val="22"/>
          <w:szCs w:val="22"/>
          <w:lang w:val="bg-BG"/>
        </w:rPr>
        <w:t xml:space="preserve">Мозъчен оток (само със симптоми на </w:t>
      </w:r>
      <w:proofErr w:type="spellStart"/>
      <w:r w:rsidRPr="00A61615">
        <w:rPr>
          <w:sz w:val="22"/>
          <w:szCs w:val="22"/>
          <w:lang w:val="bg-BG"/>
        </w:rPr>
        <w:t>вътречерепно</w:t>
      </w:r>
      <w:proofErr w:type="spellEnd"/>
      <w:r w:rsidRPr="00A61615">
        <w:rPr>
          <w:sz w:val="22"/>
          <w:szCs w:val="22"/>
          <w:lang w:val="bg-BG"/>
        </w:rPr>
        <w:t xml:space="preserve"> налягане, доказани от компютърна томография), причинен от мозъчен тумор, </w:t>
      </w:r>
      <w:proofErr w:type="spellStart"/>
      <w:r w:rsidRPr="00A61615">
        <w:rPr>
          <w:sz w:val="22"/>
          <w:szCs w:val="22"/>
          <w:lang w:val="bg-BG"/>
        </w:rPr>
        <w:t>невро</w:t>
      </w:r>
      <w:proofErr w:type="spellEnd"/>
      <w:r w:rsidRPr="00A61615">
        <w:rPr>
          <w:sz w:val="22"/>
          <w:szCs w:val="22"/>
          <w:lang w:val="bg-BG"/>
        </w:rPr>
        <w:t>-хирургична интервенция, мозъчен абсцес.</w:t>
      </w:r>
    </w:p>
    <w:p w14:paraId="130C0A61" w14:textId="77777777" w:rsidR="0023642A" w:rsidRPr="00A61615" w:rsidRDefault="0023642A" w:rsidP="0023642A">
      <w:pPr>
        <w:pStyle w:val="NoSpacing"/>
        <w:rPr>
          <w:sz w:val="22"/>
          <w:szCs w:val="22"/>
          <w:lang w:val="bg-BG"/>
        </w:rPr>
      </w:pPr>
    </w:p>
    <w:p w14:paraId="4FF6D473" w14:textId="77777777" w:rsidR="0023642A" w:rsidRPr="00A61615" w:rsidRDefault="0023642A" w:rsidP="0023642A">
      <w:pPr>
        <w:pStyle w:val="NoSpacing"/>
        <w:rPr>
          <w:b/>
          <w:sz w:val="22"/>
          <w:szCs w:val="22"/>
          <w:lang w:val="bg-BG"/>
        </w:rPr>
      </w:pPr>
      <w:r w:rsidRPr="00A61615">
        <w:rPr>
          <w:b/>
          <w:sz w:val="22"/>
          <w:szCs w:val="22"/>
          <w:lang w:val="bg-BG"/>
        </w:rPr>
        <w:t>Белодробни и респираторни заболявания</w:t>
      </w:r>
    </w:p>
    <w:p w14:paraId="4B4115DF" w14:textId="77777777" w:rsidR="0023642A" w:rsidRPr="00A61615" w:rsidRDefault="0023642A" w:rsidP="0023642A">
      <w:pPr>
        <w:pStyle w:val="NoSpacing"/>
        <w:rPr>
          <w:sz w:val="22"/>
          <w:szCs w:val="22"/>
          <w:lang w:val="bg-BG"/>
        </w:rPr>
      </w:pPr>
      <w:proofErr w:type="spellStart"/>
      <w:r w:rsidRPr="00A61615">
        <w:rPr>
          <w:sz w:val="22"/>
          <w:szCs w:val="22"/>
          <w:lang w:val="bg-BG"/>
        </w:rPr>
        <w:t>Екзацербации</w:t>
      </w:r>
      <w:proofErr w:type="spellEnd"/>
      <w:r w:rsidRPr="00A61615">
        <w:rPr>
          <w:sz w:val="22"/>
          <w:szCs w:val="22"/>
          <w:lang w:val="bg-BG"/>
        </w:rPr>
        <w:t xml:space="preserve"> на остра астма, когато употребата на перорален кортикостероид (OCS) е подходяща; </w:t>
      </w:r>
      <w:proofErr w:type="spellStart"/>
      <w:r w:rsidRPr="00A61615">
        <w:rPr>
          <w:sz w:val="22"/>
          <w:szCs w:val="22"/>
          <w:lang w:val="bg-BG"/>
        </w:rPr>
        <w:t>круп</w:t>
      </w:r>
      <w:proofErr w:type="spellEnd"/>
      <w:r w:rsidRPr="00A61615">
        <w:rPr>
          <w:sz w:val="22"/>
          <w:szCs w:val="22"/>
          <w:lang w:val="bg-BG"/>
        </w:rPr>
        <w:t>.</w:t>
      </w:r>
    </w:p>
    <w:p w14:paraId="1AF0DA8A" w14:textId="77777777" w:rsidR="0023642A" w:rsidRPr="00A61615" w:rsidRDefault="0023642A" w:rsidP="0023642A">
      <w:pPr>
        <w:pStyle w:val="NoSpacing"/>
        <w:rPr>
          <w:sz w:val="22"/>
          <w:szCs w:val="22"/>
          <w:lang w:val="bg-BG"/>
        </w:rPr>
      </w:pPr>
    </w:p>
    <w:p w14:paraId="24FCA166" w14:textId="77777777" w:rsidR="0023642A" w:rsidRPr="00A61615" w:rsidRDefault="0023642A" w:rsidP="0023642A">
      <w:pPr>
        <w:pStyle w:val="NoSpacing"/>
        <w:rPr>
          <w:b/>
          <w:sz w:val="22"/>
          <w:szCs w:val="22"/>
          <w:lang w:val="bg-BG"/>
        </w:rPr>
      </w:pPr>
      <w:r w:rsidRPr="00A61615">
        <w:rPr>
          <w:b/>
          <w:sz w:val="22"/>
          <w:szCs w:val="22"/>
          <w:lang w:val="bg-BG"/>
        </w:rPr>
        <w:t>Дерматологични заболявания</w:t>
      </w:r>
    </w:p>
    <w:p w14:paraId="0AC8818D" w14:textId="77777777" w:rsidR="0023642A" w:rsidRPr="00A61615" w:rsidRDefault="0023642A" w:rsidP="0023642A">
      <w:pPr>
        <w:pStyle w:val="NoSpacing"/>
        <w:rPr>
          <w:sz w:val="22"/>
          <w:szCs w:val="22"/>
          <w:lang w:val="bg-BG"/>
        </w:rPr>
      </w:pPr>
      <w:r w:rsidRPr="00A61615">
        <w:rPr>
          <w:sz w:val="22"/>
          <w:szCs w:val="22"/>
          <w:lang w:val="bg-BG"/>
        </w:rPr>
        <w:t xml:space="preserve">Начално лечение на обширни, тежки, остри кожни заболявания, повлияващи се от </w:t>
      </w:r>
      <w:proofErr w:type="spellStart"/>
      <w:r w:rsidRPr="00A61615">
        <w:rPr>
          <w:sz w:val="22"/>
          <w:szCs w:val="22"/>
          <w:lang w:val="bg-BG"/>
        </w:rPr>
        <w:t>глюкокортикоиди</w:t>
      </w:r>
      <w:proofErr w:type="spellEnd"/>
      <w:r w:rsidRPr="00A61615">
        <w:rPr>
          <w:sz w:val="22"/>
          <w:szCs w:val="22"/>
          <w:lang w:val="bg-BG"/>
        </w:rPr>
        <w:t xml:space="preserve">, напр. </w:t>
      </w:r>
      <w:proofErr w:type="spellStart"/>
      <w:r w:rsidRPr="00A61615">
        <w:rPr>
          <w:sz w:val="22"/>
          <w:szCs w:val="22"/>
          <w:lang w:val="bg-BG"/>
        </w:rPr>
        <w:t>еритродермия</w:t>
      </w:r>
      <w:proofErr w:type="spellEnd"/>
      <w:r w:rsidRPr="00A61615">
        <w:rPr>
          <w:sz w:val="22"/>
          <w:szCs w:val="22"/>
          <w:lang w:val="bg-BG"/>
        </w:rPr>
        <w:t xml:space="preserve">, </w:t>
      </w:r>
      <w:proofErr w:type="spellStart"/>
      <w:r w:rsidRPr="00A61615">
        <w:rPr>
          <w:sz w:val="22"/>
          <w:szCs w:val="22"/>
          <w:lang w:val="bg-BG"/>
        </w:rPr>
        <w:t>пемфигус</w:t>
      </w:r>
      <w:proofErr w:type="spellEnd"/>
      <w:r w:rsidRPr="00A61615">
        <w:rPr>
          <w:sz w:val="22"/>
          <w:szCs w:val="22"/>
          <w:lang w:val="bg-BG"/>
        </w:rPr>
        <w:t xml:space="preserve"> </w:t>
      </w:r>
      <w:proofErr w:type="spellStart"/>
      <w:r w:rsidRPr="00A61615">
        <w:rPr>
          <w:sz w:val="22"/>
          <w:szCs w:val="22"/>
          <w:lang w:val="bg-BG"/>
        </w:rPr>
        <w:t>вулгарис</w:t>
      </w:r>
      <w:proofErr w:type="spellEnd"/>
      <w:r w:rsidRPr="00A61615">
        <w:rPr>
          <w:sz w:val="22"/>
          <w:szCs w:val="22"/>
          <w:lang w:val="bg-BG"/>
        </w:rPr>
        <w:t>.</w:t>
      </w:r>
    </w:p>
    <w:p w14:paraId="491EBA3D" w14:textId="77777777" w:rsidR="0023642A" w:rsidRPr="00A61615" w:rsidRDefault="0023642A" w:rsidP="0023642A">
      <w:pPr>
        <w:pStyle w:val="NoSpacing"/>
        <w:rPr>
          <w:sz w:val="22"/>
          <w:szCs w:val="22"/>
          <w:lang w:val="bg-BG"/>
        </w:rPr>
      </w:pPr>
    </w:p>
    <w:p w14:paraId="3ADBA2F5" w14:textId="77777777" w:rsidR="0023642A" w:rsidRPr="00A61615" w:rsidRDefault="0023642A" w:rsidP="0023642A">
      <w:pPr>
        <w:pStyle w:val="NoSpacing"/>
        <w:rPr>
          <w:b/>
          <w:sz w:val="22"/>
          <w:szCs w:val="22"/>
          <w:lang w:val="bg-BG"/>
        </w:rPr>
      </w:pPr>
      <w:r w:rsidRPr="00A61615">
        <w:rPr>
          <w:b/>
          <w:sz w:val="22"/>
          <w:szCs w:val="22"/>
          <w:lang w:val="bg-BG"/>
        </w:rPr>
        <w:t>Автоимунни/</w:t>
      </w:r>
      <w:proofErr w:type="spellStart"/>
      <w:r w:rsidRPr="00A61615">
        <w:rPr>
          <w:b/>
          <w:sz w:val="22"/>
          <w:szCs w:val="22"/>
          <w:lang w:val="bg-BG"/>
        </w:rPr>
        <w:t>ревматологични</w:t>
      </w:r>
      <w:proofErr w:type="spellEnd"/>
      <w:r w:rsidRPr="00A61615">
        <w:rPr>
          <w:b/>
          <w:sz w:val="22"/>
          <w:szCs w:val="22"/>
          <w:lang w:val="bg-BG"/>
        </w:rPr>
        <w:t xml:space="preserve"> заболявания</w:t>
      </w:r>
    </w:p>
    <w:p w14:paraId="170760F5" w14:textId="77777777" w:rsidR="0023642A" w:rsidRPr="00A61615" w:rsidRDefault="0023642A" w:rsidP="0023642A">
      <w:pPr>
        <w:pStyle w:val="NoSpacing"/>
        <w:rPr>
          <w:sz w:val="22"/>
          <w:szCs w:val="22"/>
          <w:lang w:val="bg-BG"/>
        </w:rPr>
      </w:pPr>
      <w:r w:rsidRPr="00A61615">
        <w:rPr>
          <w:sz w:val="22"/>
          <w:szCs w:val="22"/>
          <w:lang w:val="bg-BG"/>
        </w:rPr>
        <w:t xml:space="preserve">Начално лечение на автоимунни заболявания, напр. </w:t>
      </w:r>
      <w:proofErr w:type="spellStart"/>
      <w:r w:rsidRPr="00A61615">
        <w:rPr>
          <w:sz w:val="22"/>
          <w:szCs w:val="22"/>
          <w:lang w:val="bg-BG"/>
        </w:rPr>
        <w:t>лупус</w:t>
      </w:r>
      <w:proofErr w:type="spellEnd"/>
      <w:r w:rsidRPr="00A61615">
        <w:rPr>
          <w:sz w:val="22"/>
          <w:szCs w:val="22"/>
          <w:lang w:val="bg-BG"/>
        </w:rPr>
        <w:t xml:space="preserve"> </w:t>
      </w:r>
      <w:proofErr w:type="spellStart"/>
      <w:r w:rsidRPr="00A61615">
        <w:rPr>
          <w:sz w:val="22"/>
          <w:szCs w:val="22"/>
          <w:lang w:val="bg-BG"/>
        </w:rPr>
        <w:t>еритематодес</w:t>
      </w:r>
      <w:proofErr w:type="spellEnd"/>
      <w:r w:rsidRPr="00A61615">
        <w:rPr>
          <w:sz w:val="22"/>
          <w:szCs w:val="22"/>
          <w:lang w:val="bg-BG"/>
        </w:rPr>
        <w:t>.</w:t>
      </w:r>
    </w:p>
    <w:p w14:paraId="111F4337" w14:textId="77777777" w:rsidR="0023642A" w:rsidRPr="00A61615" w:rsidRDefault="0023642A" w:rsidP="0023642A">
      <w:pPr>
        <w:pStyle w:val="NoSpacing"/>
        <w:rPr>
          <w:sz w:val="22"/>
          <w:szCs w:val="22"/>
          <w:lang w:val="bg-BG"/>
        </w:rPr>
      </w:pPr>
      <w:r w:rsidRPr="00A61615">
        <w:rPr>
          <w:sz w:val="22"/>
          <w:szCs w:val="22"/>
          <w:lang w:val="bg-BG"/>
        </w:rPr>
        <w:t xml:space="preserve">Активни фази на системни </w:t>
      </w:r>
      <w:proofErr w:type="spellStart"/>
      <w:r w:rsidRPr="00A61615">
        <w:rPr>
          <w:sz w:val="22"/>
          <w:szCs w:val="22"/>
          <w:lang w:val="bg-BG"/>
        </w:rPr>
        <w:t>васкулити</w:t>
      </w:r>
      <w:proofErr w:type="spellEnd"/>
      <w:r w:rsidRPr="00A61615">
        <w:rPr>
          <w:sz w:val="22"/>
          <w:szCs w:val="22"/>
          <w:lang w:val="bg-BG"/>
        </w:rPr>
        <w:t xml:space="preserve">, напр. </w:t>
      </w:r>
      <w:proofErr w:type="spellStart"/>
      <w:r w:rsidRPr="00A61615">
        <w:rPr>
          <w:sz w:val="22"/>
          <w:szCs w:val="22"/>
          <w:lang w:val="bg-BG"/>
        </w:rPr>
        <w:t>полиартериитис</w:t>
      </w:r>
      <w:proofErr w:type="spellEnd"/>
      <w:r w:rsidRPr="00A61615">
        <w:rPr>
          <w:sz w:val="22"/>
          <w:szCs w:val="22"/>
          <w:lang w:val="bg-BG"/>
        </w:rPr>
        <w:t xml:space="preserve"> </w:t>
      </w:r>
      <w:proofErr w:type="spellStart"/>
      <w:r w:rsidRPr="00A61615">
        <w:rPr>
          <w:sz w:val="22"/>
          <w:szCs w:val="22"/>
          <w:lang w:val="bg-BG"/>
        </w:rPr>
        <w:t>нодоза</w:t>
      </w:r>
      <w:proofErr w:type="spellEnd"/>
      <w:r w:rsidRPr="00A61615">
        <w:rPr>
          <w:sz w:val="22"/>
          <w:szCs w:val="22"/>
          <w:lang w:val="bg-BG"/>
        </w:rPr>
        <w:t xml:space="preserve"> (продължителността на лечението трябва да се ограничи до две седмици при случаи на едновременно положителни </w:t>
      </w:r>
      <w:proofErr w:type="spellStart"/>
      <w:r w:rsidRPr="00A61615">
        <w:rPr>
          <w:sz w:val="22"/>
          <w:szCs w:val="22"/>
          <w:lang w:val="bg-BG"/>
        </w:rPr>
        <w:t>серологични</w:t>
      </w:r>
      <w:proofErr w:type="spellEnd"/>
      <w:r w:rsidRPr="00A61615">
        <w:rPr>
          <w:sz w:val="22"/>
          <w:szCs w:val="22"/>
          <w:lang w:val="bg-BG"/>
        </w:rPr>
        <w:t xml:space="preserve"> маркери за хепатит Б).</w:t>
      </w:r>
    </w:p>
    <w:p w14:paraId="77624EE6" w14:textId="77777777" w:rsidR="0023642A" w:rsidRPr="00A61615" w:rsidRDefault="0023642A" w:rsidP="0023642A">
      <w:pPr>
        <w:pStyle w:val="NoSpacing"/>
        <w:rPr>
          <w:sz w:val="22"/>
          <w:szCs w:val="22"/>
          <w:lang w:val="bg-BG"/>
        </w:rPr>
      </w:pPr>
      <w:r w:rsidRPr="00A61615">
        <w:rPr>
          <w:sz w:val="22"/>
          <w:szCs w:val="22"/>
          <w:lang w:val="bg-BG"/>
        </w:rPr>
        <w:t xml:space="preserve">Тежък прогресивен ход на активен </w:t>
      </w:r>
      <w:proofErr w:type="spellStart"/>
      <w:r w:rsidRPr="00A61615">
        <w:rPr>
          <w:sz w:val="22"/>
          <w:szCs w:val="22"/>
          <w:lang w:val="bg-BG"/>
        </w:rPr>
        <w:t>ревматоиден</w:t>
      </w:r>
      <w:proofErr w:type="spellEnd"/>
      <w:r w:rsidRPr="00A61615">
        <w:rPr>
          <w:sz w:val="22"/>
          <w:szCs w:val="22"/>
          <w:lang w:val="bg-BG"/>
        </w:rPr>
        <w:t xml:space="preserve"> артрит, напр. бързо протичащи деструктивни форми и/или </w:t>
      </w:r>
      <w:proofErr w:type="spellStart"/>
      <w:r w:rsidRPr="00A61615">
        <w:rPr>
          <w:sz w:val="22"/>
          <w:szCs w:val="22"/>
          <w:lang w:val="bg-BG"/>
        </w:rPr>
        <w:t>извънставни</w:t>
      </w:r>
      <w:proofErr w:type="spellEnd"/>
      <w:r w:rsidRPr="00A61615">
        <w:rPr>
          <w:sz w:val="22"/>
          <w:szCs w:val="22"/>
          <w:lang w:val="bg-BG"/>
        </w:rPr>
        <w:t xml:space="preserve"> прояви.</w:t>
      </w:r>
    </w:p>
    <w:p w14:paraId="1179B70F" w14:textId="77777777" w:rsidR="0023642A" w:rsidRPr="00A61615" w:rsidRDefault="0023642A" w:rsidP="0023642A">
      <w:pPr>
        <w:pStyle w:val="NoSpacing"/>
        <w:rPr>
          <w:sz w:val="22"/>
          <w:szCs w:val="22"/>
          <w:lang w:val="bg-BG"/>
        </w:rPr>
      </w:pPr>
      <w:r w:rsidRPr="00A61615">
        <w:rPr>
          <w:sz w:val="22"/>
          <w:szCs w:val="22"/>
          <w:lang w:val="bg-BG"/>
        </w:rPr>
        <w:lastRenderedPageBreak/>
        <w:t xml:space="preserve">Тежък системен ход на </w:t>
      </w:r>
      <w:proofErr w:type="spellStart"/>
      <w:r w:rsidRPr="00A61615">
        <w:rPr>
          <w:sz w:val="22"/>
          <w:szCs w:val="22"/>
          <w:lang w:val="bg-BG"/>
        </w:rPr>
        <w:t>ювенилен</w:t>
      </w:r>
      <w:proofErr w:type="spellEnd"/>
      <w:r w:rsidRPr="00A61615">
        <w:rPr>
          <w:sz w:val="22"/>
          <w:szCs w:val="22"/>
          <w:lang w:val="bg-BG"/>
        </w:rPr>
        <w:t xml:space="preserve"> </w:t>
      </w:r>
      <w:proofErr w:type="spellStart"/>
      <w:r w:rsidRPr="00A61615">
        <w:rPr>
          <w:sz w:val="22"/>
          <w:szCs w:val="22"/>
          <w:lang w:val="bg-BG"/>
        </w:rPr>
        <w:t>идиопатичен</w:t>
      </w:r>
      <w:proofErr w:type="spellEnd"/>
      <w:r w:rsidRPr="00A61615">
        <w:rPr>
          <w:sz w:val="22"/>
          <w:szCs w:val="22"/>
          <w:lang w:val="bg-BG"/>
        </w:rPr>
        <w:t xml:space="preserve"> артрит (болест на </w:t>
      </w:r>
      <w:proofErr w:type="spellStart"/>
      <w:r w:rsidRPr="00A61615">
        <w:rPr>
          <w:sz w:val="22"/>
          <w:szCs w:val="22"/>
          <w:lang w:val="bg-BG"/>
        </w:rPr>
        <w:t>Still</w:t>
      </w:r>
      <w:proofErr w:type="spellEnd"/>
      <w:r w:rsidRPr="00A61615">
        <w:rPr>
          <w:sz w:val="22"/>
          <w:szCs w:val="22"/>
          <w:lang w:val="bg-BG"/>
        </w:rPr>
        <w:t>).</w:t>
      </w:r>
    </w:p>
    <w:p w14:paraId="05706457" w14:textId="77777777" w:rsidR="0023642A" w:rsidRPr="00A61615" w:rsidRDefault="0023642A" w:rsidP="0023642A">
      <w:pPr>
        <w:pStyle w:val="NoSpacing"/>
        <w:rPr>
          <w:sz w:val="22"/>
          <w:szCs w:val="22"/>
          <w:lang w:val="bg-BG"/>
        </w:rPr>
      </w:pPr>
    </w:p>
    <w:p w14:paraId="43C5FF53" w14:textId="77777777" w:rsidR="0023642A" w:rsidRPr="00A61615" w:rsidRDefault="0023642A" w:rsidP="0023642A">
      <w:pPr>
        <w:pStyle w:val="NoSpacing"/>
        <w:rPr>
          <w:b/>
          <w:sz w:val="22"/>
          <w:szCs w:val="22"/>
          <w:lang w:val="bg-BG"/>
        </w:rPr>
      </w:pPr>
      <w:proofErr w:type="spellStart"/>
      <w:r w:rsidRPr="00A61615">
        <w:rPr>
          <w:b/>
          <w:sz w:val="22"/>
          <w:szCs w:val="22"/>
          <w:lang w:val="bg-BG"/>
        </w:rPr>
        <w:t>Хематологични</w:t>
      </w:r>
      <w:proofErr w:type="spellEnd"/>
      <w:r w:rsidRPr="00A61615">
        <w:rPr>
          <w:b/>
          <w:sz w:val="22"/>
          <w:szCs w:val="22"/>
          <w:lang w:val="bg-BG"/>
        </w:rPr>
        <w:t xml:space="preserve"> заболявания</w:t>
      </w:r>
    </w:p>
    <w:p w14:paraId="1DE0E2F4" w14:textId="77777777" w:rsidR="0023642A" w:rsidRPr="00A61615" w:rsidRDefault="0023642A" w:rsidP="0023642A">
      <w:pPr>
        <w:pStyle w:val="NoSpacing"/>
        <w:rPr>
          <w:sz w:val="22"/>
          <w:szCs w:val="22"/>
          <w:lang w:val="bg-BG"/>
        </w:rPr>
      </w:pPr>
      <w:proofErr w:type="spellStart"/>
      <w:r w:rsidRPr="00A61615">
        <w:rPr>
          <w:sz w:val="22"/>
          <w:szCs w:val="22"/>
          <w:lang w:val="bg-BG"/>
        </w:rPr>
        <w:t>Идиопатична</w:t>
      </w:r>
      <w:proofErr w:type="spellEnd"/>
      <w:r w:rsidRPr="00A61615">
        <w:rPr>
          <w:sz w:val="22"/>
          <w:szCs w:val="22"/>
          <w:lang w:val="bg-BG"/>
        </w:rPr>
        <w:t xml:space="preserve"> </w:t>
      </w:r>
      <w:proofErr w:type="spellStart"/>
      <w:r w:rsidRPr="00A61615">
        <w:rPr>
          <w:sz w:val="22"/>
          <w:szCs w:val="22"/>
          <w:lang w:val="bg-BG"/>
        </w:rPr>
        <w:t>тромбоцитопенична</w:t>
      </w:r>
      <w:proofErr w:type="spellEnd"/>
      <w:r w:rsidRPr="00A61615">
        <w:rPr>
          <w:sz w:val="22"/>
          <w:szCs w:val="22"/>
          <w:lang w:val="bg-BG"/>
        </w:rPr>
        <w:t xml:space="preserve"> пурпура при възрастни.</w:t>
      </w:r>
    </w:p>
    <w:p w14:paraId="576F6F46" w14:textId="77777777" w:rsidR="0023642A" w:rsidRPr="00A61615" w:rsidRDefault="0023642A" w:rsidP="0023642A">
      <w:pPr>
        <w:pStyle w:val="NoSpacing"/>
        <w:rPr>
          <w:sz w:val="22"/>
          <w:szCs w:val="22"/>
          <w:lang w:val="bg-BG"/>
        </w:rPr>
      </w:pPr>
    </w:p>
    <w:p w14:paraId="690CB8F4" w14:textId="77777777" w:rsidR="0023642A" w:rsidRPr="00A61615" w:rsidRDefault="0023642A" w:rsidP="0023642A">
      <w:pPr>
        <w:pStyle w:val="NoSpacing"/>
        <w:rPr>
          <w:b/>
          <w:sz w:val="22"/>
          <w:szCs w:val="22"/>
          <w:lang w:val="bg-BG"/>
        </w:rPr>
      </w:pPr>
      <w:r w:rsidRPr="00A61615">
        <w:rPr>
          <w:b/>
          <w:sz w:val="22"/>
          <w:szCs w:val="22"/>
          <w:lang w:val="bg-BG"/>
        </w:rPr>
        <w:t>Инфекциозни заболявания</w:t>
      </w:r>
    </w:p>
    <w:p w14:paraId="28205164" w14:textId="77777777" w:rsidR="0023642A" w:rsidRPr="00A61615" w:rsidRDefault="0023642A" w:rsidP="0023642A">
      <w:pPr>
        <w:pStyle w:val="NoSpacing"/>
        <w:rPr>
          <w:sz w:val="22"/>
          <w:szCs w:val="22"/>
          <w:lang w:val="bg-BG"/>
        </w:rPr>
      </w:pPr>
      <w:r w:rsidRPr="00A61615">
        <w:rPr>
          <w:sz w:val="22"/>
          <w:szCs w:val="22"/>
          <w:lang w:val="bg-BG"/>
        </w:rPr>
        <w:t xml:space="preserve">Туберкулозен менингит – само в комбинация с </w:t>
      </w:r>
      <w:proofErr w:type="spellStart"/>
      <w:r w:rsidRPr="00A61615">
        <w:rPr>
          <w:sz w:val="22"/>
          <w:szCs w:val="22"/>
          <w:lang w:val="bg-BG"/>
        </w:rPr>
        <w:t>противоинфекциозна</w:t>
      </w:r>
      <w:proofErr w:type="spellEnd"/>
      <w:r w:rsidRPr="00A61615">
        <w:rPr>
          <w:sz w:val="22"/>
          <w:szCs w:val="22"/>
          <w:lang w:val="bg-BG"/>
        </w:rPr>
        <w:t xml:space="preserve"> терапия.</w:t>
      </w:r>
    </w:p>
    <w:p w14:paraId="7ADF409E" w14:textId="77777777" w:rsidR="0023642A" w:rsidRPr="00A61615" w:rsidRDefault="0023642A" w:rsidP="0023642A">
      <w:pPr>
        <w:pStyle w:val="NoSpacing"/>
        <w:rPr>
          <w:sz w:val="22"/>
          <w:szCs w:val="22"/>
          <w:lang w:val="bg-BG"/>
        </w:rPr>
      </w:pPr>
    </w:p>
    <w:p w14:paraId="61BEDEB0" w14:textId="77777777" w:rsidR="0023642A" w:rsidRPr="00A61615" w:rsidRDefault="0023642A" w:rsidP="0023642A">
      <w:pPr>
        <w:pStyle w:val="NoSpacing"/>
        <w:rPr>
          <w:b/>
          <w:sz w:val="22"/>
          <w:szCs w:val="22"/>
          <w:lang w:val="bg-BG"/>
        </w:rPr>
      </w:pPr>
      <w:r w:rsidRPr="00A61615">
        <w:rPr>
          <w:b/>
          <w:sz w:val="22"/>
          <w:szCs w:val="22"/>
          <w:lang w:val="bg-BG"/>
        </w:rPr>
        <w:t>Онкологични заболявания</w:t>
      </w:r>
    </w:p>
    <w:p w14:paraId="7271F85A" w14:textId="77777777" w:rsidR="0023642A" w:rsidRPr="00A61615" w:rsidRDefault="0023642A" w:rsidP="0023642A">
      <w:pPr>
        <w:pStyle w:val="NoSpacing"/>
        <w:rPr>
          <w:sz w:val="22"/>
          <w:szCs w:val="22"/>
          <w:lang w:val="bg-BG"/>
        </w:rPr>
      </w:pPr>
      <w:r w:rsidRPr="00A61615">
        <w:rPr>
          <w:sz w:val="22"/>
          <w:szCs w:val="22"/>
          <w:lang w:val="bg-BG"/>
        </w:rPr>
        <w:t xml:space="preserve">Палиативно лечение на </w:t>
      </w:r>
      <w:proofErr w:type="spellStart"/>
      <w:r w:rsidRPr="00A61615">
        <w:rPr>
          <w:sz w:val="22"/>
          <w:szCs w:val="22"/>
          <w:lang w:val="bg-BG"/>
        </w:rPr>
        <w:t>неопластични</w:t>
      </w:r>
      <w:proofErr w:type="spellEnd"/>
      <w:r w:rsidRPr="00A61615">
        <w:rPr>
          <w:sz w:val="22"/>
          <w:szCs w:val="22"/>
          <w:lang w:val="bg-BG"/>
        </w:rPr>
        <w:t xml:space="preserve"> заболявания.</w:t>
      </w:r>
    </w:p>
    <w:p w14:paraId="19517C8C" w14:textId="77777777" w:rsidR="0023642A" w:rsidRPr="00A61615" w:rsidRDefault="0023642A" w:rsidP="0023642A">
      <w:pPr>
        <w:pStyle w:val="NoSpacing"/>
        <w:rPr>
          <w:sz w:val="22"/>
          <w:szCs w:val="22"/>
          <w:lang w:val="bg-BG"/>
        </w:rPr>
      </w:pPr>
      <w:r w:rsidRPr="00A61615">
        <w:rPr>
          <w:sz w:val="22"/>
          <w:szCs w:val="22"/>
          <w:lang w:val="bg-BG"/>
        </w:rPr>
        <w:t xml:space="preserve">Профилактика и лечение на повръщане, предизвикано от </w:t>
      </w:r>
      <w:proofErr w:type="spellStart"/>
      <w:r w:rsidRPr="00A61615">
        <w:rPr>
          <w:sz w:val="22"/>
          <w:szCs w:val="22"/>
          <w:lang w:val="bg-BG"/>
        </w:rPr>
        <w:t>цитостатици</w:t>
      </w:r>
      <w:proofErr w:type="spellEnd"/>
      <w:r w:rsidRPr="00A61615">
        <w:rPr>
          <w:sz w:val="22"/>
          <w:szCs w:val="22"/>
          <w:lang w:val="bg-BG"/>
        </w:rPr>
        <w:t xml:space="preserve">, </w:t>
      </w:r>
      <w:proofErr w:type="spellStart"/>
      <w:r w:rsidRPr="00A61615">
        <w:rPr>
          <w:sz w:val="22"/>
          <w:szCs w:val="22"/>
          <w:lang w:val="bg-BG"/>
        </w:rPr>
        <w:t>еметогенна</w:t>
      </w:r>
      <w:proofErr w:type="spellEnd"/>
      <w:r w:rsidRPr="00A61615">
        <w:rPr>
          <w:sz w:val="22"/>
          <w:szCs w:val="22"/>
          <w:lang w:val="bg-BG"/>
        </w:rPr>
        <w:t xml:space="preserve"> химиотерапия, в рамките на </w:t>
      </w:r>
      <w:proofErr w:type="spellStart"/>
      <w:r w:rsidRPr="00A61615">
        <w:rPr>
          <w:sz w:val="22"/>
          <w:szCs w:val="22"/>
          <w:lang w:val="bg-BG"/>
        </w:rPr>
        <w:t>антиеметично</w:t>
      </w:r>
      <w:proofErr w:type="spellEnd"/>
      <w:r w:rsidRPr="00A61615">
        <w:rPr>
          <w:sz w:val="22"/>
          <w:szCs w:val="22"/>
          <w:lang w:val="bg-BG"/>
        </w:rPr>
        <w:t xml:space="preserve"> лечение.</w:t>
      </w:r>
    </w:p>
    <w:p w14:paraId="6623D768" w14:textId="77777777" w:rsidR="0023642A" w:rsidRPr="00A61615" w:rsidRDefault="0023642A" w:rsidP="0023642A">
      <w:pPr>
        <w:pStyle w:val="NoSpacing"/>
        <w:rPr>
          <w:sz w:val="22"/>
          <w:szCs w:val="22"/>
          <w:lang w:val="bg-BG"/>
        </w:rPr>
      </w:pPr>
      <w:r w:rsidRPr="00A61615">
        <w:rPr>
          <w:sz w:val="22"/>
          <w:szCs w:val="22"/>
          <w:lang w:val="bg-BG"/>
        </w:rPr>
        <w:t xml:space="preserve">Лечение на симптоматична множествена </w:t>
      </w:r>
      <w:proofErr w:type="spellStart"/>
      <w:r w:rsidRPr="00A61615">
        <w:rPr>
          <w:sz w:val="22"/>
          <w:szCs w:val="22"/>
          <w:lang w:val="bg-BG"/>
        </w:rPr>
        <w:t>миелома</w:t>
      </w:r>
      <w:proofErr w:type="spellEnd"/>
      <w:r w:rsidRPr="00A61615">
        <w:rPr>
          <w:sz w:val="22"/>
          <w:szCs w:val="22"/>
          <w:lang w:val="bg-BG"/>
        </w:rPr>
        <w:t xml:space="preserve">, остра </w:t>
      </w:r>
      <w:proofErr w:type="spellStart"/>
      <w:r w:rsidRPr="00A61615">
        <w:rPr>
          <w:sz w:val="22"/>
          <w:szCs w:val="22"/>
          <w:lang w:val="bg-BG"/>
        </w:rPr>
        <w:t>лимфобластна</w:t>
      </w:r>
      <w:proofErr w:type="spellEnd"/>
      <w:r w:rsidRPr="00A61615">
        <w:rPr>
          <w:sz w:val="22"/>
          <w:szCs w:val="22"/>
          <w:lang w:val="bg-BG"/>
        </w:rPr>
        <w:t xml:space="preserve"> левкемия, болест на </w:t>
      </w:r>
      <w:proofErr w:type="spellStart"/>
      <w:r w:rsidRPr="00A61615">
        <w:rPr>
          <w:sz w:val="22"/>
          <w:szCs w:val="22"/>
          <w:lang w:val="bg-BG"/>
        </w:rPr>
        <w:t>Ходжкин</w:t>
      </w:r>
      <w:proofErr w:type="spellEnd"/>
      <w:r w:rsidRPr="00A61615">
        <w:rPr>
          <w:sz w:val="22"/>
          <w:szCs w:val="22"/>
          <w:lang w:val="bg-BG"/>
        </w:rPr>
        <w:t xml:space="preserve"> и </w:t>
      </w:r>
      <w:proofErr w:type="spellStart"/>
      <w:r w:rsidRPr="00A61615">
        <w:rPr>
          <w:sz w:val="22"/>
          <w:szCs w:val="22"/>
          <w:lang w:val="bg-BG"/>
        </w:rPr>
        <w:t>неходжкинов</w:t>
      </w:r>
      <w:proofErr w:type="spellEnd"/>
      <w:r w:rsidRPr="00A61615">
        <w:rPr>
          <w:sz w:val="22"/>
          <w:szCs w:val="22"/>
          <w:lang w:val="bg-BG"/>
        </w:rPr>
        <w:t xml:space="preserve"> </w:t>
      </w:r>
      <w:proofErr w:type="spellStart"/>
      <w:r w:rsidRPr="00A61615">
        <w:rPr>
          <w:sz w:val="22"/>
          <w:szCs w:val="22"/>
          <w:lang w:val="bg-BG"/>
        </w:rPr>
        <w:t>лимфом</w:t>
      </w:r>
      <w:proofErr w:type="spellEnd"/>
      <w:r w:rsidRPr="00A61615">
        <w:rPr>
          <w:sz w:val="22"/>
          <w:szCs w:val="22"/>
          <w:lang w:val="bg-BG"/>
        </w:rPr>
        <w:t>, в комбинация с други лекарствени продукти.</w:t>
      </w:r>
    </w:p>
    <w:p w14:paraId="080B94BD" w14:textId="77777777" w:rsidR="0023642A" w:rsidRPr="00A61615" w:rsidRDefault="0023642A" w:rsidP="0023642A">
      <w:pPr>
        <w:pStyle w:val="NoSpacing"/>
        <w:rPr>
          <w:sz w:val="22"/>
          <w:szCs w:val="22"/>
          <w:lang w:val="bg-BG"/>
        </w:rPr>
      </w:pPr>
    </w:p>
    <w:p w14:paraId="3F55D5FA" w14:textId="77777777" w:rsidR="0023642A" w:rsidRPr="00A61615" w:rsidRDefault="0023642A" w:rsidP="0023642A">
      <w:pPr>
        <w:pStyle w:val="NoSpacing"/>
        <w:rPr>
          <w:b/>
          <w:sz w:val="22"/>
          <w:szCs w:val="22"/>
          <w:lang w:val="bg-BG"/>
        </w:rPr>
      </w:pPr>
      <w:r w:rsidRPr="00A61615">
        <w:rPr>
          <w:b/>
          <w:sz w:val="22"/>
          <w:szCs w:val="22"/>
          <w:lang w:val="bg-BG"/>
        </w:rPr>
        <w:t>Други състояния</w:t>
      </w:r>
    </w:p>
    <w:p w14:paraId="5AFE9DF4" w14:textId="77777777" w:rsidR="0023642A" w:rsidRPr="00A61615" w:rsidRDefault="0023642A" w:rsidP="0023642A">
      <w:pPr>
        <w:pStyle w:val="NoSpacing"/>
        <w:rPr>
          <w:sz w:val="22"/>
          <w:szCs w:val="22"/>
          <w:lang w:val="bg-BG"/>
        </w:rPr>
      </w:pPr>
      <w:r w:rsidRPr="00A61615">
        <w:rPr>
          <w:sz w:val="22"/>
          <w:szCs w:val="22"/>
          <w:lang w:val="bg-BG"/>
        </w:rPr>
        <w:t xml:space="preserve">Профилактика и лечение на постоперативно повръщане, в рамките на </w:t>
      </w:r>
      <w:proofErr w:type="spellStart"/>
      <w:r w:rsidRPr="00A61615">
        <w:rPr>
          <w:sz w:val="22"/>
          <w:szCs w:val="22"/>
          <w:lang w:val="bg-BG"/>
        </w:rPr>
        <w:t>антиеметично</w:t>
      </w:r>
      <w:proofErr w:type="spellEnd"/>
      <w:r w:rsidRPr="00A61615">
        <w:rPr>
          <w:sz w:val="22"/>
          <w:szCs w:val="22"/>
          <w:lang w:val="bg-BG"/>
        </w:rPr>
        <w:t xml:space="preserve"> лечение.</w:t>
      </w:r>
    </w:p>
    <w:p w14:paraId="74FE7413" w14:textId="77777777" w:rsidR="0023642A" w:rsidRPr="00A61615" w:rsidRDefault="0023642A" w:rsidP="0023642A">
      <w:pPr>
        <w:pStyle w:val="NoSpacing"/>
        <w:rPr>
          <w:sz w:val="22"/>
          <w:szCs w:val="22"/>
          <w:lang w:val="bg-BG" w:eastAsia="en-US"/>
        </w:rPr>
      </w:pPr>
    </w:p>
    <w:p w14:paraId="60B80652" w14:textId="77777777" w:rsidR="0023642A" w:rsidRPr="00A61615" w:rsidRDefault="0023642A" w:rsidP="0023642A">
      <w:pPr>
        <w:pStyle w:val="NoSpacing"/>
        <w:tabs>
          <w:tab w:val="left" w:pos="567"/>
        </w:tabs>
        <w:rPr>
          <w:sz w:val="22"/>
          <w:szCs w:val="22"/>
          <w:lang w:val="bg-BG"/>
        </w:rPr>
      </w:pPr>
      <w:r w:rsidRPr="00A61615">
        <w:rPr>
          <w:b/>
          <w:sz w:val="22"/>
          <w:szCs w:val="22"/>
          <w:lang w:val="bg-BG"/>
        </w:rPr>
        <w:t>4.2</w:t>
      </w:r>
      <w:r w:rsidRPr="00A61615">
        <w:rPr>
          <w:b/>
          <w:sz w:val="22"/>
          <w:szCs w:val="22"/>
          <w:lang w:val="bg-BG"/>
        </w:rPr>
        <w:tab/>
      </w:r>
      <w:r w:rsidRPr="00A61615">
        <w:rPr>
          <w:b/>
          <w:noProof/>
          <w:sz w:val="22"/>
          <w:szCs w:val="22"/>
          <w:lang w:val="bg-BG"/>
        </w:rPr>
        <w:t>Дозировка и начин на приложение</w:t>
      </w:r>
    </w:p>
    <w:p w14:paraId="0ED756BA" w14:textId="77777777" w:rsidR="0023642A" w:rsidRPr="00A61615" w:rsidRDefault="0023642A" w:rsidP="0023642A">
      <w:pPr>
        <w:pStyle w:val="NoSpacing"/>
        <w:rPr>
          <w:sz w:val="22"/>
          <w:szCs w:val="22"/>
          <w:lang w:val="bg-BG"/>
        </w:rPr>
      </w:pPr>
    </w:p>
    <w:p w14:paraId="7626D65D" w14:textId="77777777" w:rsidR="0023642A" w:rsidRPr="00A61615" w:rsidRDefault="0023642A" w:rsidP="0023642A">
      <w:pPr>
        <w:pStyle w:val="NoSpacing"/>
        <w:rPr>
          <w:sz w:val="22"/>
          <w:szCs w:val="22"/>
          <w:u w:val="single"/>
          <w:lang w:val="bg-BG"/>
        </w:rPr>
      </w:pPr>
      <w:r w:rsidRPr="00A61615">
        <w:rPr>
          <w:sz w:val="22"/>
          <w:szCs w:val="22"/>
          <w:u w:val="single"/>
          <w:lang w:val="bg-BG"/>
        </w:rPr>
        <w:t>Дозировка</w:t>
      </w:r>
    </w:p>
    <w:p w14:paraId="4AFAA1D9" w14:textId="77777777" w:rsidR="0023642A" w:rsidRPr="00A61615" w:rsidRDefault="0023642A" w:rsidP="0023642A">
      <w:pPr>
        <w:pStyle w:val="NoSpacing"/>
        <w:rPr>
          <w:sz w:val="22"/>
          <w:szCs w:val="22"/>
          <w:lang w:val="bg-BG"/>
        </w:rPr>
      </w:pPr>
    </w:p>
    <w:p w14:paraId="0C1FE99C"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прилага в обичайни дози от 0,5 </w:t>
      </w:r>
      <w:proofErr w:type="spellStart"/>
      <w:r w:rsidRPr="00A61615">
        <w:rPr>
          <w:sz w:val="22"/>
          <w:szCs w:val="22"/>
          <w:lang w:val="bg-BG"/>
        </w:rPr>
        <w:t>mg</w:t>
      </w:r>
      <w:proofErr w:type="spellEnd"/>
      <w:r w:rsidRPr="00A61615">
        <w:rPr>
          <w:sz w:val="22"/>
          <w:szCs w:val="22"/>
          <w:lang w:val="bg-BG"/>
        </w:rPr>
        <w:t xml:space="preserve"> до 10 </w:t>
      </w:r>
      <w:proofErr w:type="spellStart"/>
      <w:r w:rsidRPr="00A61615">
        <w:rPr>
          <w:sz w:val="22"/>
          <w:szCs w:val="22"/>
          <w:lang w:val="bg-BG"/>
        </w:rPr>
        <w:t>mg</w:t>
      </w:r>
      <w:proofErr w:type="spellEnd"/>
      <w:r w:rsidRPr="00A61615">
        <w:rPr>
          <w:sz w:val="22"/>
          <w:szCs w:val="22"/>
          <w:lang w:val="bg-BG"/>
        </w:rPr>
        <w:t xml:space="preserve"> дневно, в зависимост от заболяването, което се лекува. При по-тежки болестни състояния може да се наложи приложение на дози над 10 </w:t>
      </w:r>
      <w:proofErr w:type="spellStart"/>
      <w:r w:rsidRPr="00A61615">
        <w:rPr>
          <w:sz w:val="22"/>
          <w:szCs w:val="22"/>
          <w:lang w:val="bg-BG"/>
        </w:rPr>
        <w:t>mg</w:t>
      </w:r>
      <w:proofErr w:type="spellEnd"/>
      <w:r w:rsidRPr="00A61615">
        <w:rPr>
          <w:sz w:val="22"/>
          <w:szCs w:val="22"/>
          <w:lang w:val="bg-BG"/>
        </w:rPr>
        <w:t xml:space="preserve"> дневно. Дозата трябва да се определя спрямо индивидуалния отговор на пациента и тежестта на заболяването. За да се сведат до минимум нежеланите ефекти, трябва да се използва възможно най-ниската ефективна доза.</w:t>
      </w:r>
    </w:p>
    <w:p w14:paraId="3F51CF1A" w14:textId="77777777" w:rsidR="0023642A" w:rsidRPr="00A61615" w:rsidRDefault="0023642A" w:rsidP="0023642A">
      <w:pPr>
        <w:pStyle w:val="NoSpacing"/>
        <w:rPr>
          <w:sz w:val="22"/>
          <w:szCs w:val="22"/>
          <w:lang w:val="bg-BG"/>
        </w:rPr>
      </w:pPr>
    </w:p>
    <w:p w14:paraId="4082F296" w14:textId="77777777" w:rsidR="0023642A" w:rsidRPr="00A61615" w:rsidRDefault="0023642A" w:rsidP="0023642A">
      <w:pPr>
        <w:pStyle w:val="NoSpacing"/>
        <w:rPr>
          <w:b/>
          <w:sz w:val="22"/>
          <w:szCs w:val="22"/>
          <w:lang w:val="bg-BG"/>
        </w:rPr>
      </w:pPr>
      <w:r w:rsidRPr="00A61615">
        <w:rPr>
          <w:b/>
          <w:sz w:val="22"/>
          <w:szCs w:val="22"/>
          <w:lang w:val="bg-BG"/>
        </w:rPr>
        <w:t>Освен ако не е предписано друго, се прилагат следните препоръки за дозиране:</w:t>
      </w:r>
    </w:p>
    <w:p w14:paraId="7AA12BAC" w14:textId="77777777" w:rsidR="0023642A" w:rsidRPr="00A61615" w:rsidRDefault="0023642A" w:rsidP="0023642A">
      <w:pPr>
        <w:pStyle w:val="NoSpacing"/>
        <w:rPr>
          <w:b/>
          <w:sz w:val="22"/>
          <w:szCs w:val="22"/>
          <w:lang w:val="bg-BG"/>
        </w:rPr>
      </w:pPr>
      <w:r w:rsidRPr="00A61615">
        <w:rPr>
          <w:b/>
          <w:sz w:val="22"/>
          <w:szCs w:val="22"/>
          <w:lang w:val="bg-BG"/>
        </w:rPr>
        <w:t>Посочените по-долу препоръки за дозиране са дадени само за ориентиране. Началните и дневни дози трябва винаги да се определят на базата на индивидуалния отговор на пациента и тежестта на заболяването.</w:t>
      </w:r>
    </w:p>
    <w:p w14:paraId="141554C2" w14:textId="77777777" w:rsidR="0023642A" w:rsidRPr="00A61615" w:rsidRDefault="0023642A" w:rsidP="0023642A">
      <w:pPr>
        <w:pStyle w:val="NoSpacing"/>
        <w:rPr>
          <w:sz w:val="22"/>
          <w:szCs w:val="22"/>
          <w:lang w:val="bg-BG"/>
        </w:rPr>
      </w:pPr>
    </w:p>
    <w:p w14:paraId="11613FEA"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Мозъчен оток</w:t>
      </w:r>
      <w:r w:rsidRPr="00A61615">
        <w:rPr>
          <w:sz w:val="22"/>
          <w:szCs w:val="22"/>
          <w:lang w:val="bg-BG"/>
        </w:rPr>
        <w:t>: Начална доза и продължителност на лечението, в зависимост от причината и тежестта – 6-16 </w:t>
      </w:r>
      <w:proofErr w:type="spellStart"/>
      <w:r w:rsidRPr="00A61615">
        <w:rPr>
          <w:sz w:val="22"/>
          <w:szCs w:val="22"/>
          <w:lang w:val="bg-BG"/>
        </w:rPr>
        <w:t>mg</w:t>
      </w:r>
      <w:proofErr w:type="spellEnd"/>
      <w:r w:rsidRPr="00A61615">
        <w:rPr>
          <w:sz w:val="22"/>
          <w:szCs w:val="22"/>
          <w:lang w:val="bg-BG"/>
        </w:rPr>
        <w:t xml:space="preserve"> (до 24 </w:t>
      </w:r>
      <w:proofErr w:type="spellStart"/>
      <w:r w:rsidRPr="00A61615">
        <w:rPr>
          <w:sz w:val="22"/>
          <w:szCs w:val="22"/>
          <w:lang w:val="bg-BG"/>
        </w:rPr>
        <w:t>mg</w:t>
      </w:r>
      <w:proofErr w:type="spellEnd"/>
      <w:r w:rsidRPr="00A61615">
        <w:rPr>
          <w:sz w:val="22"/>
          <w:szCs w:val="22"/>
          <w:lang w:val="bg-BG"/>
        </w:rPr>
        <w:t>) дневно, перорално, разделени в 3-4 отделни дози.</w:t>
      </w:r>
    </w:p>
    <w:p w14:paraId="5ADDB8A4"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Остра астма</w:t>
      </w:r>
      <w:r w:rsidRPr="00A61615">
        <w:rPr>
          <w:sz w:val="22"/>
          <w:szCs w:val="22"/>
          <w:lang w:val="bg-BG"/>
        </w:rPr>
        <w:t>: Възрастни: 16 </w:t>
      </w:r>
      <w:proofErr w:type="spellStart"/>
      <w:r w:rsidRPr="00A61615">
        <w:rPr>
          <w:sz w:val="22"/>
          <w:szCs w:val="22"/>
          <w:lang w:val="bg-BG"/>
        </w:rPr>
        <w:t>mg</w:t>
      </w:r>
      <w:proofErr w:type="spellEnd"/>
      <w:r w:rsidRPr="00A61615">
        <w:rPr>
          <w:sz w:val="22"/>
          <w:szCs w:val="22"/>
          <w:lang w:val="bg-BG"/>
        </w:rPr>
        <w:t xml:space="preserve"> дневно, в продължение на два дни. Деца: 0,6 </w:t>
      </w:r>
      <w:proofErr w:type="spellStart"/>
      <w:r w:rsidRPr="00A61615">
        <w:rPr>
          <w:sz w:val="22"/>
          <w:szCs w:val="22"/>
          <w:lang w:val="bg-BG"/>
        </w:rPr>
        <w:t>mg</w:t>
      </w:r>
      <w:proofErr w:type="spellEnd"/>
      <w:r w:rsidRPr="00A61615">
        <w:rPr>
          <w:sz w:val="22"/>
          <w:szCs w:val="22"/>
          <w:lang w:val="bg-BG"/>
        </w:rPr>
        <w:t>/</w:t>
      </w:r>
      <w:proofErr w:type="spellStart"/>
      <w:r w:rsidRPr="00A61615">
        <w:rPr>
          <w:sz w:val="22"/>
          <w:szCs w:val="22"/>
          <w:lang w:val="bg-BG"/>
        </w:rPr>
        <w:t>kg</w:t>
      </w:r>
      <w:proofErr w:type="spellEnd"/>
      <w:r w:rsidRPr="00A61615">
        <w:rPr>
          <w:sz w:val="22"/>
          <w:szCs w:val="22"/>
          <w:lang w:val="bg-BG"/>
        </w:rPr>
        <w:t xml:space="preserve"> телесно тегло, в продължение на един или два дни.</w:t>
      </w:r>
    </w:p>
    <w:p w14:paraId="0701541B" w14:textId="77777777" w:rsidR="0023642A" w:rsidRPr="00A61615" w:rsidRDefault="0023642A" w:rsidP="0023642A">
      <w:pPr>
        <w:pStyle w:val="NoSpacing"/>
        <w:rPr>
          <w:sz w:val="22"/>
          <w:szCs w:val="22"/>
          <w:lang w:val="bg-BG"/>
        </w:rPr>
      </w:pPr>
      <w:r w:rsidRPr="00A61615">
        <w:rPr>
          <w:sz w:val="22"/>
          <w:szCs w:val="22"/>
          <w:lang w:val="bg-BG"/>
        </w:rPr>
        <w:t xml:space="preserve">- </w:t>
      </w:r>
      <w:proofErr w:type="spellStart"/>
      <w:r w:rsidRPr="00A61615">
        <w:rPr>
          <w:b/>
          <w:sz w:val="22"/>
          <w:szCs w:val="22"/>
          <w:lang w:val="bg-BG"/>
        </w:rPr>
        <w:t>Круп</w:t>
      </w:r>
      <w:proofErr w:type="spellEnd"/>
      <w:r w:rsidRPr="00A61615">
        <w:rPr>
          <w:sz w:val="22"/>
          <w:szCs w:val="22"/>
          <w:lang w:val="bg-BG"/>
        </w:rPr>
        <w:t>: Деца: 0,15 </w:t>
      </w:r>
      <w:proofErr w:type="spellStart"/>
      <w:r w:rsidRPr="00A61615">
        <w:rPr>
          <w:sz w:val="22"/>
          <w:szCs w:val="22"/>
          <w:lang w:val="bg-BG"/>
        </w:rPr>
        <w:t>mg</w:t>
      </w:r>
      <w:proofErr w:type="spellEnd"/>
      <w:r w:rsidRPr="00A61615">
        <w:rPr>
          <w:sz w:val="22"/>
          <w:szCs w:val="22"/>
          <w:lang w:val="bg-BG"/>
        </w:rPr>
        <w:t>/</w:t>
      </w:r>
      <w:proofErr w:type="spellStart"/>
      <w:r w:rsidRPr="00A61615">
        <w:rPr>
          <w:sz w:val="22"/>
          <w:szCs w:val="22"/>
          <w:lang w:val="bg-BG"/>
        </w:rPr>
        <w:t>kg</w:t>
      </w:r>
      <w:proofErr w:type="spellEnd"/>
      <w:r w:rsidRPr="00A61615">
        <w:rPr>
          <w:sz w:val="22"/>
          <w:szCs w:val="22"/>
          <w:lang w:val="bg-BG"/>
        </w:rPr>
        <w:t xml:space="preserve"> - 0,6 </w:t>
      </w:r>
      <w:proofErr w:type="spellStart"/>
      <w:r w:rsidRPr="00A61615">
        <w:rPr>
          <w:sz w:val="22"/>
          <w:szCs w:val="22"/>
          <w:lang w:val="bg-BG"/>
        </w:rPr>
        <w:t>mg</w:t>
      </w:r>
      <w:proofErr w:type="spellEnd"/>
      <w:r w:rsidRPr="00A61615">
        <w:rPr>
          <w:sz w:val="22"/>
          <w:szCs w:val="22"/>
          <w:lang w:val="bg-BG"/>
        </w:rPr>
        <w:t>/</w:t>
      </w:r>
      <w:proofErr w:type="spellStart"/>
      <w:r w:rsidRPr="00A61615">
        <w:rPr>
          <w:sz w:val="22"/>
          <w:szCs w:val="22"/>
          <w:lang w:val="bg-BG"/>
        </w:rPr>
        <w:t>kg</w:t>
      </w:r>
      <w:proofErr w:type="spellEnd"/>
      <w:r w:rsidRPr="00A61615">
        <w:rPr>
          <w:sz w:val="22"/>
          <w:szCs w:val="22"/>
          <w:lang w:val="bg-BG"/>
        </w:rPr>
        <w:t xml:space="preserve"> в единична доза.</w:t>
      </w:r>
    </w:p>
    <w:p w14:paraId="59045232"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Остри кожни заболявания</w:t>
      </w:r>
      <w:r w:rsidRPr="00A61615">
        <w:rPr>
          <w:sz w:val="22"/>
          <w:szCs w:val="22"/>
          <w:lang w:val="bg-BG"/>
        </w:rPr>
        <w:t>: В зависимост от характера и степента на заболяването – дневни дози от 8-40 </w:t>
      </w:r>
      <w:proofErr w:type="spellStart"/>
      <w:r w:rsidRPr="00A61615">
        <w:rPr>
          <w:sz w:val="22"/>
          <w:szCs w:val="22"/>
          <w:lang w:val="bg-BG"/>
        </w:rPr>
        <w:t>mg</w:t>
      </w:r>
      <w:proofErr w:type="spellEnd"/>
      <w:r w:rsidRPr="00A61615">
        <w:rPr>
          <w:sz w:val="22"/>
          <w:szCs w:val="22"/>
          <w:lang w:val="bg-BG"/>
        </w:rPr>
        <w:t>, в някои случаи до 100 </w:t>
      </w:r>
      <w:proofErr w:type="spellStart"/>
      <w:r w:rsidRPr="00A61615">
        <w:rPr>
          <w:sz w:val="22"/>
          <w:szCs w:val="22"/>
          <w:lang w:val="bg-BG"/>
        </w:rPr>
        <w:t>mg</w:t>
      </w:r>
      <w:proofErr w:type="spellEnd"/>
      <w:r w:rsidRPr="00A61615">
        <w:rPr>
          <w:sz w:val="22"/>
          <w:szCs w:val="22"/>
          <w:lang w:val="bg-BG"/>
        </w:rPr>
        <w:t>, които трябва да бъдат последващо намалени според клиничната необходимост.</w:t>
      </w:r>
    </w:p>
    <w:p w14:paraId="15D21F75"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Активна фаза на ревматични системни заболявания</w:t>
      </w:r>
      <w:r w:rsidRPr="00A61615">
        <w:rPr>
          <w:sz w:val="22"/>
          <w:szCs w:val="22"/>
          <w:lang w:val="bg-BG"/>
        </w:rPr>
        <w:t xml:space="preserve">: системен </w:t>
      </w:r>
      <w:proofErr w:type="spellStart"/>
      <w:r w:rsidRPr="00A61615">
        <w:rPr>
          <w:sz w:val="22"/>
          <w:szCs w:val="22"/>
          <w:lang w:val="bg-BG"/>
        </w:rPr>
        <w:t>лупус</w:t>
      </w:r>
      <w:proofErr w:type="spellEnd"/>
      <w:r w:rsidRPr="00A61615">
        <w:rPr>
          <w:sz w:val="22"/>
          <w:szCs w:val="22"/>
          <w:lang w:val="bg-BG"/>
        </w:rPr>
        <w:t xml:space="preserve"> </w:t>
      </w:r>
      <w:proofErr w:type="spellStart"/>
      <w:r w:rsidRPr="00A61615">
        <w:rPr>
          <w:sz w:val="22"/>
          <w:szCs w:val="22"/>
          <w:lang w:val="bg-BG"/>
        </w:rPr>
        <w:t>еритематодес</w:t>
      </w:r>
      <w:proofErr w:type="spellEnd"/>
      <w:r w:rsidRPr="00A61615">
        <w:rPr>
          <w:sz w:val="22"/>
          <w:szCs w:val="22"/>
          <w:lang w:val="bg-BG"/>
        </w:rPr>
        <w:t xml:space="preserve"> – 6</w:t>
      </w:r>
      <w:r w:rsidRPr="00A61615">
        <w:rPr>
          <w:sz w:val="22"/>
          <w:szCs w:val="22"/>
          <w:lang w:val="bg-BG"/>
        </w:rPr>
        <w:noBreakHyphen/>
        <w:t>16 </w:t>
      </w:r>
      <w:proofErr w:type="spellStart"/>
      <w:r w:rsidRPr="00A61615">
        <w:rPr>
          <w:sz w:val="22"/>
          <w:szCs w:val="22"/>
          <w:lang w:val="bg-BG"/>
        </w:rPr>
        <w:t>mg</w:t>
      </w:r>
      <w:proofErr w:type="spellEnd"/>
      <w:r w:rsidRPr="00A61615">
        <w:rPr>
          <w:sz w:val="22"/>
          <w:szCs w:val="22"/>
          <w:lang w:val="bg-BG"/>
        </w:rPr>
        <w:t xml:space="preserve"> дневно.</w:t>
      </w:r>
    </w:p>
    <w:p w14:paraId="390D966F"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 xml:space="preserve">Активен </w:t>
      </w:r>
      <w:proofErr w:type="spellStart"/>
      <w:r w:rsidRPr="00A61615">
        <w:rPr>
          <w:b/>
          <w:sz w:val="22"/>
          <w:szCs w:val="22"/>
          <w:lang w:val="bg-BG"/>
        </w:rPr>
        <w:t>ревматоиден</w:t>
      </w:r>
      <w:proofErr w:type="spellEnd"/>
      <w:r w:rsidRPr="00A61615">
        <w:rPr>
          <w:b/>
          <w:sz w:val="22"/>
          <w:szCs w:val="22"/>
          <w:lang w:val="bg-BG"/>
        </w:rPr>
        <w:t xml:space="preserve"> артрит с тежък прогресивен ход</w:t>
      </w:r>
      <w:r w:rsidRPr="00A61615">
        <w:rPr>
          <w:sz w:val="22"/>
          <w:szCs w:val="22"/>
          <w:lang w:val="bg-BG"/>
        </w:rPr>
        <w:t>: бързо протичащи деструктивни форми – 12-16 </w:t>
      </w:r>
      <w:proofErr w:type="spellStart"/>
      <w:r w:rsidRPr="00A61615">
        <w:rPr>
          <w:sz w:val="22"/>
          <w:szCs w:val="22"/>
          <w:lang w:val="bg-BG"/>
        </w:rPr>
        <w:t>mg</w:t>
      </w:r>
      <w:proofErr w:type="spellEnd"/>
      <w:r w:rsidRPr="00A61615">
        <w:rPr>
          <w:sz w:val="22"/>
          <w:szCs w:val="22"/>
          <w:lang w:val="bg-BG"/>
        </w:rPr>
        <w:t xml:space="preserve"> дневно; с </w:t>
      </w:r>
      <w:proofErr w:type="spellStart"/>
      <w:r w:rsidRPr="00A61615">
        <w:rPr>
          <w:sz w:val="22"/>
          <w:szCs w:val="22"/>
          <w:lang w:val="bg-BG"/>
        </w:rPr>
        <w:t>извънставния</w:t>
      </w:r>
      <w:proofErr w:type="spellEnd"/>
      <w:r w:rsidRPr="00A61615">
        <w:rPr>
          <w:sz w:val="22"/>
          <w:szCs w:val="22"/>
          <w:lang w:val="bg-BG"/>
        </w:rPr>
        <w:t xml:space="preserve"> прояви – 6-12 </w:t>
      </w:r>
      <w:proofErr w:type="spellStart"/>
      <w:r w:rsidRPr="00A61615">
        <w:rPr>
          <w:sz w:val="22"/>
          <w:szCs w:val="22"/>
          <w:lang w:val="bg-BG"/>
        </w:rPr>
        <w:t>mg</w:t>
      </w:r>
      <w:proofErr w:type="spellEnd"/>
      <w:r w:rsidRPr="00A61615">
        <w:rPr>
          <w:sz w:val="22"/>
          <w:szCs w:val="22"/>
          <w:lang w:val="bg-BG"/>
        </w:rPr>
        <w:t xml:space="preserve"> дневно.</w:t>
      </w:r>
    </w:p>
    <w:p w14:paraId="5950EC60" w14:textId="77777777" w:rsidR="0023642A" w:rsidRPr="00A61615" w:rsidRDefault="0023642A" w:rsidP="0023642A">
      <w:pPr>
        <w:pStyle w:val="NoSpacing"/>
        <w:rPr>
          <w:sz w:val="22"/>
          <w:szCs w:val="22"/>
          <w:lang w:val="bg-BG"/>
        </w:rPr>
      </w:pPr>
      <w:r w:rsidRPr="00A61615">
        <w:rPr>
          <w:sz w:val="22"/>
          <w:szCs w:val="22"/>
          <w:lang w:val="bg-BG"/>
        </w:rPr>
        <w:t xml:space="preserve">- </w:t>
      </w:r>
      <w:proofErr w:type="spellStart"/>
      <w:r w:rsidRPr="00A61615">
        <w:rPr>
          <w:b/>
          <w:sz w:val="22"/>
          <w:szCs w:val="22"/>
          <w:lang w:val="bg-BG"/>
        </w:rPr>
        <w:t>Идиопатична</w:t>
      </w:r>
      <w:proofErr w:type="spellEnd"/>
      <w:r w:rsidRPr="00A61615">
        <w:rPr>
          <w:b/>
          <w:sz w:val="22"/>
          <w:szCs w:val="22"/>
          <w:lang w:val="bg-BG"/>
        </w:rPr>
        <w:t xml:space="preserve"> </w:t>
      </w:r>
      <w:proofErr w:type="spellStart"/>
      <w:r w:rsidRPr="00A61615">
        <w:rPr>
          <w:b/>
          <w:sz w:val="22"/>
          <w:szCs w:val="22"/>
          <w:lang w:val="bg-BG"/>
        </w:rPr>
        <w:t>тромбоцитопенична</w:t>
      </w:r>
      <w:proofErr w:type="spellEnd"/>
      <w:r w:rsidRPr="00A61615">
        <w:rPr>
          <w:b/>
          <w:sz w:val="22"/>
          <w:szCs w:val="22"/>
          <w:lang w:val="bg-BG"/>
        </w:rPr>
        <w:t xml:space="preserve"> пурпура</w:t>
      </w:r>
      <w:r w:rsidRPr="00A61615">
        <w:rPr>
          <w:sz w:val="22"/>
          <w:szCs w:val="22"/>
          <w:lang w:val="bg-BG"/>
        </w:rPr>
        <w:t>: 40 </w:t>
      </w:r>
      <w:proofErr w:type="spellStart"/>
      <w:r w:rsidRPr="00A61615">
        <w:rPr>
          <w:sz w:val="22"/>
          <w:szCs w:val="22"/>
          <w:lang w:val="bg-BG"/>
        </w:rPr>
        <w:t>mg</w:t>
      </w:r>
      <w:proofErr w:type="spellEnd"/>
      <w:r w:rsidRPr="00A61615">
        <w:rPr>
          <w:sz w:val="22"/>
          <w:szCs w:val="22"/>
          <w:lang w:val="bg-BG"/>
        </w:rPr>
        <w:t xml:space="preserve"> дневно, в продължение на 4 дни, в цикли.</w:t>
      </w:r>
    </w:p>
    <w:p w14:paraId="108906BB"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Туберкулозен менингит</w:t>
      </w:r>
      <w:r w:rsidRPr="00A61615">
        <w:rPr>
          <w:sz w:val="22"/>
          <w:szCs w:val="22"/>
          <w:lang w:val="bg-BG"/>
        </w:rPr>
        <w:t>: Пациенти със степен II или III на заболяването се лекуват интравенозно в продължение на четири седмици (0,4 </w:t>
      </w:r>
      <w:proofErr w:type="spellStart"/>
      <w:r w:rsidRPr="00A61615">
        <w:rPr>
          <w:sz w:val="22"/>
          <w:szCs w:val="22"/>
          <w:lang w:val="bg-BG"/>
        </w:rPr>
        <w:t>mg</w:t>
      </w:r>
      <w:proofErr w:type="spellEnd"/>
      <w:r w:rsidRPr="00A61615">
        <w:rPr>
          <w:sz w:val="22"/>
          <w:szCs w:val="22"/>
          <w:lang w:val="bg-BG"/>
        </w:rPr>
        <w:t xml:space="preserve"> на килограм на ден в Седмица 1, 0,3 </w:t>
      </w:r>
      <w:proofErr w:type="spellStart"/>
      <w:r w:rsidRPr="00A61615">
        <w:rPr>
          <w:sz w:val="22"/>
          <w:szCs w:val="22"/>
          <w:lang w:val="bg-BG"/>
        </w:rPr>
        <w:t>mg</w:t>
      </w:r>
      <w:proofErr w:type="spellEnd"/>
      <w:r w:rsidRPr="00A61615">
        <w:rPr>
          <w:sz w:val="22"/>
          <w:szCs w:val="22"/>
          <w:lang w:val="bg-BG"/>
        </w:rPr>
        <w:t xml:space="preserve"> на килограм на ден в Седмица 2, 0,2 </w:t>
      </w:r>
      <w:proofErr w:type="spellStart"/>
      <w:r w:rsidRPr="00A61615">
        <w:rPr>
          <w:sz w:val="22"/>
          <w:szCs w:val="22"/>
          <w:lang w:val="bg-BG"/>
        </w:rPr>
        <w:t>mg</w:t>
      </w:r>
      <w:proofErr w:type="spellEnd"/>
      <w:r w:rsidRPr="00A61615">
        <w:rPr>
          <w:sz w:val="22"/>
          <w:szCs w:val="22"/>
          <w:lang w:val="bg-BG"/>
        </w:rPr>
        <w:t xml:space="preserve"> на килограм на ден в Седмица 3 и 0,1 </w:t>
      </w:r>
      <w:proofErr w:type="spellStart"/>
      <w:r w:rsidRPr="00A61615">
        <w:rPr>
          <w:sz w:val="22"/>
          <w:szCs w:val="22"/>
          <w:lang w:val="bg-BG"/>
        </w:rPr>
        <w:t>mg</w:t>
      </w:r>
      <w:proofErr w:type="spellEnd"/>
      <w:r w:rsidRPr="00A61615">
        <w:rPr>
          <w:sz w:val="22"/>
          <w:szCs w:val="22"/>
          <w:lang w:val="bg-BG"/>
        </w:rPr>
        <w:t xml:space="preserve"> на килограм на ден в Седмица 4), а след това перорално, в продължение на четири седмици, започвайки с обща доза от 4 </w:t>
      </w:r>
      <w:proofErr w:type="spellStart"/>
      <w:r w:rsidRPr="00A61615">
        <w:rPr>
          <w:sz w:val="22"/>
          <w:szCs w:val="22"/>
          <w:lang w:val="bg-BG"/>
        </w:rPr>
        <w:t>mg</w:t>
      </w:r>
      <w:proofErr w:type="spellEnd"/>
      <w:r w:rsidRPr="00A61615">
        <w:rPr>
          <w:sz w:val="22"/>
          <w:szCs w:val="22"/>
          <w:lang w:val="bg-BG"/>
        </w:rPr>
        <w:t xml:space="preserve"> на ден, която се намалява с 1 </w:t>
      </w:r>
      <w:proofErr w:type="spellStart"/>
      <w:r w:rsidRPr="00A61615">
        <w:rPr>
          <w:sz w:val="22"/>
          <w:szCs w:val="22"/>
          <w:lang w:val="bg-BG"/>
        </w:rPr>
        <w:t>mg</w:t>
      </w:r>
      <w:proofErr w:type="spellEnd"/>
      <w:r w:rsidRPr="00A61615">
        <w:rPr>
          <w:sz w:val="22"/>
          <w:szCs w:val="22"/>
          <w:lang w:val="bg-BG"/>
        </w:rPr>
        <w:t xml:space="preserve"> на всяка седмица. Пациентите със степен I на заболяването се лекуват интравенозно в продължение на две седмици (0,3 </w:t>
      </w:r>
      <w:proofErr w:type="spellStart"/>
      <w:r w:rsidRPr="00A61615">
        <w:rPr>
          <w:sz w:val="22"/>
          <w:szCs w:val="22"/>
          <w:lang w:val="bg-BG"/>
        </w:rPr>
        <w:t>mg</w:t>
      </w:r>
      <w:proofErr w:type="spellEnd"/>
      <w:r w:rsidRPr="00A61615">
        <w:rPr>
          <w:sz w:val="22"/>
          <w:szCs w:val="22"/>
          <w:lang w:val="bg-BG"/>
        </w:rPr>
        <w:t xml:space="preserve"> на килограм на ден в Седмица 1 и 0,2 </w:t>
      </w:r>
      <w:proofErr w:type="spellStart"/>
      <w:r w:rsidRPr="00A61615">
        <w:rPr>
          <w:sz w:val="22"/>
          <w:szCs w:val="22"/>
          <w:lang w:val="bg-BG"/>
        </w:rPr>
        <w:t>mg</w:t>
      </w:r>
      <w:proofErr w:type="spellEnd"/>
      <w:r w:rsidRPr="00A61615">
        <w:rPr>
          <w:sz w:val="22"/>
          <w:szCs w:val="22"/>
          <w:lang w:val="bg-BG"/>
        </w:rPr>
        <w:t xml:space="preserve"> на килограм на ден в Седмица 2), а след това перорално, </w:t>
      </w:r>
      <w:r w:rsidRPr="00A61615">
        <w:rPr>
          <w:sz w:val="22"/>
          <w:szCs w:val="22"/>
          <w:lang w:val="bg-BG"/>
        </w:rPr>
        <w:lastRenderedPageBreak/>
        <w:t>в продължение на четири седмици (0,1 </w:t>
      </w:r>
      <w:proofErr w:type="spellStart"/>
      <w:r w:rsidRPr="00A61615">
        <w:rPr>
          <w:sz w:val="22"/>
          <w:szCs w:val="22"/>
          <w:lang w:val="bg-BG"/>
        </w:rPr>
        <w:t>mg</w:t>
      </w:r>
      <w:proofErr w:type="spellEnd"/>
      <w:r w:rsidRPr="00A61615">
        <w:rPr>
          <w:sz w:val="22"/>
          <w:szCs w:val="22"/>
          <w:lang w:val="bg-BG"/>
        </w:rPr>
        <w:t xml:space="preserve"> на килограм на ден в Седмица 3, а след това с обща доза от 3 </w:t>
      </w:r>
      <w:proofErr w:type="spellStart"/>
      <w:r w:rsidRPr="00A61615">
        <w:rPr>
          <w:sz w:val="22"/>
          <w:szCs w:val="22"/>
          <w:lang w:val="bg-BG"/>
        </w:rPr>
        <w:t>mg</w:t>
      </w:r>
      <w:proofErr w:type="spellEnd"/>
      <w:r w:rsidRPr="00A61615">
        <w:rPr>
          <w:sz w:val="22"/>
          <w:szCs w:val="22"/>
          <w:lang w:val="bg-BG"/>
        </w:rPr>
        <w:t xml:space="preserve"> на ден, която се намалява с 1 </w:t>
      </w:r>
      <w:proofErr w:type="spellStart"/>
      <w:r w:rsidRPr="00A61615">
        <w:rPr>
          <w:sz w:val="22"/>
          <w:szCs w:val="22"/>
          <w:lang w:val="bg-BG"/>
        </w:rPr>
        <w:t>mg</w:t>
      </w:r>
      <w:proofErr w:type="spellEnd"/>
      <w:r w:rsidRPr="00A61615">
        <w:rPr>
          <w:sz w:val="22"/>
          <w:szCs w:val="22"/>
          <w:lang w:val="bg-BG"/>
        </w:rPr>
        <w:t xml:space="preserve"> на всяка седмица).</w:t>
      </w:r>
    </w:p>
    <w:p w14:paraId="73D3DDF7"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 xml:space="preserve">Палиативно лечение на </w:t>
      </w:r>
      <w:proofErr w:type="spellStart"/>
      <w:r w:rsidRPr="00A61615">
        <w:rPr>
          <w:b/>
          <w:sz w:val="22"/>
          <w:szCs w:val="22"/>
          <w:lang w:val="bg-BG"/>
        </w:rPr>
        <w:t>неопластични</w:t>
      </w:r>
      <w:proofErr w:type="spellEnd"/>
      <w:r w:rsidRPr="00A61615">
        <w:rPr>
          <w:b/>
          <w:sz w:val="22"/>
          <w:szCs w:val="22"/>
          <w:lang w:val="bg-BG"/>
        </w:rPr>
        <w:t xml:space="preserve"> заболявания</w:t>
      </w:r>
      <w:r w:rsidRPr="00A61615">
        <w:rPr>
          <w:sz w:val="22"/>
          <w:szCs w:val="22"/>
          <w:lang w:val="bg-BG"/>
        </w:rPr>
        <w:t>: Начална доза и продължителност на лечението, в зависимост от причината и тежестта – 3-20 </w:t>
      </w:r>
      <w:proofErr w:type="spellStart"/>
      <w:r w:rsidRPr="00A61615">
        <w:rPr>
          <w:sz w:val="22"/>
          <w:szCs w:val="22"/>
          <w:lang w:val="bg-BG"/>
        </w:rPr>
        <w:t>mg</w:t>
      </w:r>
      <w:proofErr w:type="spellEnd"/>
      <w:r w:rsidRPr="00A61615">
        <w:rPr>
          <w:sz w:val="22"/>
          <w:szCs w:val="22"/>
          <w:lang w:val="bg-BG"/>
        </w:rPr>
        <w:t xml:space="preserve"> дневно. Много високи дози до 96 </w:t>
      </w:r>
      <w:proofErr w:type="spellStart"/>
      <w:r w:rsidRPr="00A61615">
        <w:rPr>
          <w:sz w:val="22"/>
          <w:szCs w:val="22"/>
          <w:lang w:val="bg-BG"/>
        </w:rPr>
        <w:t>mg</w:t>
      </w:r>
      <w:proofErr w:type="spellEnd"/>
      <w:r w:rsidRPr="00A61615">
        <w:rPr>
          <w:sz w:val="22"/>
          <w:szCs w:val="22"/>
          <w:lang w:val="bg-BG"/>
        </w:rPr>
        <w:t xml:space="preserve"> могат също да се използват за палиативно лечение. За оптимално дозиране и намаляване на броя на таблетките може да се използва комбинация от по-</w:t>
      </w:r>
      <w:proofErr w:type="spellStart"/>
      <w:r w:rsidRPr="00A61615">
        <w:rPr>
          <w:sz w:val="22"/>
          <w:szCs w:val="22"/>
          <w:lang w:val="bg-BG"/>
        </w:rPr>
        <w:t>нискодозови</w:t>
      </w:r>
      <w:proofErr w:type="spellEnd"/>
      <w:r w:rsidRPr="00A61615">
        <w:rPr>
          <w:sz w:val="22"/>
          <w:szCs w:val="22"/>
          <w:lang w:val="bg-BG"/>
        </w:rPr>
        <w:t xml:space="preserve"> (4 и 8 </w:t>
      </w:r>
      <w:proofErr w:type="spellStart"/>
      <w:r w:rsidRPr="00A61615">
        <w:rPr>
          <w:sz w:val="22"/>
          <w:szCs w:val="22"/>
          <w:lang w:val="bg-BG"/>
        </w:rPr>
        <w:t>mg</w:t>
      </w:r>
      <w:proofErr w:type="spellEnd"/>
      <w:r w:rsidRPr="00A61615">
        <w:rPr>
          <w:sz w:val="22"/>
          <w:szCs w:val="22"/>
          <w:lang w:val="bg-BG"/>
        </w:rPr>
        <w:t>) и по-</w:t>
      </w:r>
      <w:proofErr w:type="spellStart"/>
      <w:r w:rsidRPr="00A61615">
        <w:rPr>
          <w:sz w:val="22"/>
          <w:szCs w:val="22"/>
          <w:lang w:val="bg-BG"/>
        </w:rPr>
        <w:t>високодозови</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или 40 </w:t>
      </w:r>
      <w:proofErr w:type="spellStart"/>
      <w:r w:rsidRPr="00A61615">
        <w:rPr>
          <w:sz w:val="22"/>
          <w:szCs w:val="22"/>
          <w:lang w:val="bg-BG"/>
        </w:rPr>
        <w:t>mg</w:t>
      </w:r>
      <w:proofErr w:type="spellEnd"/>
      <w:r w:rsidRPr="00A61615">
        <w:rPr>
          <w:sz w:val="22"/>
          <w:szCs w:val="22"/>
          <w:lang w:val="bg-BG"/>
        </w:rPr>
        <w:t>) концентрации.</w:t>
      </w:r>
    </w:p>
    <w:p w14:paraId="21F7491D"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 xml:space="preserve">Профилактика и лечение на повръщане, предизвикано от </w:t>
      </w:r>
      <w:proofErr w:type="spellStart"/>
      <w:r w:rsidRPr="00A61615">
        <w:rPr>
          <w:b/>
          <w:sz w:val="22"/>
          <w:szCs w:val="22"/>
          <w:lang w:val="bg-BG"/>
        </w:rPr>
        <w:t>цитостатици</w:t>
      </w:r>
      <w:proofErr w:type="spellEnd"/>
      <w:r w:rsidRPr="00A61615">
        <w:rPr>
          <w:b/>
          <w:sz w:val="22"/>
          <w:szCs w:val="22"/>
          <w:lang w:val="bg-BG"/>
        </w:rPr>
        <w:t xml:space="preserve">, </w:t>
      </w:r>
      <w:proofErr w:type="spellStart"/>
      <w:r w:rsidRPr="00A61615">
        <w:rPr>
          <w:b/>
          <w:sz w:val="22"/>
          <w:szCs w:val="22"/>
          <w:lang w:val="bg-BG"/>
        </w:rPr>
        <w:t>еметогенна</w:t>
      </w:r>
      <w:proofErr w:type="spellEnd"/>
      <w:r w:rsidRPr="00A61615">
        <w:rPr>
          <w:b/>
          <w:sz w:val="22"/>
          <w:szCs w:val="22"/>
          <w:lang w:val="bg-BG"/>
        </w:rPr>
        <w:t xml:space="preserve"> химиотерапия, в рамките на </w:t>
      </w:r>
      <w:proofErr w:type="spellStart"/>
      <w:r w:rsidRPr="00A61615">
        <w:rPr>
          <w:b/>
          <w:sz w:val="22"/>
          <w:szCs w:val="22"/>
          <w:lang w:val="bg-BG"/>
        </w:rPr>
        <w:t>антиеметично</w:t>
      </w:r>
      <w:proofErr w:type="spellEnd"/>
      <w:r w:rsidRPr="00A61615">
        <w:rPr>
          <w:b/>
          <w:sz w:val="22"/>
          <w:szCs w:val="22"/>
          <w:lang w:val="bg-BG"/>
        </w:rPr>
        <w:t xml:space="preserve"> лечение</w:t>
      </w:r>
      <w:r w:rsidRPr="00A61615">
        <w:rPr>
          <w:sz w:val="22"/>
          <w:szCs w:val="22"/>
          <w:lang w:val="bg-BG"/>
        </w:rPr>
        <w:t>: 8-20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преди </w:t>
      </w:r>
      <w:proofErr w:type="spellStart"/>
      <w:r w:rsidRPr="00A61615">
        <w:rPr>
          <w:sz w:val="22"/>
          <w:szCs w:val="22"/>
          <w:lang w:val="bg-BG"/>
        </w:rPr>
        <w:t>химиотерапевтичното</w:t>
      </w:r>
      <w:proofErr w:type="spellEnd"/>
      <w:r w:rsidRPr="00A61615">
        <w:rPr>
          <w:sz w:val="22"/>
          <w:szCs w:val="22"/>
          <w:lang w:val="bg-BG"/>
        </w:rPr>
        <w:t xml:space="preserve"> лечение, а след това 4-16 </w:t>
      </w:r>
      <w:proofErr w:type="spellStart"/>
      <w:r w:rsidRPr="00A61615">
        <w:rPr>
          <w:sz w:val="22"/>
          <w:szCs w:val="22"/>
          <w:lang w:val="bg-BG"/>
        </w:rPr>
        <w:t>mg</w:t>
      </w:r>
      <w:proofErr w:type="spellEnd"/>
      <w:r w:rsidRPr="00A61615">
        <w:rPr>
          <w:sz w:val="22"/>
          <w:szCs w:val="22"/>
          <w:lang w:val="bg-BG"/>
        </w:rPr>
        <w:t xml:space="preserve"> дневно в Ден 2 и Ден 3.</w:t>
      </w:r>
    </w:p>
    <w:p w14:paraId="26BCA518"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 xml:space="preserve">Профилактика и лечение на постоперативно повръщане, в рамките на </w:t>
      </w:r>
      <w:proofErr w:type="spellStart"/>
      <w:r w:rsidRPr="00A61615">
        <w:rPr>
          <w:b/>
          <w:sz w:val="22"/>
          <w:szCs w:val="22"/>
          <w:lang w:val="bg-BG"/>
        </w:rPr>
        <w:t>антиеметично</w:t>
      </w:r>
      <w:proofErr w:type="spellEnd"/>
      <w:r w:rsidRPr="00A61615">
        <w:rPr>
          <w:b/>
          <w:sz w:val="22"/>
          <w:szCs w:val="22"/>
          <w:lang w:val="bg-BG"/>
        </w:rPr>
        <w:t xml:space="preserve"> лечение</w:t>
      </w:r>
      <w:r w:rsidRPr="00A61615">
        <w:rPr>
          <w:sz w:val="22"/>
          <w:szCs w:val="22"/>
          <w:lang w:val="bg-BG"/>
        </w:rPr>
        <w:t>: единична доза от 8 </w:t>
      </w:r>
      <w:proofErr w:type="spellStart"/>
      <w:r w:rsidRPr="00A61615">
        <w:rPr>
          <w:sz w:val="22"/>
          <w:szCs w:val="22"/>
          <w:lang w:val="bg-BG"/>
        </w:rPr>
        <w:t>mg</w:t>
      </w:r>
      <w:proofErr w:type="spellEnd"/>
      <w:r w:rsidRPr="00A61615">
        <w:rPr>
          <w:sz w:val="22"/>
          <w:szCs w:val="22"/>
          <w:lang w:val="bg-BG"/>
        </w:rPr>
        <w:t xml:space="preserve"> преди операцията.</w:t>
      </w:r>
    </w:p>
    <w:p w14:paraId="2E164F1B"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 xml:space="preserve">Лечение на симптоматична множествена </w:t>
      </w:r>
      <w:proofErr w:type="spellStart"/>
      <w:r w:rsidRPr="00A61615">
        <w:rPr>
          <w:b/>
          <w:sz w:val="22"/>
          <w:szCs w:val="22"/>
          <w:lang w:val="bg-BG"/>
        </w:rPr>
        <w:t>миелома</w:t>
      </w:r>
      <w:proofErr w:type="spellEnd"/>
      <w:r w:rsidRPr="00A61615">
        <w:rPr>
          <w:b/>
          <w:sz w:val="22"/>
          <w:szCs w:val="22"/>
          <w:lang w:val="bg-BG"/>
        </w:rPr>
        <w:t xml:space="preserve">, остра </w:t>
      </w:r>
      <w:proofErr w:type="spellStart"/>
      <w:r w:rsidRPr="00A61615">
        <w:rPr>
          <w:b/>
          <w:sz w:val="22"/>
          <w:szCs w:val="22"/>
          <w:lang w:val="bg-BG"/>
        </w:rPr>
        <w:t>лимфобластна</w:t>
      </w:r>
      <w:proofErr w:type="spellEnd"/>
      <w:r w:rsidRPr="00A61615">
        <w:rPr>
          <w:b/>
          <w:sz w:val="22"/>
          <w:szCs w:val="22"/>
          <w:lang w:val="bg-BG"/>
        </w:rPr>
        <w:t xml:space="preserve"> левкемия, болест на </w:t>
      </w:r>
      <w:proofErr w:type="spellStart"/>
      <w:r w:rsidRPr="00A61615">
        <w:rPr>
          <w:b/>
          <w:sz w:val="22"/>
          <w:szCs w:val="22"/>
          <w:lang w:val="bg-BG"/>
        </w:rPr>
        <w:t>Ходжкин</w:t>
      </w:r>
      <w:proofErr w:type="spellEnd"/>
      <w:r w:rsidRPr="00A61615">
        <w:rPr>
          <w:b/>
          <w:sz w:val="22"/>
          <w:szCs w:val="22"/>
          <w:lang w:val="bg-BG"/>
        </w:rPr>
        <w:t xml:space="preserve"> и </w:t>
      </w:r>
      <w:proofErr w:type="spellStart"/>
      <w:r w:rsidRPr="00A61615">
        <w:rPr>
          <w:b/>
          <w:sz w:val="22"/>
          <w:szCs w:val="22"/>
          <w:lang w:val="bg-BG"/>
        </w:rPr>
        <w:t>неходжкинов</w:t>
      </w:r>
      <w:proofErr w:type="spellEnd"/>
      <w:r w:rsidRPr="00A61615">
        <w:rPr>
          <w:b/>
          <w:sz w:val="22"/>
          <w:szCs w:val="22"/>
          <w:lang w:val="bg-BG"/>
        </w:rPr>
        <w:t xml:space="preserve"> </w:t>
      </w:r>
      <w:proofErr w:type="spellStart"/>
      <w:r w:rsidRPr="00A61615">
        <w:rPr>
          <w:b/>
          <w:sz w:val="22"/>
          <w:szCs w:val="22"/>
          <w:lang w:val="bg-BG"/>
        </w:rPr>
        <w:t>лимфом</w:t>
      </w:r>
      <w:proofErr w:type="spellEnd"/>
      <w:r w:rsidRPr="00A61615">
        <w:rPr>
          <w:b/>
          <w:sz w:val="22"/>
          <w:szCs w:val="22"/>
          <w:lang w:val="bg-BG"/>
        </w:rPr>
        <w:t>, в комбинация с други лекарствени продукти</w:t>
      </w:r>
      <w:r w:rsidRPr="00A61615">
        <w:rPr>
          <w:sz w:val="22"/>
          <w:szCs w:val="22"/>
          <w:lang w:val="bg-BG"/>
        </w:rPr>
        <w:t>: обичайната доза е 40 </w:t>
      </w:r>
      <w:proofErr w:type="spellStart"/>
      <w:r w:rsidRPr="00A61615">
        <w:rPr>
          <w:sz w:val="22"/>
          <w:szCs w:val="22"/>
          <w:lang w:val="bg-BG"/>
        </w:rPr>
        <w:t>mg</w:t>
      </w:r>
      <w:proofErr w:type="spellEnd"/>
      <w:r w:rsidRPr="00A61615">
        <w:rPr>
          <w:sz w:val="22"/>
          <w:szCs w:val="22"/>
          <w:lang w:val="bg-BG"/>
        </w:rPr>
        <w:t xml:space="preserve"> или 20 </w:t>
      </w:r>
      <w:proofErr w:type="spellStart"/>
      <w:r w:rsidRPr="00A61615">
        <w:rPr>
          <w:sz w:val="22"/>
          <w:szCs w:val="22"/>
          <w:lang w:val="bg-BG"/>
        </w:rPr>
        <w:t>mg</w:t>
      </w:r>
      <w:proofErr w:type="spellEnd"/>
      <w:r w:rsidRPr="00A61615">
        <w:rPr>
          <w:sz w:val="22"/>
          <w:szCs w:val="22"/>
          <w:lang w:val="bg-BG"/>
        </w:rPr>
        <w:t xml:space="preserve"> веднъж дневно.</w:t>
      </w:r>
    </w:p>
    <w:p w14:paraId="28E579EE" w14:textId="77777777" w:rsidR="0023642A" w:rsidRPr="00A61615" w:rsidRDefault="0023642A" w:rsidP="0023642A">
      <w:pPr>
        <w:pStyle w:val="NoSpacing"/>
        <w:rPr>
          <w:sz w:val="22"/>
          <w:szCs w:val="22"/>
          <w:lang w:val="bg-BG"/>
        </w:rPr>
      </w:pPr>
      <w:r w:rsidRPr="00A61615">
        <w:rPr>
          <w:sz w:val="22"/>
          <w:szCs w:val="22"/>
          <w:lang w:val="bg-BG"/>
        </w:rPr>
        <w:t>Дозата и честотата на приложение варират, в зависимост от терапевтичния протокол и съпътстващото(</w:t>
      </w:r>
      <w:proofErr w:type="spellStart"/>
      <w:r w:rsidRPr="00A61615">
        <w:rPr>
          <w:sz w:val="22"/>
          <w:szCs w:val="22"/>
          <w:lang w:val="bg-BG"/>
        </w:rPr>
        <w:t>ите</w:t>
      </w:r>
      <w:proofErr w:type="spellEnd"/>
      <w:r w:rsidRPr="00A61615">
        <w:rPr>
          <w:sz w:val="22"/>
          <w:szCs w:val="22"/>
          <w:lang w:val="bg-BG"/>
        </w:rPr>
        <w:t xml:space="preserve">) лечение(я). Приложението на </w:t>
      </w:r>
      <w:proofErr w:type="spellStart"/>
      <w:r w:rsidRPr="00A61615">
        <w:rPr>
          <w:sz w:val="22"/>
          <w:szCs w:val="22"/>
          <w:lang w:val="bg-BG"/>
        </w:rPr>
        <w:t>дексаметазон</w:t>
      </w:r>
      <w:proofErr w:type="spellEnd"/>
      <w:r w:rsidRPr="00A61615">
        <w:rPr>
          <w:sz w:val="22"/>
          <w:szCs w:val="22"/>
          <w:lang w:val="bg-BG"/>
        </w:rPr>
        <w:t xml:space="preserve"> трябва да следва указанията за приложение на </w:t>
      </w:r>
      <w:proofErr w:type="spellStart"/>
      <w:r w:rsidRPr="00A61615">
        <w:rPr>
          <w:sz w:val="22"/>
          <w:szCs w:val="22"/>
          <w:lang w:val="bg-BG"/>
        </w:rPr>
        <w:t>дексаметазон</w:t>
      </w:r>
      <w:proofErr w:type="spellEnd"/>
      <w:r w:rsidRPr="00A61615">
        <w:rPr>
          <w:sz w:val="22"/>
          <w:szCs w:val="22"/>
          <w:lang w:val="bg-BG"/>
        </w:rPr>
        <w:t>, когато са описани в кратката характеристика на продукта, прилаган със съпътстващото(</w:t>
      </w:r>
      <w:proofErr w:type="spellStart"/>
      <w:r w:rsidRPr="00A61615">
        <w:rPr>
          <w:sz w:val="22"/>
          <w:szCs w:val="22"/>
          <w:lang w:val="bg-BG"/>
        </w:rPr>
        <w:t>ите</w:t>
      </w:r>
      <w:proofErr w:type="spellEnd"/>
      <w:r w:rsidRPr="00A61615">
        <w:rPr>
          <w:sz w:val="22"/>
          <w:szCs w:val="22"/>
          <w:lang w:val="bg-BG"/>
        </w:rPr>
        <w:t xml:space="preserve">) лечение(я). В обратен случай трябва да се спазват местните или международни лечебни протоколи и насоки. Предписващите лекари трябва внимателно да преценяват коя доза </w:t>
      </w:r>
      <w:proofErr w:type="spellStart"/>
      <w:r w:rsidRPr="00A61615">
        <w:rPr>
          <w:sz w:val="22"/>
          <w:szCs w:val="22"/>
          <w:lang w:val="bg-BG"/>
        </w:rPr>
        <w:t>дексаметазон</w:t>
      </w:r>
      <w:proofErr w:type="spellEnd"/>
      <w:r w:rsidRPr="00A61615">
        <w:rPr>
          <w:sz w:val="22"/>
          <w:szCs w:val="22"/>
          <w:lang w:val="bg-BG"/>
        </w:rPr>
        <w:t xml:space="preserve"> да използват, вземайки предвид състоянието и статуса на заболяването на пациента.</w:t>
      </w:r>
    </w:p>
    <w:p w14:paraId="06835F01" w14:textId="77777777" w:rsidR="0023642A" w:rsidRPr="00A61615" w:rsidRDefault="0023642A" w:rsidP="0023642A">
      <w:pPr>
        <w:pStyle w:val="NoSpacing"/>
        <w:rPr>
          <w:sz w:val="22"/>
          <w:szCs w:val="22"/>
          <w:lang w:val="bg-BG"/>
        </w:rPr>
      </w:pPr>
    </w:p>
    <w:p w14:paraId="78E05E09" w14:textId="77777777" w:rsidR="0023642A" w:rsidRPr="00A61615" w:rsidRDefault="0023642A" w:rsidP="0023642A">
      <w:pPr>
        <w:pStyle w:val="NoSpacing"/>
        <w:rPr>
          <w:sz w:val="22"/>
          <w:szCs w:val="22"/>
          <w:u w:val="single"/>
          <w:lang w:val="bg-BG"/>
        </w:rPr>
      </w:pPr>
      <w:r w:rsidRPr="00A61615">
        <w:rPr>
          <w:sz w:val="22"/>
          <w:szCs w:val="22"/>
          <w:u w:val="single"/>
          <w:lang w:val="bg-BG"/>
        </w:rPr>
        <w:t>Бъбречно увреждане</w:t>
      </w:r>
    </w:p>
    <w:p w14:paraId="528473B5" w14:textId="77777777" w:rsidR="0023642A" w:rsidRPr="00A61615" w:rsidRDefault="0023642A" w:rsidP="0023642A">
      <w:pPr>
        <w:pStyle w:val="NoSpacing"/>
        <w:rPr>
          <w:sz w:val="22"/>
          <w:szCs w:val="22"/>
          <w:lang w:val="bg-BG"/>
        </w:rPr>
      </w:pPr>
      <w:r w:rsidRPr="00A61615">
        <w:rPr>
          <w:sz w:val="22"/>
          <w:szCs w:val="22"/>
          <w:lang w:val="bg-BG"/>
        </w:rPr>
        <w:t xml:space="preserve">Пациентите, подложени на активна хемодиализа, могат да имат повишен </w:t>
      </w:r>
      <w:proofErr w:type="spellStart"/>
      <w:r w:rsidRPr="00A61615">
        <w:rPr>
          <w:sz w:val="22"/>
          <w:szCs w:val="22"/>
          <w:lang w:val="bg-BG"/>
        </w:rPr>
        <w:t>клирънс</w:t>
      </w:r>
      <w:proofErr w:type="spellEnd"/>
      <w:r w:rsidRPr="00A61615">
        <w:rPr>
          <w:sz w:val="22"/>
          <w:szCs w:val="22"/>
          <w:lang w:val="bg-BG"/>
        </w:rPr>
        <w:t xml:space="preserve"> на лекарството чрез диализата и това да наложи корекция на дозата на стероида.</w:t>
      </w:r>
    </w:p>
    <w:p w14:paraId="3E57CB15" w14:textId="77777777" w:rsidR="0023642A" w:rsidRPr="00A61615" w:rsidRDefault="0023642A" w:rsidP="0023642A">
      <w:pPr>
        <w:pStyle w:val="NoSpacing"/>
        <w:rPr>
          <w:sz w:val="22"/>
          <w:szCs w:val="22"/>
          <w:lang w:val="bg-BG"/>
        </w:rPr>
      </w:pPr>
    </w:p>
    <w:p w14:paraId="4916C6C9" w14:textId="77777777" w:rsidR="0023642A" w:rsidRPr="00A61615" w:rsidRDefault="0023642A" w:rsidP="0023642A">
      <w:pPr>
        <w:pStyle w:val="NoSpacing"/>
        <w:rPr>
          <w:sz w:val="22"/>
          <w:szCs w:val="22"/>
          <w:u w:val="single"/>
          <w:lang w:val="bg-BG"/>
        </w:rPr>
      </w:pPr>
      <w:r w:rsidRPr="00A61615">
        <w:rPr>
          <w:sz w:val="22"/>
          <w:szCs w:val="22"/>
          <w:u w:val="single"/>
          <w:lang w:val="bg-BG"/>
        </w:rPr>
        <w:t>Чернодробно увреждане</w:t>
      </w:r>
    </w:p>
    <w:p w14:paraId="09D4E4EA" w14:textId="77777777" w:rsidR="0023642A" w:rsidRPr="00A61615" w:rsidRDefault="0023642A" w:rsidP="0023642A">
      <w:pPr>
        <w:pStyle w:val="NoSpacing"/>
        <w:rPr>
          <w:sz w:val="22"/>
          <w:szCs w:val="22"/>
          <w:lang w:val="bg-BG"/>
        </w:rPr>
      </w:pPr>
      <w:r w:rsidRPr="00A61615">
        <w:rPr>
          <w:sz w:val="22"/>
          <w:szCs w:val="22"/>
          <w:lang w:val="bg-BG"/>
        </w:rPr>
        <w:t xml:space="preserve">При пациенти с тежко чернодробно заболяване може да е необходима корекция на дозата. При пациенти с тежко чернодробно увреждане, биологичните ефекти на </w:t>
      </w:r>
      <w:proofErr w:type="spellStart"/>
      <w:r w:rsidRPr="00A61615">
        <w:rPr>
          <w:sz w:val="22"/>
          <w:szCs w:val="22"/>
          <w:lang w:val="bg-BG"/>
        </w:rPr>
        <w:t>дексаметазон</w:t>
      </w:r>
      <w:proofErr w:type="spellEnd"/>
      <w:r w:rsidRPr="00A61615">
        <w:rPr>
          <w:sz w:val="22"/>
          <w:szCs w:val="22"/>
          <w:lang w:val="bg-BG"/>
        </w:rPr>
        <w:t xml:space="preserve"> може да се </w:t>
      </w:r>
      <w:proofErr w:type="spellStart"/>
      <w:r w:rsidRPr="00A61615">
        <w:rPr>
          <w:sz w:val="22"/>
          <w:szCs w:val="22"/>
          <w:lang w:val="bg-BG"/>
        </w:rPr>
        <w:t>потенцират</w:t>
      </w:r>
      <w:proofErr w:type="spellEnd"/>
      <w:r w:rsidRPr="00A61615">
        <w:rPr>
          <w:sz w:val="22"/>
          <w:szCs w:val="22"/>
          <w:lang w:val="bg-BG"/>
        </w:rPr>
        <w:t xml:space="preserve">, поради неговия по-бавен метаболизъм (удължен плазмен </w:t>
      </w:r>
      <w:proofErr w:type="spellStart"/>
      <w:r w:rsidRPr="00A61615">
        <w:rPr>
          <w:sz w:val="22"/>
          <w:szCs w:val="22"/>
          <w:lang w:val="bg-BG"/>
        </w:rPr>
        <w:t>полуживот</w:t>
      </w:r>
      <w:proofErr w:type="spellEnd"/>
      <w:r w:rsidRPr="00A61615">
        <w:rPr>
          <w:sz w:val="22"/>
          <w:szCs w:val="22"/>
          <w:lang w:val="bg-BG"/>
        </w:rPr>
        <w:t xml:space="preserve">) и </w:t>
      </w:r>
      <w:proofErr w:type="spellStart"/>
      <w:r w:rsidRPr="00A61615">
        <w:rPr>
          <w:sz w:val="22"/>
          <w:szCs w:val="22"/>
          <w:lang w:val="bg-BG"/>
        </w:rPr>
        <w:t>хипоалбуминемия</w:t>
      </w:r>
      <w:proofErr w:type="spellEnd"/>
      <w:r w:rsidRPr="00A61615">
        <w:rPr>
          <w:sz w:val="22"/>
          <w:szCs w:val="22"/>
          <w:lang w:val="bg-BG"/>
        </w:rPr>
        <w:t xml:space="preserve"> (повишени нива на свободното лекарство в плазмата), което може също да причини повече нежелани ефекти.</w:t>
      </w:r>
    </w:p>
    <w:p w14:paraId="475E9AF5" w14:textId="77777777" w:rsidR="0023642A" w:rsidRPr="00A61615" w:rsidRDefault="0023642A" w:rsidP="0023642A">
      <w:pPr>
        <w:pStyle w:val="NoSpacing"/>
        <w:rPr>
          <w:sz w:val="22"/>
          <w:szCs w:val="22"/>
          <w:lang w:val="bg-BG"/>
        </w:rPr>
      </w:pPr>
    </w:p>
    <w:p w14:paraId="136B7A74" w14:textId="77777777" w:rsidR="0023642A" w:rsidRPr="00A61615" w:rsidRDefault="0023642A" w:rsidP="0023642A">
      <w:pPr>
        <w:pStyle w:val="NoSpacing"/>
        <w:rPr>
          <w:sz w:val="22"/>
          <w:szCs w:val="22"/>
          <w:u w:val="single"/>
          <w:lang w:val="bg-BG"/>
        </w:rPr>
      </w:pPr>
      <w:r w:rsidRPr="00A61615">
        <w:rPr>
          <w:sz w:val="22"/>
          <w:szCs w:val="22"/>
          <w:u w:val="single"/>
          <w:lang w:val="bg-BG"/>
        </w:rPr>
        <w:t>Старческа възраст</w:t>
      </w:r>
    </w:p>
    <w:p w14:paraId="1D4578A1" w14:textId="77777777" w:rsidR="0023642A" w:rsidRPr="00A61615" w:rsidRDefault="0023642A" w:rsidP="0023642A">
      <w:pPr>
        <w:pStyle w:val="NoSpacing"/>
        <w:rPr>
          <w:sz w:val="22"/>
          <w:szCs w:val="22"/>
          <w:lang w:val="bg-BG"/>
        </w:rPr>
      </w:pPr>
      <w:r w:rsidRPr="00A61615">
        <w:rPr>
          <w:sz w:val="22"/>
          <w:szCs w:val="22"/>
          <w:lang w:val="bg-BG"/>
        </w:rPr>
        <w:t xml:space="preserve">Лечението на пациенти в старческа възраст, особено ако е продължително, трябва да се планира като се имат предвид по-сериозните последици на обичайните ефекти на кортикостероидите в старческа възраст (остеопороза, диабет, високо кръвно налягане, намален имунитет, психични промени). При такива пациенти плазмените концентрации на </w:t>
      </w:r>
      <w:proofErr w:type="spellStart"/>
      <w:r w:rsidRPr="00A61615">
        <w:rPr>
          <w:sz w:val="22"/>
          <w:szCs w:val="22"/>
          <w:lang w:val="bg-BG"/>
        </w:rPr>
        <w:t>дексаметазон</w:t>
      </w:r>
      <w:proofErr w:type="spellEnd"/>
      <w:r w:rsidRPr="00A61615">
        <w:rPr>
          <w:sz w:val="22"/>
          <w:szCs w:val="22"/>
          <w:lang w:val="bg-BG"/>
        </w:rPr>
        <w:t xml:space="preserve"> може да са по-високи, а неговата </w:t>
      </w:r>
      <w:proofErr w:type="spellStart"/>
      <w:r w:rsidRPr="00A61615">
        <w:rPr>
          <w:sz w:val="22"/>
          <w:szCs w:val="22"/>
          <w:lang w:val="bg-BG"/>
        </w:rPr>
        <w:t>екскреция</w:t>
      </w:r>
      <w:proofErr w:type="spellEnd"/>
      <w:r w:rsidRPr="00A61615">
        <w:rPr>
          <w:sz w:val="22"/>
          <w:szCs w:val="22"/>
          <w:lang w:val="bg-BG"/>
        </w:rPr>
        <w:t xml:space="preserve"> по-бавна, отколкото при по-млади пациенти, поради което неговата доза трябва да се намали съответно.</w:t>
      </w:r>
    </w:p>
    <w:p w14:paraId="0D316CB7" w14:textId="77777777" w:rsidR="0023642A" w:rsidRPr="00A61615" w:rsidRDefault="0023642A" w:rsidP="0023642A">
      <w:pPr>
        <w:pStyle w:val="NoSpacing"/>
        <w:rPr>
          <w:sz w:val="22"/>
          <w:szCs w:val="22"/>
          <w:lang w:val="bg-BG"/>
        </w:rPr>
      </w:pPr>
    </w:p>
    <w:p w14:paraId="3C24731C" w14:textId="77777777" w:rsidR="0023642A" w:rsidRPr="00A61615" w:rsidRDefault="0023642A" w:rsidP="0023642A">
      <w:pPr>
        <w:pStyle w:val="NoSpacing"/>
        <w:rPr>
          <w:i/>
          <w:sz w:val="22"/>
          <w:szCs w:val="22"/>
          <w:lang w:val="bg-BG"/>
        </w:rPr>
      </w:pPr>
      <w:r w:rsidRPr="00A61615">
        <w:rPr>
          <w:i/>
          <w:sz w:val="22"/>
          <w:szCs w:val="22"/>
          <w:lang w:val="bg-BG"/>
        </w:rPr>
        <w:t>Педиатрична популация</w:t>
      </w:r>
    </w:p>
    <w:p w14:paraId="5D60CFB6" w14:textId="77777777" w:rsidR="0023642A" w:rsidRPr="00A61615" w:rsidRDefault="0023642A" w:rsidP="0023642A">
      <w:pPr>
        <w:pStyle w:val="NoSpacing"/>
        <w:rPr>
          <w:sz w:val="22"/>
          <w:szCs w:val="22"/>
          <w:lang w:val="bg-BG"/>
        </w:rPr>
      </w:pPr>
      <w:proofErr w:type="spellStart"/>
      <w:r w:rsidRPr="00A61615">
        <w:rPr>
          <w:sz w:val="22"/>
          <w:szCs w:val="22"/>
          <w:lang w:val="bg-BG"/>
        </w:rPr>
        <w:t>Екскрецията</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е приблизително равна при деца и възрастни, ако дозата е коригирана спрямо телесната площ. Дозировката трябва да се планира като се имат предвид възможните ефекти върху растежа и развитието и спрямо признаци на потискане на надбъбречната функция.</w:t>
      </w:r>
    </w:p>
    <w:p w14:paraId="660D7173" w14:textId="77777777" w:rsidR="0023642A" w:rsidRPr="00A61615" w:rsidRDefault="0023642A" w:rsidP="0023642A">
      <w:pPr>
        <w:pStyle w:val="NoSpacing"/>
        <w:rPr>
          <w:sz w:val="22"/>
          <w:szCs w:val="22"/>
          <w:lang w:val="bg-BG"/>
        </w:rPr>
      </w:pPr>
    </w:p>
    <w:p w14:paraId="2CC63E0B" w14:textId="77777777" w:rsidR="0023642A" w:rsidRPr="00A61615" w:rsidRDefault="0023642A" w:rsidP="0023642A">
      <w:pPr>
        <w:pStyle w:val="NoSpacing"/>
        <w:rPr>
          <w:i/>
          <w:sz w:val="22"/>
          <w:szCs w:val="22"/>
          <w:lang w:val="bg-BG"/>
        </w:rPr>
      </w:pPr>
      <w:r w:rsidRPr="00A61615">
        <w:rPr>
          <w:i/>
          <w:sz w:val="22"/>
          <w:szCs w:val="22"/>
          <w:lang w:val="bg-BG"/>
        </w:rPr>
        <w:t>Продължително лечение</w:t>
      </w:r>
    </w:p>
    <w:p w14:paraId="4C46E9BD" w14:textId="77777777" w:rsidR="0023642A" w:rsidRPr="00A61615" w:rsidRDefault="0023642A" w:rsidP="0023642A">
      <w:pPr>
        <w:pStyle w:val="NoSpacing"/>
        <w:rPr>
          <w:sz w:val="22"/>
          <w:szCs w:val="22"/>
          <w:lang w:val="bg-BG"/>
        </w:rPr>
      </w:pPr>
      <w:r w:rsidRPr="00A61615">
        <w:rPr>
          <w:sz w:val="22"/>
          <w:szCs w:val="22"/>
          <w:lang w:val="bg-BG"/>
        </w:rPr>
        <w:t xml:space="preserve">При продължително лечение на редица състояния, след началната терапия, лечението с </w:t>
      </w:r>
      <w:proofErr w:type="spellStart"/>
      <w:r w:rsidRPr="00A61615">
        <w:rPr>
          <w:sz w:val="22"/>
          <w:szCs w:val="22"/>
          <w:lang w:val="bg-BG"/>
        </w:rPr>
        <w:t>глюкокортикоиди</w:t>
      </w:r>
      <w:proofErr w:type="spellEnd"/>
      <w:r w:rsidRPr="00A61615">
        <w:rPr>
          <w:sz w:val="22"/>
          <w:szCs w:val="22"/>
          <w:lang w:val="bg-BG"/>
        </w:rPr>
        <w:t xml:space="preserve"> трябва да премине от </w:t>
      </w:r>
      <w:proofErr w:type="spellStart"/>
      <w:r w:rsidRPr="00A61615">
        <w:rPr>
          <w:sz w:val="22"/>
          <w:szCs w:val="22"/>
          <w:lang w:val="bg-BG"/>
        </w:rPr>
        <w:t>дексаметазон</w:t>
      </w:r>
      <w:proofErr w:type="spellEnd"/>
      <w:r w:rsidRPr="00A61615">
        <w:rPr>
          <w:sz w:val="22"/>
          <w:szCs w:val="22"/>
          <w:lang w:val="bg-BG"/>
        </w:rPr>
        <w:t xml:space="preserve"> на </w:t>
      </w:r>
      <w:proofErr w:type="spellStart"/>
      <w:r w:rsidRPr="00A61615">
        <w:rPr>
          <w:sz w:val="22"/>
          <w:szCs w:val="22"/>
          <w:lang w:val="bg-BG"/>
        </w:rPr>
        <w:t>преднизон</w:t>
      </w:r>
      <w:proofErr w:type="spellEnd"/>
      <w:r w:rsidRPr="00A61615">
        <w:rPr>
          <w:sz w:val="22"/>
          <w:szCs w:val="22"/>
          <w:lang w:val="bg-BG"/>
        </w:rPr>
        <w:t>/</w:t>
      </w:r>
      <w:proofErr w:type="spellStart"/>
      <w:r w:rsidRPr="00A61615">
        <w:rPr>
          <w:sz w:val="22"/>
          <w:szCs w:val="22"/>
          <w:lang w:val="bg-BG"/>
        </w:rPr>
        <w:t>преднизолон</w:t>
      </w:r>
      <w:proofErr w:type="spellEnd"/>
      <w:r w:rsidRPr="00A61615">
        <w:rPr>
          <w:sz w:val="22"/>
          <w:szCs w:val="22"/>
          <w:lang w:val="bg-BG"/>
        </w:rPr>
        <w:t>, с цел намаляване на потискането на функцията на надбъбречната кора.</w:t>
      </w:r>
    </w:p>
    <w:p w14:paraId="5781C4E9" w14:textId="77777777" w:rsidR="0023642A" w:rsidRPr="00A61615" w:rsidRDefault="0023642A" w:rsidP="0023642A">
      <w:pPr>
        <w:pStyle w:val="NoSpacing"/>
        <w:rPr>
          <w:sz w:val="22"/>
          <w:szCs w:val="22"/>
          <w:lang w:val="bg-BG"/>
        </w:rPr>
      </w:pPr>
    </w:p>
    <w:p w14:paraId="286C02E6" w14:textId="77777777" w:rsidR="0023642A" w:rsidRPr="00A61615" w:rsidRDefault="0023642A" w:rsidP="0023642A">
      <w:pPr>
        <w:pStyle w:val="NoSpacing"/>
        <w:rPr>
          <w:i/>
          <w:sz w:val="22"/>
          <w:szCs w:val="22"/>
          <w:lang w:val="bg-BG"/>
        </w:rPr>
      </w:pPr>
      <w:r w:rsidRPr="00A61615">
        <w:rPr>
          <w:i/>
          <w:sz w:val="22"/>
          <w:szCs w:val="22"/>
          <w:lang w:val="bg-BG"/>
        </w:rPr>
        <w:t>Прекратяване на лечението</w:t>
      </w:r>
    </w:p>
    <w:p w14:paraId="52B80CBE" w14:textId="77777777" w:rsidR="0023642A" w:rsidRPr="00A61615" w:rsidRDefault="0023642A" w:rsidP="0023642A">
      <w:pPr>
        <w:pStyle w:val="NoSpacing"/>
        <w:rPr>
          <w:sz w:val="22"/>
          <w:szCs w:val="22"/>
          <w:lang w:val="bg-BG"/>
        </w:rPr>
      </w:pPr>
      <w:r w:rsidRPr="00A61615">
        <w:rPr>
          <w:sz w:val="22"/>
          <w:szCs w:val="22"/>
          <w:lang w:val="bg-BG"/>
        </w:rPr>
        <w:lastRenderedPageBreak/>
        <w:t xml:space="preserve">Остра </w:t>
      </w:r>
      <w:proofErr w:type="spellStart"/>
      <w:r w:rsidRPr="00A61615">
        <w:rPr>
          <w:sz w:val="22"/>
          <w:szCs w:val="22"/>
          <w:lang w:val="bg-BG"/>
        </w:rPr>
        <w:t>адренокортикална</w:t>
      </w:r>
      <w:proofErr w:type="spellEnd"/>
      <w:r w:rsidRPr="00A61615">
        <w:rPr>
          <w:sz w:val="22"/>
          <w:szCs w:val="22"/>
          <w:lang w:val="bg-BG"/>
        </w:rPr>
        <w:t xml:space="preserve"> недостатъчност може да се появи след рязко прекратяване на продължително лечение с високи дози </w:t>
      </w:r>
      <w:proofErr w:type="spellStart"/>
      <w:r w:rsidRPr="00A61615">
        <w:rPr>
          <w:sz w:val="22"/>
          <w:szCs w:val="22"/>
          <w:lang w:val="bg-BG"/>
        </w:rPr>
        <w:t>глюкокортикоиди</w:t>
      </w:r>
      <w:proofErr w:type="spellEnd"/>
      <w:r w:rsidRPr="00A61615">
        <w:rPr>
          <w:sz w:val="22"/>
          <w:szCs w:val="22"/>
          <w:lang w:val="bg-BG"/>
        </w:rPr>
        <w:t xml:space="preserve">. Ето защо, дозите на </w:t>
      </w:r>
      <w:proofErr w:type="spellStart"/>
      <w:r w:rsidRPr="00A61615">
        <w:rPr>
          <w:sz w:val="22"/>
          <w:szCs w:val="22"/>
          <w:lang w:val="bg-BG"/>
        </w:rPr>
        <w:t>глюкокортикоидите</w:t>
      </w:r>
      <w:proofErr w:type="spellEnd"/>
      <w:r w:rsidRPr="00A61615">
        <w:rPr>
          <w:sz w:val="22"/>
          <w:szCs w:val="22"/>
          <w:lang w:val="bg-BG"/>
        </w:rPr>
        <w:t xml:space="preserve"> трябва постепенно да се намаляват при такива случаи, а лечението – постепенно да се прекрати (вж. точка 4.4).</w:t>
      </w:r>
    </w:p>
    <w:p w14:paraId="79CDB108" w14:textId="77777777" w:rsidR="0023642A" w:rsidRPr="00A61615" w:rsidRDefault="0023642A" w:rsidP="0023642A">
      <w:pPr>
        <w:pStyle w:val="NoSpacing"/>
        <w:rPr>
          <w:sz w:val="22"/>
          <w:szCs w:val="22"/>
          <w:lang w:val="bg-BG"/>
        </w:rPr>
      </w:pPr>
    </w:p>
    <w:p w14:paraId="630D8234" w14:textId="77777777" w:rsidR="0023642A" w:rsidRPr="00A61615" w:rsidRDefault="0023642A" w:rsidP="0023642A">
      <w:pPr>
        <w:pStyle w:val="NoSpacing"/>
        <w:keepNext/>
        <w:rPr>
          <w:sz w:val="22"/>
          <w:szCs w:val="22"/>
          <w:u w:val="single"/>
          <w:lang w:val="bg-BG"/>
        </w:rPr>
      </w:pPr>
      <w:r w:rsidRPr="00A61615">
        <w:rPr>
          <w:sz w:val="22"/>
          <w:szCs w:val="22"/>
          <w:u w:val="single"/>
          <w:lang w:val="bg-BG"/>
        </w:rPr>
        <w:t>Начин на приложение</w:t>
      </w:r>
    </w:p>
    <w:p w14:paraId="1849004D"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трябва да се приема по време на или след хранене, за да се сведе до минимум дразненето на стомашно-чревния тракт. Трябва да се избягват напитки, съдържащи алкохол или кофеин.</w:t>
      </w:r>
    </w:p>
    <w:p w14:paraId="439D43AB"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е под формата на таблетки от 4 </w:t>
      </w:r>
      <w:proofErr w:type="spellStart"/>
      <w:r w:rsidRPr="00A61615">
        <w:rPr>
          <w:sz w:val="22"/>
          <w:szCs w:val="22"/>
          <w:lang w:val="bg-BG"/>
        </w:rPr>
        <w:t>mg</w:t>
      </w:r>
      <w:proofErr w:type="spellEnd"/>
      <w:r w:rsidRPr="00A61615">
        <w:rPr>
          <w:sz w:val="22"/>
          <w:szCs w:val="22"/>
          <w:lang w:val="bg-BG"/>
        </w:rPr>
        <w:t>, 8 </w:t>
      </w:r>
      <w:proofErr w:type="spellStart"/>
      <w:r w:rsidRPr="00A61615">
        <w:rPr>
          <w:sz w:val="22"/>
          <w:szCs w:val="22"/>
          <w:lang w:val="bg-BG"/>
        </w:rPr>
        <w:t>mg</w:t>
      </w:r>
      <w:proofErr w:type="spellEnd"/>
      <w:r w:rsidRPr="00A61615">
        <w:rPr>
          <w:sz w:val="22"/>
          <w:szCs w:val="22"/>
          <w:lang w:val="bg-BG"/>
        </w:rPr>
        <w:t>, 20 </w:t>
      </w:r>
      <w:proofErr w:type="spellStart"/>
      <w:r w:rsidRPr="00A61615">
        <w:rPr>
          <w:sz w:val="22"/>
          <w:szCs w:val="22"/>
          <w:lang w:val="bg-BG"/>
        </w:rPr>
        <w:t>mg</w:t>
      </w:r>
      <w:proofErr w:type="spellEnd"/>
      <w:r w:rsidRPr="00A61615">
        <w:rPr>
          <w:sz w:val="22"/>
          <w:szCs w:val="22"/>
          <w:lang w:val="bg-BG"/>
        </w:rPr>
        <w:t xml:space="preserve"> и 40 </w:t>
      </w:r>
      <w:proofErr w:type="spellStart"/>
      <w:r w:rsidRPr="00A61615">
        <w:rPr>
          <w:sz w:val="22"/>
          <w:szCs w:val="22"/>
          <w:lang w:val="bg-BG"/>
        </w:rPr>
        <w:t>mg</w:t>
      </w:r>
      <w:proofErr w:type="spellEnd"/>
      <w:r w:rsidRPr="00A61615">
        <w:rPr>
          <w:sz w:val="22"/>
          <w:szCs w:val="22"/>
          <w:lang w:val="bg-BG"/>
        </w:rPr>
        <w:t>. Таблетките могат да бъдат разделени на две равни половини и могат да предоставят допълнителни концентрации от 2 </w:t>
      </w:r>
      <w:proofErr w:type="spellStart"/>
      <w:r w:rsidRPr="00A61615">
        <w:rPr>
          <w:sz w:val="22"/>
          <w:szCs w:val="22"/>
          <w:lang w:val="bg-BG"/>
        </w:rPr>
        <w:t>mg</w:t>
      </w:r>
      <w:proofErr w:type="spellEnd"/>
      <w:r w:rsidRPr="00A61615">
        <w:rPr>
          <w:sz w:val="22"/>
          <w:szCs w:val="22"/>
          <w:lang w:val="bg-BG"/>
        </w:rPr>
        <w:t xml:space="preserve"> и 10 </w:t>
      </w:r>
      <w:proofErr w:type="spellStart"/>
      <w:r w:rsidRPr="00A61615">
        <w:rPr>
          <w:sz w:val="22"/>
          <w:szCs w:val="22"/>
          <w:lang w:val="bg-BG"/>
        </w:rPr>
        <w:t>mg</w:t>
      </w:r>
      <w:proofErr w:type="spellEnd"/>
      <w:r w:rsidRPr="00A61615">
        <w:rPr>
          <w:sz w:val="22"/>
          <w:szCs w:val="22"/>
          <w:lang w:val="bg-BG"/>
        </w:rPr>
        <w:t xml:space="preserve"> и да улеснят преглъщането на таблетката от пациента.</w:t>
      </w:r>
    </w:p>
    <w:p w14:paraId="0339CBB8" w14:textId="77777777" w:rsidR="0023642A" w:rsidRPr="00A61615" w:rsidRDefault="0023642A" w:rsidP="0023642A">
      <w:pPr>
        <w:pStyle w:val="NoSpacing"/>
        <w:rPr>
          <w:sz w:val="22"/>
          <w:szCs w:val="22"/>
          <w:lang w:val="bg-BG"/>
        </w:rPr>
      </w:pPr>
      <w:r w:rsidRPr="00A61615">
        <w:rPr>
          <w:sz w:val="22"/>
          <w:szCs w:val="22"/>
          <w:lang w:val="bg-BG"/>
        </w:rPr>
        <w:t xml:space="preserve">Когато не е възможно прилагане на лечението през ден, цялата дневна доза на </w:t>
      </w:r>
      <w:proofErr w:type="spellStart"/>
      <w:r w:rsidRPr="00A61615">
        <w:rPr>
          <w:sz w:val="22"/>
          <w:szCs w:val="22"/>
          <w:lang w:val="bg-BG"/>
        </w:rPr>
        <w:t>глюкокортикоида</w:t>
      </w:r>
      <w:proofErr w:type="spellEnd"/>
      <w:r w:rsidRPr="00A61615">
        <w:rPr>
          <w:sz w:val="22"/>
          <w:szCs w:val="22"/>
          <w:lang w:val="bg-BG"/>
        </w:rPr>
        <w:t xml:space="preserve"> обикновено може да се прилага като единична доза сутрин; въпреки това, някои пациенти се нуждаят от разделени дневни дози на </w:t>
      </w:r>
      <w:proofErr w:type="spellStart"/>
      <w:r w:rsidRPr="00A61615">
        <w:rPr>
          <w:sz w:val="22"/>
          <w:szCs w:val="22"/>
          <w:lang w:val="bg-BG"/>
        </w:rPr>
        <w:t>глюкокортикоидите</w:t>
      </w:r>
      <w:proofErr w:type="spellEnd"/>
      <w:r w:rsidRPr="00A61615">
        <w:rPr>
          <w:sz w:val="22"/>
          <w:szCs w:val="22"/>
          <w:lang w:val="bg-BG"/>
        </w:rPr>
        <w:t>.</w:t>
      </w:r>
    </w:p>
    <w:p w14:paraId="5B490817" w14:textId="77777777" w:rsidR="0023642A" w:rsidRPr="00A61615" w:rsidRDefault="0023642A" w:rsidP="0023642A">
      <w:pPr>
        <w:pStyle w:val="NoSpacing"/>
        <w:rPr>
          <w:sz w:val="22"/>
          <w:szCs w:val="22"/>
          <w:lang w:val="bg-BG"/>
        </w:rPr>
      </w:pPr>
    </w:p>
    <w:p w14:paraId="1BC847AE" w14:textId="77777777" w:rsidR="0023642A" w:rsidRPr="00A61615" w:rsidRDefault="0023642A" w:rsidP="0023642A">
      <w:pPr>
        <w:pStyle w:val="NoSpacing"/>
        <w:tabs>
          <w:tab w:val="left" w:pos="567"/>
        </w:tabs>
        <w:rPr>
          <w:sz w:val="22"/>
          <w:szCs w:val="22"/>
          <w:lang w:val="bg-BG"/>
        </w:rPr>
      </w:pPr>
      <w:r w:rsidRPr="00A61615">
        <w:rPr>
          <w:b/>
          <w:sz w:val="22"/>
          <w:szCs w:val="22"/>
          <w:lang w:val="bg-BG"/>
        </w:rPr>
        <w:t>4.3</w:t>
      </w:r>
      <w:r w:rsidRPr="00A61615">
        <w:rPr>
          <w:b/>
          <w:sz w:val="22"/>
          <w:szCs w:val="22"/>
          <w:lang w:val="bg-BG"/>
        </w:rPr>
        <w:tab/>
      </w:r>
      <w:r w:rsidRPr="00A61615">
        <w:rPr>
          <w:b/>
          <w:noProof/>
          <w:sz w:val="22"/>
          <w:szCs w:val="22"/>
          <w:lang w:val="bg-BG"/>
        </w:rPr>
        <w:t>Противопоказания</w:t>
      </w:r>
    </w:p>
    <w:p w14:paraId="6D72A936" w14:textId="77777777" w:rsidR="0023642A" w:rsidRPr="00A61615" w:rsidRDefault="0023642A" w:rsidP="0023642A">
      <w:pPr>
        <w:pStyle w:val="NoSpacing"/>
        <w:rPr>
          <w:sz w:val="22"/>
          <w:szCs w:val="22"/>
          <w:lang w:val="bg-BG"/>
        </w:rPr>
      </w:pPr>
    </w:p>
    <w:p w14:paraId="62D27600" w14:textId="77777777" w:rsidR="0023642A" w:rsidRPr="00A61615" w:rsidRDefault="0023642A" w:rsidP="0023642A">
      <w:pPr>
        <w:pStyle w:val="NoSpacing"/>
        <w:rPr>
          <w:sz w:val="22"/>
          <w:szCs w:val="22"/>
          <w:lang w:val="bg-BG"/>
        </w:rPr>
      </w:pPr>
      <w:r w:rsidRPr="00A61615">
        <w:rPr>
          <w:sz w:val="22"/>
          <w:szCs w:val="22"/>
          <w:lang w:val="bg-BG"/>
        </w:rPr>
        <w:t>Свръхчувствителност към активното вещество или към някое от помощните вещества, изброени в точка 6.1.</w:t>
      </w:r>
    </w:p>
    <w:p w14:paraId="3F05C1BB" w14:textId="77777777" w:rsidR="0023642A" w:rsidRPr="00A61615" w:rsidRDefault="0023642A" w:rsidP="0023642A">
      <w:pPr>
        <w:pStyle w:val="NoSpacing"/>
        <w:rPr>
          <w:sz w:val="22"/>
          <w:szCs w:val="22"/>
          <w:lang w:val="bg-BG"/>
        </w:rPr>
      </w:pPr>
      <w:r w:rsidRPr="00A61615">
        <w:rPr>
          <w:sz w:val="22"/>
          <w:szCs w:val="22"/>
          <w:lang w:val="bg-BG"/>
        </w:rPr>
        <w:t xml:space="preserve">Системна инфекция, освен ако не се използва специфична </w:t>
      </w:r>
      <w:proofErr w:type="spellStart"/>
      <w:r w:rsidRPr="00A61615">
        <w:rPr>
          <w:sz w:val="22"/>
          <w:szCs w:val="22"/>
          <w:lang w:val="bg-BG"/>
        </w:rPr>
        <w:t>противоинфекциозна</w:t>
      </w:r>
      <w:proofErr w:type="spellEnd"/>
      <w:r w:rsidRPr="00A61615">
        <w:rPr>
          <w:sz w:val="22"/>
          <w:szCs w:val="22"/>
          <w:lang w:val="bg-BG"/>
        </w:rPr>
        <w:t xml:space="preserve"> терапия.</w:t>
      </w:r>
    </w:p>
    <w:p w14:paraId="5AE5F3B4" w14:textId="77777777" w:rsidR="0023642A" w:rsidRPr="00A61615" w:rsidRDefault="0023642A" w:rsidP="0023642A">
      <w:pPr>
        <w:pStyle w:val="NoSpacing"/>
        <w:rPr>
          <w:sz w:val="22"/>
          <w:szCs w:val="22"/>
          <w:lang w:val="bg-BG"/>
        </w:rPr>
      </w:pPr>
      <w:r w:rsidRPr="00A61615">
        <w:rPr>
          <w:sz w:val="22"/>
          <w:szCs w:val="22"/>
          <w:lang w:val="bg-BG"/>
        </w:rPr>
        <w:t xml:space="preserve">Стомашна или </w:t>
      </w:r>
      <w:proofErr w:type="spellStart"/>
      <w:r w:rsidRPr="00A61615">
        <w:rPr>
          <w:sz w:val="22"/>
          <w:szCs w:val="22"/>
          <w:lang w:val="bg-BG"/>
        </w:rPr>
        <w:t>дуоденална</w:t>
      </w:r>
      <w:proofErr w:type="spellEnd"/>
      <w:r w:rsidRPr="00A61615">
        <w:rPr>
          <w:sz w:val="22"/>
          <w:szCs w:val="22"/>
          <w:lang w:val="bg-BG"/>
        </w:rPr>
        <w:t xml:space="preserve"> язва.</w:t>
      </w:r>
    </w:p>
    <w:p w14:paraId="42C33940" w14:textId="77777777" w:rsidR="0023642A" w:rsidRPr="00A61615" w:rsidRDefault="0023642A" w:rsidP="0023642A">
      <w:pPr>
        <w:pStyle w:val="NoSpacing"/>
        <w:rPr>
          <w:sz w:val="22"/>
          <w:szCs w:val="22"/>
          <w:lang w:val="bg-BG"/>
        </w:rPr>
      </w:pPr>
      <w:r w:rsidRPr="00A61615">
        <w:rPr>
          <w:sz w:val="22"/>
          <w:szCs w:val="22"/>
          <w:lang w:val="bg-BG"/>
        </w:rPr>
        <w:t xml:space="preserve">Ваксинирането с живи ваксини по време на лечението с големи терапевтични дози </w:t>
      </w:r>
      <w:proofErr w:type="spellStart"/>
      <w:r w:rsidRPr="00A61615">
        <w:rPr>
          <w:sz w:val="22"/>
          <w:szCs w:val="22"/>
          <w:lang w:val="bg-BG"/>
        </w:rPr>
        <w:t>дексаметазон</w:t>
      </w:r>
      <w:proofErr w:type="spellEnd"/>
      <w:r w:rsidRPr="00A61615">
        <w:rPr>
          <w:sz w:val="22"/>
          <w:szCs w:val="22"/>
          <w:lang w:val="bg-BG"/>
        </w:rPr>
        <w:t xml:space="preserve"> (и други кортикостероиди) е противопоказано, поради възможност от вирусна инфекция (вж. точки 4.4 и 4.5).</w:t>
      </w:r>
    </w:p>
    <w:p w14:paraId="56782590" w14:textId="77777777" w:rsidR="0023642A" w:rsidRPr="00A61615" w:rsidRDefault="0023642A" w:rsidP="0023642A">
      <w:pPr>
        <w:pStyle w:val="NoSpacing"/>
        <w:rPr>
          <w:sz w:val="22"/>
          <w:szCs w:val="22"/>
          <w:lang w:val="bg-BG"/>
        </w:rPr>
      </w:pPr>
    </w:p>
    <w:p w14:paraId="5A45F2EE" w14:textId="77777777" w:rsidR="0023642A" w:rsidRPr="00A61615" w:rsidRDefault="0023642A" w:rsidP="0023642A">
      <w:pPr>
        <w:pStyle w:val="NoSpacing"/>
        <w:tabs>
          <w:tab w:val="left" w:pos="567"/>
        </w:tabs>
        <w:rPr>
          <w:sz w:val="22"/>
          <w:szCs w:val="22"/>
          <w:lang w:val="bg-BG"/>
        </w:rPr>
      </w:pPr>
      <w:r w:rsidRPr="00A61615">
        <w:rPr>
          <w:b/>
          <w:sz w:val="22"/>
          <w:szCs w:val="22"/>
          <w:lang w:val="bg-BG"/>
        </w:rPr>
        <w:t>4.4</w:t>
      </w:r>
      <w:r w:rsidRPr="00A61615">
        <w:rPr>
          <w:b/>
          <w:sz w:val="22"/>
          <w:szCs w:val="22"/>
          <w:lang w:val="bg-BG"/>
        </w:rPr>
        <w:tab/>
      </w:r>
      <w:r w:rsidRPr="00A61615">
        <w:rPr>
          <w:b/>
          <w:noProof/>
          <w:sz w:val="22"/>
          <w:szCs w:val="22"/>
          <w:lang w:val="bg-BG"/>
        </w:rPr>
        <w:t>Специални предупреждения и предпазни мерки при употреба</w:t>
      </w:r>
    </w:p>
    <w:p w14:paraId="48858AB3" w14:textId="77777777" w:rsidR="0023642A" w:rsidRPr="00A61615" w:rsidRDefault="0023642A" w:rsidP="0023642A">
      <w:pPr>
        <w:pStyle w:val="NoSpacing"/>
        <w:rPr>
          <w:sz w:val="22"/>
          <w:szCs w:val="22"/>
          <w:lang w:val="bg-BG"/>
        </w:rPr>
      </w:pPr>
    </w:p>
    <w:p w14:paraId="4626C0A1" w14:textId="77777777" w:rsidR="0023642A" w:rsidRPr="00A61615" w:rsidRDefault="0023642A" w:rsidP="0023642A">
      <w:pPr>
        <w:pStyle w:val="NoSpacing"/>
        <w:rPr>
          <w:i/>
          <w:sz w:val="22"/>
          <w:szCs w:val="22"/>
          <w:lang w:val="bg-BG"/>
        </w:rPr>
      </w:pPr>
      <w:proofErr w:type="spellStart"/>
      <w:r w:rsidRPr="00A61615">
        <w:rPr>
          <w:i/>
          <w:sz w:val="22"/>
          <w:szCs w:val="22"/>
          <w:lang w:val="bg-BG"/>
        </w:rPr>
        <w:t>Адренокортикална</w:t>
      </w:r>
      <w:proofErr w:type="spellEnd"/>
      <w:r w:rsidRPr="00A61615">
        <w:rPr>
          <w:i/>
          <w:sz w:val="22"/>
          <w:szCs w:val="22"/>
          <w:lang w:val="bg-BG"/>
        </w:rPr>
        <w:t xml:space="preserve"> недостатъчност</w:t>
      </w:r>
    </w:p>
    <w:p w14:paraId="57B8C4E4" w14:textId="77777777" w:rsidR="0023642A" w:rsidRPr="00A61615" w:rsidRDefault="0023642A" w:rsidP="0023642A">
      <w:pPr>
        <w:pStyle w:val="NoSpacing"/>
        <w:rPr>
          <w:sz w:val="22"/>
          <w:szCs w:val="22"/>
          <w:lang w:val="bg-BG"/>
        </w:rPr>
      </w:pPr>
      <w:proofErr w:type="spellStart"/>
      <w:r w:rsidRPr="00A61615">
        <w:rPr>
          <w:sz w:val="22"/>
          <w:szCs w:val="22"/>
          <w:lang w:val="bg-BG"/>
        </w:rPr>
        <w:t>Адренокортикалната</w:t>
      </w:r>
      <w:proofErr w:type="spellEnd"/>
      <w:r w:rsidRPr="00A61615">
        <w:rPr>
          <w:sz w:val="22"/>
          <w:szCs w:val="22"/>
          <w:lang w:val="bg-BG"/>
        </w:rPr>
        <w:t xml:space="preserve"> недостатъчност, която е причинена от лечение с </w:t>
      </w:r>
      <w:proofErr w:type="spellStart"/>
      <w:r w:rsidRPr="00A61615">
        <w:rPr>
          <w:sz w:val="22"/>
          <w:szCs w:val="22"/>
          <w:lang w:val="bg-BG"/>
        </w:rPr>
        <w:t>глюкокортикоиди</w:t>
      </w:r>
      <w:proofErr w:type="spellEnd"/>
      <w:r w:rsidRPr="00A61615">
        <w:rPr>
          <w:sz w:val="22"/>
          <w:szCs w:val="22"/>
          <w:lang w:val="bg-BG"/>
        </w:rPr>
        <w:t xml:space="preserve">, може, в зависимост от дозата и продължителността на лечението, да </w:t>
      </w:r>
      <w:proofErr w:type="spellStart"/>
      <w:r w:rsidRPr="00A61615">
        <w:rPr>
          <w:sz w:val="22"/>
          <w:szCs w:val="22"/>
          <w:lang w:val="bg-BG"/>
        </w:rPr>
        <w:t>персистира</w:t>
      </w:r>
      <w:proofErr w:type="spellEnd"/>
      <w:r w:rsidRPr="00A61615">
        <w:rPr>
          <w:sz w:val="22"/>
          <w:szCs w:val="22"/>
          <w:lang w:val="bg-BG"/>
        </w:rPr>
        <w:t xml:space="preserve"> в продължение на много месеци, а в някои случаи и повече от година след прекратяване на лечението. По време на лечение с </w:t>
      </w:r>
      <w:proofErr w:type="spellStart"/>
      <w:r w:rsidRPr="00A61615">
        <w:rPr>
          <w:sz w:val="22"/>
          <w:szCs w:val="22"/>
          <w:lang w:val="bg-BG"/>
        </w:rPr>
        <w:t>дексаметазон</w:t>
      </w:r>
      <w:proofErr w:type="spellEnd"/>
      <w:r w:rsidRPr="00A61615">
        <w:rPr>
          <w:sz w:val="22"/>
          <w:szCs w:val="22"/>
          <w:lang w:val="bg-BG"/>
        </w:rPr>
        <w:t xml:space="preserve"> за специфични физически стресови състояния (травма, операция, раждане и т.н.) може да се наложи временно увеличение на дозата. Поради възможния риск в стресови условия, трябва да се направи карта за идентифициране (ID) на кортикостероида за пациенти, подложени на продължително лечение. Дори в случаи на продължителна </w:t>
      </w:r>
      <w:proofErr w:type="spellStart"/>
      <w:r w:rsidRPr="00A61615">
        <w:rPr>
          <w:sz w:val="22"/>
          <w:szCs w:val="22"/>
          <w:lang w:val="bg-BG"/>
        </w:rPr>
        <w:t>адренокортикална</w:t>
      </w:r>
      <w:proofErr w:type="spellEnd"/>
      <w:r w:rsidRPr="00A61615">
        <w:rPr>
          <w:sz w:val="22"/>
          <w:szCs w:val="22"/>
          <w:lang w:val="bg-BG"/>
        </w:rPr>
        <w:t xml:space="preserve"> недостатъчност след прекъсване на лечението, приложението на </w:t>
      </w:r>
      <w:proofErr w:type="spellStart"/>
      <w:r w:rsidRPr="00A61615">
        <w:rPr>
          <w:sz w:val="22"/>
          <w:szCs w:val="22"/>
          <w:lang w:val="bg-BG"/>
        </w:rPr>
        <w:t>глюкокортикоиди</w:t>
      </w:r>
      <w:proofErr w:type="spellEnd"/>
      <w:r w:rsidRPr="00A61615">
        <w:rPr>
          <w:sz w:val="22"/>
          <w:szCs w:val="22"/>
          <w:lang w:val="bg-BG"/>
        </w:rPr>
        <w:t xml:space="preserve"> може да бъде необходимо при физически стресови ситуации. Индуцираната от спешна терапия </w:t>
      </w:r>
      <w:proofErr w:type="spellStart"/>
      <w:r w:rsidRPr="00A61615">
        <w:rPr>
          <w:sz w:val="22"/>
          <w:szCs w:val="22"/>
          <w:lang w:val="bg-BG"/>
        </w:rPr>
        <w:t>адренокортикална</w:t>
      </w:r>
      <w:proofErr w:type="spellEnd"/>
      <w:r w:rsidRPr="00A61615">
        <w:rPr>
          <w:sz w:val="22"/>
          <w:szCs w:val="22"/>
          <w:lang w:val="bg-BG"/>
        </w:rPr>
        <w:t xml:space="preserve"> недостатъчност може да се сведе до минимум чрез бавно намаляване на дозата до планираното време за прекратяване.</w:t>
      </w:r>
    </w:p>
    <w:p w14:paraId="666647F3" w14:textId="77777777" w:rsidR="0023642A" w:rsidRPr="00A61615" w:rsidRDefault="0023642A" w:rsidP="0023642A">
      <w:pPr>
        <w:pStyle w:val="NoSpacing"/>
        <w:rPr>
          <w:sz w:val="22"/>
          <w:szCs w:val="22"/>
          <w:lang w:val="bg-BG"/>
        </w:rPr>
      </w:pPr>
    </w:p>
    <w:p w14:paraId="7CE32F68" w14:textId="77777777" w:rsidR="0023642A" w:rsidRPr="00A61615" w:rsidRDefault="0023642A" w:rsidP="0023642A">
      <w:pPr>
        <w:pStyle w:val="NoSpacing"/>
        <w:rPr>
          <w:sz w:val="22"/>
          <w:szCs w:val="22"/>
          <w:lang w:val="bg-BG"/>
        </w:rPr>
      </w:pPr>
      <w:r w:rsidRPr="00A61615">
        <w:rPr>
          <w:sz w:val="22"/>
          <w:szCs w:val="22"/>
          <w:lang w:val="bg-BG"/>
        </w:rPr>
        <w:t xml:space="preserve">Лечението с </w:t>
      </w:r>
      <w:proofErr w:type="spellStart"/>
      <w:r w:rsidRPr="00A61615">
        <w:rPr>
          <w:sz w:val="22"/>
          <w:szCs w:val="22"/>
          <w:lang w:val="bg-BG"/>
        </w:rPr>
        <w:t>дексаметазон</w:t>
      </w:r>
      <w:proofErr w:type="spellEnd"/>
      <w:r w:rsidRPr="00A61615">
        <w:rPr>
          <w:sz w:val="22"/>
          <w:szCs w:val="22"/>
          <w:lang w:val="bg-BG"/>
        </w:rPr>
        <w:t xml:space="preserve"> трябва да се прилага само в случай на най-сериозни показания и, ако е необходимо, с допълнително целево </w:t>
      </w:r>
      <w:proofErr w:type="spellStart"/>
      <w:r w:rsidRPr="00A61615">
        <w:rPr>
          <w:sz w:val="22"/>
          <w:szCs w:val="22"/>
          <w:lang w:val="bg-BG"/>
        </w:rPr>
        <w:t>притивоинфекциозно</w:t>
      </w:r>
      <w:proofErr w:type="spellEnd"/>
      <w:r w:rsidRPr="00A61615">
        <w:rPr>
          <w:sz w:val="22"/>
          <w:szCs w:val="22"/>
          <w:lang w:val="bg-BG"/>
        </w:rPr>
        <w:t xml:space="preserve"> лечение, прилагано за следните заболявания:</w:t>
      </w:r>
    </w:p>
    <w:p w14:paraId="329EABD5"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 xml:space="preserve">остри вирусни инфекции (херпес </w:t>
      </w:r>
      <w:proofErr w:type="spellStart"/>
      <w:r w:rsidRPr="00A61615">
        <w:rPr>
          <w:sz w:val="22"/>
          <w:szCs w:val="22"/>
          <w:lang w:val="bg-BG"/>
        </w:rPr>
        <w:t>зостер</w:t>
      </w:r>
      <w:proofErr w:type="spellEnd"/>
      <w:r w:rsidRPr="00A61615">
        <w:rPr>
          <w:sz w:val="22"/>
          <w:szCs w:val="22"/>
          <w:lang w:val="bg-BG"/>
        </w:rPr>
        <w:t xml:space="preserve">, херпес симплекс, варицела, </w:t>
      </w:r>
      <w:proofErr w:type="spellStart"/>
      <w:r w:rsidRPr="00A61615">
        <w:rPr>
          <w:sz w:val="22"/>
          <w:szCs w:val="22"/>
          <w:lang w:val="bg-BG"/>
        </w:rPr>
        <w:t>херпесен</w:t>
      </w:r>
      <w:proofErr w:type="spellEnd"/>
      <w:r w:rsidRPr="00A61615">
        <w:rPr>
          <w:sz w:val="22"/>
          <w:szCs w:val="22"/>
          <w:lang w:val="bg-BG"/>
        </w:rPr>
        <w:t xml:space="preserve"> </w:t>
      </w:r>
      <w:proofErr w:type="spellStart"/>
      <w:r w:rsidRPr="00A61615">
        <w:rPr>
          <w:sz w:val="22"/>
          <w:szCs w:val="22"/>
          <w:lang w:val="bg-BG"/>
        </w:rPr>
        <w:t>кератит</w:t>
      </w:r>
      <w:proofErr w:type="spellEnd"/>
      <w:r w:rsidRPr="00A61615">
        <w:rPr>
          <w:sz w:val="22"/>
          <w:szCs w:val="22"/>
          <w:lang w:val="bg-BG"/>
        </w:rPr>
        <w:t>)</w:t>
      </w:r>
    </w:p>
    <w:p w14:paraId="0C32D862" w14:textId="77777777" w:rsidR="0023642A" w:rsidRPr="00A61615" w:rsidRDefault="0023642A" w:rsidP="0023642A">
      <w:pPr>
        <w:pStyle w:val="NoSpacing"/>
        <w:numPr>
          <w:ilvl w:val="0"/>
          <w:numId w:val="13"/>
        </w:numPr>
        <w:ind w:left="567" w:hanging="567"/>
        <w:rPr>
          <w:sz w:val="22"/>
          <w:szCs w:val="22"/>
          <w:lang w:val="bg-BG"/>
        </w:rPr>
      </w:pPr>
      <w:proofErr w:type="spellStart"/>
      <w:r w:rsidRPr="00A61615">
        <w:rPr>
          <w:sz w:val="22"/>
          <w:szCs w:val="22"/>
          <w:lang w:val="bg-BG"/>
        </w:rPr>
        <w:t>HBsAg</w:t>
      </w:r>
      <w:proofErr w:type="spellEnd"/>
      <w:r w:rsidRPr="00A61615">
        <w:rPr>
          <w:sz w:val="22"/>
          <w:szCs w:val="22"/>
          <w:lang w:val="bg-BG"/>
        </w:rPr>
        <w:t>-позитивен хроничен активен хепатит</w:t>
      </w:r>
    </w:p>
    <w:p w14:paraId="15A3DE74"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приблизително 8 седмици и преди до 2 седмици след ваксиниране с живи ваксини (вж. точки 4.3 и 4.5)</w:t>
      </w:r>
    </w:p>
    <w:p w14:paraId="4A99BA1E"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 xml:space="preserve">системни микози и </w:t>
      </w:r>
      <w:proofErr w:type="spellStart"/>
      <w:r w:rsidRPr="00A61615">
        <w:rPr>
          <w:sz w:val="22"/>
          <w:szCs w:val="22"/>
          <w:lang w:val="bg-BG"/>
        </w:rPr>
        <w:t>паразитози</w:t>
      </w:r>
      <w:proofErr w:type="spellEnd"/>
      <w:r w:rsidRPr="00A61615">
        <w:rPr>
          <w:sz w:val="22"/>
          <w:szCs w:val="22"/>
          <w:lang w:val="bg-BG"/>
        </w:rPr>
        <w:t xml:space="preserve"> (напр. </w:t>
      </w:r>
      <w:proofErr w:type="spellStart"/>
      <w:r w:rsidRPr="00A61615">
        <w:rPr>
          <w:sz w:val="22"/>
          <w:szCs w:val="22"/>
          <w:lang w:val="bg-BG"/>
        </w:rPr>
        <w:t>нематоди</w:t>
      </w:r>
      <w:proofErr w:type="spellEnd"/>
      <w:r w:rsidRPr="00A61615">
        <w:rPr>
          <w:sz w:val="22"/>
          <w:szCs w:val="22"/>
          <w:lang w:val="bg-BG"/>
        </w:rPr>
        <w:t>)</w:t>
      </w:r>
    </w:p>
    <w:p w14:paraId="0685F0A9"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полиомиелит</w:t>
      </w:r>
    </w:p>
    <w:p w14:paraId="5B6E3C1D" w14:textId="77777777" w:rsidR="0023642A" w:rsidRPr="00A61615" w:rsidRDefault="0023642A" w:rsidP="0023642A">
      <w:pPr>
        <w:pStyle w:val="NoSpacing"/>
        <w:numPr>
          <w:ilvl w:val="0"/>
          <w:numId w:val="13"/>
        </w:numPr>
        <w:ind w:left="567" w:hanging="567"/>
        <w:rPr>
          <w:sz w:val="22"/>
          <w:szCs w:val="22"/>
          <w:lang w:val="bg-BG"/>
        </w:rPr>
      </w:pPr>
      <w:proofErr w:type="spellStart"/>
      <w:r w:rsidRPr="00A61615">
        <w:rPr>
          <w:sz w:val="22"/>
          <w:szCs w:val="22"/>
          <w:lang w:val="bg-BG"/>
        </w:rPr>
        <w:t>лимфаденит</w:t>
      </w:r>
      <w:proofErr w:type="spellEnd"/>
      <w:r w:rsidRPr="00A61615">
        <w:rPr>
          <w:sz w:val="22"/>
          <w:szCs w:val="22"/>
          <w:lang w:val="bg-BG"/>
        </w:rPr>
        <w:t xml:space="preserve"> след БЦЖ ваксинация</w:t>
      </w:r>
    </w:p>
    <w:p w14:paraId="2F0511A2"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остри и хронични бактериални инфекции</w:t>
      </w:r>
    </w:p>
    <w:p w14:paraId="7082394F"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при анамнеза за туберкулоза (</w:t>
      </w:r>
      <w:proofErr w:type="spellStart"/>
      <w:r w:rsidRPr="00A61615">
        <w:rPr>
          <w:sz w:val="22"/>
          <w:szCs w:val="22"/>
          <w:lang w:val="bg-BG"/>
        </w:rPr>
        <w:t>реактивиране</w:t>
      </w:r>
      <w:proofErr w:type="spellEnd"/>
      <w:r w:rsidRPr="00A61615">
        <w:rPr>
          <w:sz w:val="22"/>
          <w:szCs w:val="22"/>
          <w:lang w:val="bg-BG"/>
        </w:rPr>
        <w:t xml:space="preserve"> на риска) да се използва само с </w:t>
      </w:r>
      <w:proofErr w:type="spellStart"/>
      <w:r w:rsidRPr="00A61615">
        <w:rPr>
          <w:sz w:val="22"/>
          <w:szCs w:val="22"/>
          <w:lang w:val="bg-BG"/>
        </w:rPr>
        <w:t>туберкулостатична</w:t>
      </w:r>
      <w:proofErr w:type="spellEnd"/>
      <w:r w:rsidRPr="00A61615">
        <w:rPr>
          <w:sz w:val="22"/>
          <w:szCs w:val="22"/>
          <w:lang w:val="bg-BG"/>
        </w:rPr>
        <w:t xml:space="preserve"> защита</w:t>
      </w:r>
    </w:p>
    <w:p w14:paraId="4EDD7426"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lastRenderedPageBreak/>
        <w:t xml:space="preserve">известна или подозирана </w:t>
      </w:r>
      <w:proofErr w:type="spellStart"/>
      <w:r w:rsidRPr="00A61615">
        <w:rPr>
          <w:sz w:val="22"/>
          <w:szCs w:val="22"/>
          <w:lang w:val="bg-BG"/>
        </w:rPr>
        <w:t>стронгилоидоза</w:t>
      </w:r>
      <w:proofErr w:type="spellEnd"/>
      <w:r w:rsidRPr="00A61615">
        <w:rPr>
          <w:sz w:val="22"/>
          <w:szCs w:val="22"/>
          <w:lang w:val="bg-BG"/>
        </w:rPr>
        <w:t xml:space="preserve"> (</w:t>
      </w:r>
      <w:proofErr w:type="spellStart"/>
      <w:r w:rsidRPr="00A61615">
        <w:rPr>
          <w:sz w:val="22"/>
          <w:szCs w:val="22"/>
          <w:lang w:val="bg-BG"/>
        </w:rPr>
        <w:t>инфестация</w:t>
      </w:r>
      <w:proofErr w:type="spellEnd"/>
      <w:r w:rsidRPr="00A61615">
        <w:rPr>
          <w:sz w:val="22"/>
          <w:szCs w:val="22"/>
          <w:lang w:val="bg-BG"/>
        </w:rPr>
        <w:t xml:space="preserve"> с </w:t>
      </w:r>
      <w:proofErr w:type="spellStart"/>
      <w:r w:rsidRPr="00A61615">
        <w:rPr>
          <w:sz w:val="22"/>
          <w:szCs w:val="22"/>
          <w:lang w:val="bg-BG"/>
        </w:rPr>
        <w:t>нематодите</w:t>
      </w:r>
      <w:proofErr w:type="spellEnd"/>
      <w:r w:rsidRPr="00A61615">
        <w:rPr>
          <w:rStyle w:val="Hyperlink"/>
          <w:sz w:val="22"/>
          <w:szCs w:val="22"/>
          <w:lang w:val="bg-BG"/>
        </w:rPr>
        <w:t xml:space="preserve"> </w:t>
      </w:r>
      <w:proofErr w:type="spellStart"/>
      <w:r w:rsidRPr="00A61615">
        <w:rPr>
          <w:rStyle w:val="Emphasis"/>
          <w:sz w:val="22"/>
          <w:szCs w:val="22"/>
          <w:lang w:val="bg-BG"/>
        </w:rPr>
        <w:t>Strongyloides</w:t>
      </w:r>
      <w:proofErr w:type="spellEnd"/>
      <w:r w:rsidRPr="00A61615">
        <w:rPr>
          <w:rStyle w:val="Emphasis"/>
          <w:sz w:val="22"/>
          <w:szCs w:val="22"/>
          <w:lang w:val="bg-BG"/>
        </w:rPr>
        <w:t xml:space="preserve"> </w:t>
      </w:r>
      <w:proofErr w:type="spellStart"/>
      <w:r w:rsidRPr="00A61615">
        <w:rPr>
          <w:rStyle w:val="Emphasis"/>
          <w:sz w:val="22"/>
          <w:szCs w:val="22"/>
          <w:lang w:val="bg-BG"/>
        </w:rPr>
        <w:t>stercoralis</w:t>
      </w:r>
      <w:proofErr w:type="spellEnd"/>
      <w:r w:rsidRPr="00A61615">
        <w:rPr>
          <w:sz w:val="22"/>
          <w:szCs w:val="22"/>
          <w:lang w:val="bg-BG"/>
        </w:rPr>
        <w:t xml:space="preserve">). Лечението с </w:t>
      </w:r>
      <w:proofErr w:type="spellStart"/>
      <w:r w:rsidRPr="00A61615">
        <w:rPr>
          <w:sz w:val="22"/>
          <w:szCs w:val="22"/>
          <w:lang w:val="bg-BG"/>
        </w:rPr>
        <w:t>глюкокортикоиди</w:t>
      </w:r>
      <w:proofErr w:type="spellEnd"/>
      <w:r w:rsidRPr="00A61615">
        <w:rPr>
          <w:sz w:val="22"/>
          <w:szCs w:val="22"/>
          <w:lang w:val="bg-BG"/>
        </w:rPr>
        <w:t xml:space="preserve"> може да доведе до </w:t>
      </w:r>
      <w:proofErr w:type="spellStart"/>
      <w:r w:rsidRPr="00A61615">
        <w:rPr>
          <w:sz w:val="22"/>
          <w:szCs w:val="22"/>
          <w:lang w:val="bg-BG"/>
        </w:rPr>
        <w:t>свръхинфекция</w:t>
      </w:r>
      <w:proofErr w:type="spellEnd"/>
      <w:r w:rsidRPr="00A61615">
        <w:rPr>
          <w:sz w:val="22"/>
          <w:szCs w:val="22"/>
          <w:lang w:val="bg-BG"/>
        </w:rPr>
        <w:t xml:space="preserve"> със </w:t>
      </w:r>
      <w:proofErr w:type="spellStart"/>
      <w:r w:rsidRPr="00A61615">
        <w:rPr>
          <w:i/>
          <w:sz w:val="22"/>
          <w:szCs w:val="22"/>
          <w:lang w:val="bg-BG"/>
        </w:rPr>
        <w:t>Strongyloides</w:t>
      </w:r>
      <w:proofErr w:type="spellEnd"/>
      <w:r w:rsidRPr="00A61615">
        <w:rPr>
          <w:sz w:val="22"/>
          <w:szCs w:val="22"/>
          <w:lang w:val="bg-BG"/>
        </w:rPr>
        <w:t xml:space="preserve"> и разсейване с широко разпространена миграция на ларвите.</w:t>
      </w:r>
    </w:p>
    <w:p w14:paraId="20BDB7BD" w14:textId="77777777" w:rsidR="0023642A" w:rsidRPr="00A61615" w:rsidRDefault="0023642A" w:rsidP="0023642A">
      <w:pPr>
        <w:pStyle w:val="NoSpacing"/>
        <w:rPr>
          <w:sz w:val="22"/>
          <w:szCs w:val="22"/>
          <w:lang w:val="bg-BG"/>
        </w:rPr>
      </w:pPr>
    </w:p>
    <w:p w14:paraId="293E90A6" w14:textId="77777777" w:rsidR="0023642A" w:rsidRPr="00A61615" w:rsidRDefault="0023642A" w:rsidP="0023642A">
      <w:pPr>
        <w:pStyle w:val="NoSpacing"/>
        <w:rPr>
          <w:sz w:val="22"/>
          <w:szCs w:val="22"/>
          <w:lang w:val="bg-BG"/>
        </w:rPr>
      </w:pPr>
      <w:r w:rsidRPr="00A61615">
        <w:rPr>
          <w:sz w:val="22"/>
          <w:szCs w:val="22"/>
          <w:lang w:val="bg-BG"/>
        </w:rPr>
        <w:t xml:space="preserve">В допълнение, лечението с </w:t>
      </w:r>
      <w:proofErr w:type="spellStart"/>
      <w:r w:rsidRPr="00A61615">
        <w:rPr>
          <w:sz w:val="22"/>
          <w:szCs w:val="22"/>
          <w:lang w:val="bg-BG"/>
        </w:rPr>
        <w:t>дексаметазон</w:t>
      </w:r>
      <w:proofErr w:type="spellEnd"/>
      <w:r w:rsidRPr="00A61615">
        <w:rPr>
          <w:sz w:val="22"/>
          <w:szCs w:val="22"/>
          <w:lang w:val="bg-BG"/>
        </w:rPr>
        <w:t xml:space="preserve"> трябва да се прилага само при сериозни показания и, ако е необходимо, с допълнително специфично лечение, прилагано за:</w:t>
      </w:r>
    </w:p>
    <w:p w14:paraId="603FF29D"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стомашно-чревни язви</w:t>
      </w:r>
    </w:p>
    <w:p w14:paraId="104B67BA"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тежка остеопороза (тъй като кортикостероидите имат отрицателен ефект върху калциевия баланс)</w:t>
      </w:r>
    </w:p>
    <w:p w14:paraId="37D6F342"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трудно контролирано високо кръвно налягане</w:t>
      </w:r>
    </w:p>
    <w:p w14:paraId="4C3EF6A7"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трудно контролиран захарен диабет</w:t>
      </w:r>
    </w:p>
    <w:p w14:paraId="2689500B"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психични нарушения (включително по анамнеза)</w:t>
      </w:r>
    </w:p>
    <w:p w14:paraId="7CD074A2" w14:textId="77777777" w:rsidR="0023642A" w:rsidRPr="00A61615" w:rsidRDefault="0023642A" w:rsidP="0023642A">
      <w:pPr>
        <w:pStyle w:val="NoSpacing"/>
        <w:numPr>
          <w:ilvl w:val="0"/>
          <w:numId w:val="15"/>
        </w:numPr>
        <w:ind w:left="567" w:hanging="567"/>
        <w:rPr>
          <w:sz w:val="22"/>
          <w:szCs w:val="22"/>
          <w:lang w:val="bg-BG"/>
        </w:rPr>
      </w:pPr>
      <w:proofErr w:type="spellStart"/>
      <w:r w:rsidRPr="00A61615">
        <w:rPr>
          <w:sz w:val="22"/>
          <w:szCs w:val="22"/>
          <w:lang w:val="bg-BG"/>
        </w:rPr>
        <w:t>закритоъгълна</w:t>
      </w:r>
      <w:proofErr w:type="spellEnd"/>
      <w:r w:rsidRPr="00A61615">
        <w:rPr>
          <w:sz w:val="22"/>
          <w:szCs w:val="22"/>
          <w:lang w:val="bg-BG"/>
        </w:rPr>
        <w:t xml:space="preserve"> глаукома и </w:t>
      </w:r>
      <w:proofErr w:type="spellStart"/>
      <w:r w:rsidRPr="00A61615">
        <w:rPr>
          <w:sz w:val="22"/>
          <w:szCs w:val="22"/>
          <w:lang w:val="bg-BG"/>
        </w:rPr>
        <w:t>широкоъгълна</w:t>
      </w:r>
      <w:proofErr w:type="spellEnd"/>
      <w:r w:rsidRPr="00A61615">
        <w:rPr>
          <w:sz w:val="22"/>
          <w:szCs w:val="22"/>
          <w:lang w:val="bg-BG"/>
        </w:rPr>
        <w:t xml:space="preserve"> глаукома</w:t>
      </w:r>
    </w:p>
    <w:p w14:paraId="6417655C" w14:textId="77777777" w:rsidR="0023642A" w:rsidRPr="00A61615" w:rsidRDefault="0023642A" w:rsidP="0023642A">
      <w:pPr>
        <w:pStyle w:val="NoSpacing"/>
        <w:numPr>
          <w:ilvl w:val="0"/>
          <w:numId w:val="15"/>
        </w:numPr>
        <w:ind w:left="567" w:hanging="567"/>
        <w:rPr>
          <w:sz w:val="22"/>
          <w:szCs w:val="22"/>
          <w:lang w:val="bg-BG"/>
        </w:rPr>
      </w:pPr>
      <w:proofErr w:type="spellStart"/>
      <w:r w:rsidRPr="00A61615">
        <w:rPr>
          <w:sz w:val="22"/>
          <w:szCs w:val="22"/>
          <w:lang w:val="bg-BG"/>
        </w:rPr>
        <w:t>улцерации</w:t>
      </w:r>
      <w:proofErr w:type="spellEnd"/>
      <w:r w:rsidRPr="00A61615">
        <w:rPr>
          <w:sz w:val="22"/>
          <w:szCs w:val="22"/>
          <w:lang w:val="bg-BG"/>
        </w:rPr>
        <w:t xml:space="preserve"> и наранявания на роговицата</w:t>
      </w:r>
    </w:p>
    <w:p w14:paraId="709853A9"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тежка сърдечна недостатъчност</w:t>
      </w:r>
    </w:p>
    <w:p w14:paraId="1ECE610C" w14:textId="77777777" w:rsidR="0023642A" w:rsidRPr="00A61615" w:rsidRDefault="0023642A" w:rsidP="0023642A">
      <w:pPr>
        <w:pStyle w:val="NoSpacing"/>
        <w:rPr>
          <w:sz w:val="22"/>
          <w:szCs w:val="22"/>
          <w:lang w:val="bg-BG"/>
        </w:rPr>
      </w:pPr>
    </w:p>
    <w:p w14:paraId="6E6DDD80" w14:textId="77777777" w:rsidR="0023642A" w:rsidRPr="00A61615" w:rsidRDefault="0023642A" w:rsidP="0023642A">
      <w:pPr>
        <w:pStyle w:val="NoSpacing"/>
        <w:rPr>
          <w:i/>
          <w:sz w:val="22"/>
          <w:szCs w:val="22"/>
          <w:lang w:val="bg-BG"/>
        </w:rPr>
      </w:pPr>
      <w:proofErr w:type="spellStart"/>
      <w:r w:rsidRPr="00A61615">
        <w:rPr>
          <w:i/>
          <w:sz w:val="22"/>
          <w:szCs w:val="22"/>
          <w:lang w:val="bg-BG"/>
        </w:rPr>
        <w:t>Анафилактична</w:t>
      </w:r>
      <w:proofErr w:type="spellEnd"/>
      <w:r w:rsidRPr="00A61615">
        <w:rPr>
          <w:i/>
          <w:sz w:val="22"/>
          <w:szCs w:val="22"/>
          <w:lang w:val="bg-BG"/>
        </w:rPr>
        <w:t xml:space="preserve"> реакция</w:t>
      </w:r>
    </w:p>
    <w:p w14:paraId="07D77708" w14:textId="77777777" w:rsidR="0023642A" w:rsidRPr="00A61615" w:rsidRDefault="0023642A" w:rsidP="0023642A">
      <w:pPr>
        <w:pStyle w:val="NoSpacing"/>
        <w:rPr>
          <w:sz w:val="22"/>
          <w:szCs w:val="22"/>
          <w:lang w:val="bg-BG"/>
        </w:rPr>
      </w:pPr>
      <w:r w:rsidRPr="00A61615">
        <w:rPr>
          <w:sz w:val="22"/>
          <w:szCs w:val="22"/>
          <w:lang w:val="bg-BG"/>
        </w:rPr>
        <w:t xml:space="preserve">Възможна е поява на сериозни </w:t>
      </w:r>
      <w:proofErr w:type="spellStart"/>
      <w:r w:rsidRPr="00A61615">
        <w:rPr>
          <w:sz w:val="22"/>
          <w:szCs w:val="22"/>
          <w:lang w:val="bg-BG"/>
        </w:rPr>
        <w:t>анафилактични</w:t>
      </w:r>
      <w:proofErr w:type="spellEnd"/>
      <w:r w:rsidRPr="00A61615">
        <w:rPr>
          <w:sz w:val="22"/>
          <w:szCs w:val="22"/>
          <w:lang w:val="bg-BG"/>
        </w:rPr>
        <w:t xml:space="preserve"> реакции.</w:t>
      </w:r>
    </w:p>
    <w:p w14:paraId="6FFE2760" w14:textId="77777777" w:rsidR="0023642A" w:rsidRPr="00A61615" w:rsidRDefault="0023642A" w:rsidP="0023642A">
      <w:pPr>
        <w:pStyle w:val="NoSpacing"/>
        <w:rPr>
          <w:sz w:val="22"/>
          <w:szCs w:val="22"/>
          <w:lang w:val="bg-BG"/>
        </w:rPr>
      </w:pPr>
    </w:p>
    <w:p w14:paraId="043973EE" w14:textId="77777777" w:rsidR="0023642A" w:rsidRPr="00A61615" w:rsidRDefault="0023642A" w:rsidP="0023642A">
      <w:pPr>
        <w:pStyle w:val="NoSpacing"/>
        <w:rPr>
          <w:i/>
          <w:sz w:val="22"/>
          <w:szCs w:val="22"/>
          <w:lang w:val="bg-BG"/>
        </w:rPr>
      </w:pPr>
      <w:proofErr w:type="spellStart"/>
      <w:r w:rsidRPr="00A61615">
        <w:rPr>
          <w:i/>
          <w:sz w:val="22"/>
          <w:szCs w:val="22"/>
          <w:lang w:val="bg-BG"/>
        </w:rPr>
        <w:t>Тендинит</w:t>
      </w:r>
      <w:proofErr w:type="spellEnd"/>
    </w:p>
    <w:p w14:paraId="2B213439" w14:textId="77777777" w:rsidR="0023642A" w:rsidRPr="00A61615" w:rsidRDefault="0023642A" w:rsidP="0023642A">
      <w:pPr>
        <w:pStyle w:val="NoSpacing"/>
        <w:rPr>
          <w:sz w:val="22"/>
          <w:szCs w:val="22"/>
          <w:lang w:val="bg-BG"/>
        </w:rPr>
      </w:pPr>
      <w:r w:rsidRPr="00A61615">
        <w:rPr>
          <w:sz w:val="22"/>
          <w:szCs w:val="22"/>
          <w:lang w:val="bg-BG"/>
        </w:rPr>
        <w:t xml:space="preserve">Рискът от </w:t>
      </w:r>
      <w:proofErr w:type="spellStart"/>
      <w:r w:rsidRPr="00A61615">
        <w:rPr>
          <w:sz w:val="22"/>
          <w:szCs w:val="22"/>
          <w:lang w:val="bg-BG"/>
        </w:rPr>
        <w:t>тендинит</w:t>
      </w:r>
      <w:proofErr w:type="spellEnd"/>
      <w:r w:rsidRPr="00A61615">
        <w:rPr>
          <w:sz w:val="22"/>
          <w:szCs w:val="22"/>
          <w:lang w:val="bg-BG"/>
        </w:rPr>
        <w:t xml:space="preserve"> и </w:t>
      </w:r>
      <w:proofErr w:type="spellStart"/>
      <w:r w:rsidRPr="00A61615">
        <w:rPr>
          <w:sz w:val="22"/>
          <w:szCs w:val="22"/>
          <w:lang w:val="bg-BG"/>
        </w:rPr>
        <w:t>руптура</w:t>
      </w:r>
      <w:proofErr w:type="spellEnd"/>
      <w:r w:rsidRPr="00A61615">
        <w:rPr>
          <w:sz w:val="22"/>
          <w:szCs w:val="22"/>
          <w:lang w:val="bg-BG"/>
        </w:rPr>
        <w:t xml:space="preserve"> на сухожилието се увеличава при пациенти, лекувани едновременно с </w:t>
      </w:r>
      <w:proofErr w:type="spellStart"/>
      <w:r w:rsidRPr="00A61615">
        <w:rPr>
          <w:sz w:val="22"/>
          <w:szCs w:val="22"/>
          <w:lang w:val="bg-BG"/>
        </w:rPr>
        <w:t>глюкокортикоиди</w:t>
      </w:r>
      <w:proofErr w:type="spellEnd"/>
      <w:r w:rsidRPr="00A61615">
        <w:rPr>
          <w:sz w:val="22"/>
          <w:szCs w:val="22"/>
          <w:lang w:val="bg-BG"/>
        </w:rPr>
        <w:t xml:space="preserve"> и </w:t>
      </w:r>
      <w:proofErr w:type="spellStart"/>
      <w:r w:rsidRPr="00A61615">
        <w:rPr>
          <w:sz w:val="22"/>
          <w:szCs w:val="22"/>
          <w:lang w:val="bg-BG"/>
        </w:rPr>
        <w:t>флуорохинолони</w:t>
      </w:r>
      <w:proofErr w:type="spellEnd"/>
      <w:r w:rsidRPr="00A61615">
        <w:rPr>
          <w:sz w:val="22"/>
          <w:szCs w:val="22"/>
          <w:lang w:val="bg-BG"/>
        </w:rPr>
        <w:t>.</w:t>
      </w:r>
    </w:p>
    <w:p w14:paraId="33DD427A" w14:textId="77777777" w:rsidR="0023642A" w:rsidRPr="00A61615" w:rsidRDefault="0023642A" w:rsidP="0023642A">
      <w:pPr>
        <w:pStyle w:val="NoSpacing"/>
        <w:rPr>
          <w:sz w:val="22"/>
          <w:szCs w:val="22"/>
          <w:lang w:val="bg-BG"/>
        </w:rPr>
      </w:pPr>
    </w:p>
    <w:p w14:paraId="4A4C1F02" w14:textId="77777777" w:rsidR="0023642A" w:rsidRPr="00A61615" w:rsidRDefault="0023642A" w:rsidP="0023642A">
      <w:pPr>
        <w:pStyle w:val="NoSpacing"/>
        <w:rPr>
          <w:i/>
          <w:sz w:val="22"/>
          <w:szCs w:val="22"/>
          <w:lang w:val="bg-BG"/>
        </w:rPr>
      </w:pPr>
      <w:proofErr w:type="spellStart"/>
      <w:r w:rsidRPr="00A61615">
        <w:rPr>
          <w:i/>
          <w:sz w:val="22"/>
          <w:szCs w:val="22"/>
          <w:lang w:val="bg-BG"/>
        </w:rPr>
        <w:t>Миастения</w:t>
      </w:r>
      <w:proofErr w:type="spellEnd"/>
      <w:r w:rsidRPr="00A61615">
        <w:rPr>
          <w:i/>
          <w:sz w:val="22"/>
          <w:szCs w:val="22"/>
          <w:lang w:val="bg-BG"/>
        </w:rPr>
        <w:t xml:space="preserve"> </w:t>
      </w:r>
      <w:proofErr w:type="spellStart"/>
      <w:r w:rsidRPr="00A61615">
        <w:rPr>
          <w:i/>
          <w:sz w:val="22"/>
          <w:szCs w:val="22"/>
          <w:lang w:val="bg-BG"/>
        </w:rPr>
        <w:t>гравис</w:t>
      </w:r>
      <w:proofErr w:type="spellEnd"/>
    </w:p>
    <w:p w14:paraId="654E5DA6" w14:textId="77777777" w:rsidR="0023642A" w:rsidRPr="00A61615" w:rsidRDefault="0023642A" w:rsidP="0023642A">
      <w:pPr>
        <w:pStyle w:val="NoSpacing"/>
        <w:rPr>
          <w:sz w:val="22"/>
          <w:szCs w:val="22"/>
          <w:lang w:val="bg-BG"/>
        </w:rPr>
      </w:pPr>
      <w:r w:rsidRPr="00A61615">
        <w:rPr>
          <w:sz w:val="22"/>
          <w:szCs w:val="22"/>
          <w:lang w:val="bg-BG"/>
        </w:rPr>
        <w:t xml:space="preserve">Предшестващата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може първоначално да се влоши в началото на лечението с </w:t>
      </w:r>
      <w:proofErr w:type="spellStart"/>
      <w:r w:rsidRPr="00A61615">
        <w:rPr>
          <w:sz w:val="22"/>
          <w:szCs w:val="22"/>
          <w:lang w:val="bg-BG"/>
        </w:rPr>
        <w:t>дексаметазон</w:t>
      </w:r>
      <w:proofErr w:type="spellEnd"/>
      <w:r w:rsidRPr="00A61615">
        <w:rPr>
          <w:sz w:val="22"/>
          <w:szCs w:val="22"/>
          <w:lang w:val="bg-BG"/>
        </w:rPr>
        <w:t>.</w:t>
      </w:r>
    </w:p>
    <w:p w14:paraId="0A6BA5EA" w14:textId="77777777" w:rsidR="0023642A" w:rsidRPr="001578AF" w:rsidRDefault="0023642A" w:rsidP="0023642A">
      <w:pPr>
        <w:pStyle w:val="NoSpacing"/>
        <w:rPr>
          <w:sz w:val="22"/>
          <w:szCs w:val="22"/>
          <w:lang w:val="bg-BG"/>
        </w:rPr>
      </w:pPr>
    </w:p>
    <w:p w14:paraId="5EC8B81B" w14:textId="77777777" w:rsidR="00786603" w:rsidRPr="00D4274E" w:rsidRDefault="00786603" w:rsidP="00786603">
      <w:pPr>
        <w:pStyle w:val="NoSpacing"/>
        <w:rPr>
          <w:i/>
          <w:sz w:val="22"/>
          <w:szCs w:val="22"/>
          <w:lang w:val="bg-BG"/>
        </w:rPr>
      </w:pPr>
      <w:r w:rsidRPr="00D4274E">
        <w:rPr>
          <w:i/>
          <w:sz w:val="22"/>
          <w:szCs w:val="22"/>
          <w:lang w:val="bg-BG"/>
        </w:rPr>
        <w:t>Зрителни смущения</w:t>
      </w:r>
    </w:p>
    <w:p w14:paraId="554BC331" w14:textId="77777777" w:rsidR="00786603" w:rsidRPr="00786603" w:rsidRDefault="00786603" w:rsidP="00786603">
      <w:pPr>
        <w:pStyle w:val="NoSpacing"/>
        <w:rPr>
          <w:sz w:val="22"/>
          <w:szCs w:val="22"/>
          <w:lang w:val="bg-BG"/>
        </w:rPr>
      </w:pPr>
      <w:r w:rsidRPr="00786603">
        <w:rPr>
          <w:sz w:val="22"/>
          <w:szCs w:val="22"/>
          <w:lang w:val="bg-BG"/>
        </w:rPr>
        <w:t xml:space="preserve">При системно и локално приложение на кортикостероиди са възможни съобщения за зрителни смущения. Ако при пациент са налице симптоми като замъглено зрение или други зрителни смущения, пациентът трябва да бъде насочен за консултация с офталмолог за оценка на възможните причини, които могат да включват катаракта, глаукома или редки заболявания като централна </w:t>
      </w:r>
      <w:proofErr w:type="spellStart"/>
      <w:r w:rsidRPr="00786603">
        <w:rPr>
          <w:sz w:val="22"/>
          <w:szCs w:val="22"/>
          <w:lang w:val="bg-BG"/>
        </w:rPr>
        <w:t>серозна</w:t>
      </w:r>
      <w:proofErr w:type="spellEnd"/>
      <w:r w:rsidRPr="00786603">
        <w:rPr>
          <w:sz w:val="22"/>
          <w:szCs w:val="22"/>
          <w:lang w:val="bg-BG"/>
        </w:rPr>
        <w:t xml:space="preserve"> </w:t>
      </w:r>
      <w:proofErr w:type="spellStart"/>
      <w:r w:rsidRPr="00786603">
        <w:rPr>
          <w:sz w:val="22"/>
          <w:szCs w:val="22"/>
          <w:lang w:val="bg-BG"/>
        </w:rPr>
        <w:t>хориоретинопатия</w:t>
      </w:r>
      <w:proofErr w:type="spellEnd"/>
      <w:r w:rsidRPr="00786603">
        <w:rPr>
          <w:sz w:val="22"/>
          <w:szCs w:val="22"/>
          <w:lang w:val="bg-BG"/>
        </w:rPr>
        <w:t xml:space="preserve"> (ЦСХ), за които се съобщава след системно и локално използване на кортикостероиди.</w:t>
      </w:r>
    </w:p>
    <w:p w14:paraId="568C1168" w14:textId="77777777" w:rsidR="00C909C4" w:rsidRPr="00A61615" w:rsidRDefault="00C909C4" w:rsidP="00C909C4">
      <w:pPr>
        <w:pStyle w:val="NoSpacing"/>
        <w:rPr>
          <w:sz w:val="22"/>
          <w:szCs w:val="22"/>
          <w:lang w:val="bg-BG"/>
        </w:rPr>
      </w:pPr>
      <w:r w:rsidRPr="00A61615">
        <w:rPr>
          <w:sz w:val="22"/>
          <w:szCs w:val="22"/>
          <w:lang w:val="bg-BG"/>
        </w:rPr>
        <w:t xml:space="preserve">Продължителната употреба на кортикостероиди може да причини задна </w:t>
      </w:r>
      <w:proofErr w:type="spellStart"/>
      <w:r w:rsidRPr="00A61615">
        <w:rPr>
          <w:sz w:val="22"/>
          <w:szCs w:val="22"/>
          <w:lang w:val="bg-BG"/>
        </w:rPr>
        <w:t>субкапсуларна</w:t>
      </w:r>
      <w:proofErr w:type="spellEnd"/>
      <w:r w:rsidRPr="00A61615">
        <w:rPr>
          <w:sz w:val="22"/>
          <w:szCs w:val="22"/>
          <w:lang w:val="bg-BG"/>
        </w:rPr>
        <w:t xml:space="preserve"> катаракта, глаукома с възможно увреждане на зрителния нерв и може да увеличи риска от вторични очни инфекции, причинени от гъбички или вируси.</w:t>
      </w:r>
    </w:p>
    <w:p w14:paraId="56849E1E" w14:textId="77777777" w:rsidR="00C909C4" w:rsidRPr="00A61615" w:rsidRDefault="00C909C4" w:rsidP="00C909C4">
      <w:pPr>
        <w:pStyle w:val="NoSpacing"/>
        <w:rPr>
          <w:sz w:val="22"/>
          <w:szCs w:val="22"/>
          <w:lang w:val="bg-BG"/>
        </w:rPr>
      </w:pPr>
      <w:r w:rsidRPr="00A61615">
        <w:rPr>
          <w:sz w:val="22"/>
          <w:szCs w:val="22"/>
          <w:lang w:val="bg-BG"/>
        </w:rPr>
        <w:t>Кортикостероидите трябва да се използват с повишено внимание при пациенти с очен херпес симплекс, поради възможна перфорация на роговицата.</w:t>
      </w:r>
    </w:p>
    <w:p w14:paraId="38B2CED9" w14:textId="77777777" w:rsidR="00C909C4" w:rsidRPr="00A61615" w:rsidRDefault="00C909C4" w:rsidP="0023642A">
      <w:pPr>
        <w:pStyle w:val="NoSpacing"/>
        <w:rPr>
          <w:sz w:val="22"/>
          <w:szCs w:val="22"/>
          <w:lang w:val="bg-BG"/>
        </w:rPr>
      </w:pPr>
    </w:p>
    <w:p w14:paraId="3EB62E87" w14:textId="77777777" w:rsidR="0023642A" w:rsidRPr="00A61615" w:rsidRDefault="0023642A" w:rsidP="0023642A">
      <w:pPr>
        <w:pStyle w:val="NoSpacing"/>
        <w:rPr>
          <w:i/>
          <w:sz w:val="22"/>
          <w:szCs w:val="22"/>
          <w:lang w:val="bg-BG"/>
        </w:rPr>
      </w:pPr>
      <w:r w:rsidRPr="00A61615">
        <w:rPr>
          <w:i/>
          <w:sz w:val="22"/>
          <w:szCs w:val="22"/>
          <w:lang w:val="bg-BG"/>
        </w:rPr>
        <w:t>Перфорация на червата</w:t>
      </w:r>
    </w:p>
    <w:p w14:paraId="6E23C6C2" w14:textId="77777777" w:rsidR="0023642A" w:rsidRPr="00A61615" w:rsidRDefault="0023642A" w:rsidP="0023642A">
      <w:pPr>
        <w:pStyle w:val="NoSpacing"/>
        <w:rPr>
          <w:sz w:val="22"/>
          <w:szCs w:val="22"/>
          <w:lang w:val="bg-BG"/>
        </w:rPr>
      </w:pPr>
      <w:r w:rsidRPr="00A61615">
        <w:rPr>
          <w:sz w:val="22"/>
          <w:szCs w:val="22"/>
          <w:lang w:val="bg-BG"/>
        </w:rPr>
        <w:t xml:space="preserve">Поради риск от перфорация на червата, </w:t>
      </w:r>
      <w:proofErr w:type="spellStart"/>
      <w:r w:rsidRPr="00A61615">
        <w:rPr>
          <w:sz w:val="22"/>
          <w:szCs w:val="22"/>
          <w:lang w:val="bg-BG"/>
        </w:rPr>
        <w:t>дексаметазон</w:t>
      </w:r>
      <w:proofErr w:type="spellEnd"/>
      <w:r w:rsidRPr="00A61615">
        <w:rPr>
          <w:sz w:val="22"/>
          <w:szCs w:val="22"/>
          <w:lang w:val="bg-BG"/>
        </w:rPr>
        <w:t xml:space="preserve"> трябва да се използва само при показания по спешност и при подходящо наблюдение за:</w:t>
      </w:r>
    </w:p>
    <w:p w14:paraId="6D8CF8E2"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 xml:space="preserve">тежък </w:t>
      </w:r>
      <w:proofErr w:type="spellStart"/>
      <w:r w:rsidRPr="00A61615">
        <w:rPr>
          <w:sz w:val="22"/>
          <w:szCs w:val="22"/>
          <w:lang w:val="bg-BG"/>
        </w:rPr>
        <w:t>улцерозен</w:t>
      </w:r>
      <w:proofErr w:type="spellEnd"/>
      <w:r w:rsidRPr="00A61615">
        <w:rPr>
          <w:sz w:val="22"/>
          <w:szCs w:val="22"/>
          <w:lang w:val="bg-BG"/>
        </w:rPr>
        <w:t xml:space="preserve"> колит с риск от перфорация</w:t>
      </w:r>
    </w:p>
    <w:p w14:paraId="5434F268" w14:textId="77777777" w:rsidR="0023642A" w:rsidRPr="00A61615" w:rsidRDefault="0023642A" w:rsidP="0023642A">
      <w:pPr>
        <w:pStyle w:val="NoSpacing"/>
        <w:numPr>
          <w:ilvl w:val="0"/>
          <w:numId w:val="15"/>
        </w:numPr>
        <w:ind w:left="567" w:hanging="567"/>
        <w:rPr>
          <w:sz w:val="22"/>
          <w:szCs w:val="22"/>
          <w:lang w:val="bg-BG"/>
        </w:rPr>
      </w:pPr>
      <w:proofErr w:type="spellStart"/>
      <w:r w:rsidRPr="00A61615">
        <w:rPr>
          <w:sz w:val="22"/>
          <w:szCs w:val="22"/>
          <w:lang w:val="bg-BG"/>
        </w:rPr>
        <w:t>дивертикулит</w:t>
      </w:r>
      <w:proofErr w:type="spellEnd"/>
    </w:p>
    <w:p w14:paraId="0E4466D0" w14:textId="77777777" w:rsidR="0023642A" w:rsidRPr="00A61615" w:rsidRDefault="0023642A" w:rsidP="0023642A">
      <w:pPr>
        <w:pStyle w:val="NoSpacing"/>
        <w:numPr>
          <w:ilvl w:val="0"/>
          <w:numId w:val="15"/>
        </w:numPr>
        <w:ind w:left="567" w:hanging="567"/>
        <w:rPr>
          <w:sz w:val="22"/>
          <w:szCs w:val="22"/>
          <w:lang w:val="bg-BG"/>
        </w:rPr>
      </w:pPr>
      <w:proofErr w:type="spellStart"/>
      <w:r w:rsidRPr="00A61615">
        <w:rPr>
          <w:sz w:val="22"/>
          <w:szCs w:val="22"/>
          <w:lang w:val="bg-BG"/>
        </w:rPr>
        <w:t>ентеро-анастомоза</w:t>
      </w:r>
      <w:proofErr w:type="spellEnd"/>
      <w:r w:rsidRPr="00A61615">
        <w:rPr>
          <w:sz w:val="22"/>
          <w:szCs w:val="22"/>
          <w:lang w:val="bg-BG"/>
        </w:rPr>
        <w:t xml:space="preserve"> (веднага след операцията)</w:t>
      </w:r>
    </w:p>
    <w:p w14:paraId="7128E3AB" w14:textId="77777777" w:rsidR="0023642A" w:rsidRPr="00A61615" w:rsidRDefault="0023642A" w:rsidP="0023642A">
      <w:pPr>
        <w:pStyle w:val="NoSpacing"/>
        <w:rPr>
          <w:sz w:val="22"/>
          <w:szCs w:val="22"/>
          <w:lang w:val="bg-BG"/>
        </w:rPr>
      </w:pPr>
      <w:r w:rsidRPr="00A61615">
        <w:rPr>
          <w:sz w:val="22"/>
          <w:szCs w:val="22"/>
          <w:lang w:val="bg-BG"/>
        </w:rPr>
        <w:t xml:space="preserve">Признаците на </w:t>
      </w:r>
      <w:proofErr w:type="spellStart"/>
      <w:r w:rsidRPr="00A61615">
        <w:rPr>
          <w:sz w:val="22"/>
          <w:szCs w:val="22"/>
          <w:lang w:val="bg-BG"/>
        </w:rPr>
        <w:t>перитонеално</w:t>
      </w:r>
      <w:proofErr w:type="spellEnd"/>
      <w:r w:rsidRPr="00A61615">
        <w:rPr>
          <w:sz w:val="22"/>
          <w:szCs w:val="22"/>
          <w:lang w:val="bg-BG"/>
        </w:rPr>
        <w:t xml:space="preserve"> дразнене след стомашно-чревна перфорация може да отсъстват при пациенти, приемащи високи дози </w:t>
      </w:r>
      <w:proofErr w:type="spellStart"/>
      <w:r w:rsidRPr="00A61615">
        <w:rPr>
          <w:sz w:val="22"/>
          <w:szCs w:val="22"/>
          <w:lang w:val="bg-BG"/>
        </w:rPr>
        <w:t>глюкокортикоиди</w:t>
      </w:r>
      <w:proofErr w:type="spellEnd"/>
      <w:r w:rsidRPr="00A61615">
        <w:rPr>
          <w:sz w:val="22"/>
          <w:szCs w:val="22"/>
          <w:lang w:val="bg-BG"/>
        </w:rPr>
        <w:t>.</w:t>
      </w:r>
    </w:p>
    <w:p w14:paraId="48B31A78" w14:textId="77777777" w:rsidR="0023642A" w:rsidRPr="00A61615" w:rsidRDefault="0023642A" w:rsidP="0023642A">
      <w:pPr>
        <w:pStyle w:val="NoSpacing"/>
        <w:rPr>
          <w:sz w:val="22"/>
          <w:szCs w:val="22"/>
          <w:lang w:val="bg-BG"/>
        </w:rPr>
      </w:pPr>
    </w:p>
    <w:p w14:paraId="1A0B5778" w14:textId="77777777" w:rsidR="0023642A" w:rsidRPr="00A61615" w:rsidRDefault="0023642A" w:rsidP="0023642A">
      <w:pPr>
        <w:pStyle w:val="NoSpacing"/>
        <w:rPr>
          <w:i/>
          <w:sz w:val="22"/>
          <w:szCs w:val="22"/>
          <w:lang w:val="bg-BG"/>
        </w:rPr>
      </w:pPr>
      <w:r w:rsidRPr="00A61615">
        <w:rPr>
          <w:i/>
          <w:sz w:val="22"/>
          <w:szCs w:val="22"/>
          <w:lang w:val="bg-BG"/>
        </w:rPr>
        <w:t>Диабет</w:t>
      </w:r>
    </w:p>
    <w:p w14:paraId="40276352" w14:textId="77777777" w:rsidR="0023642A" w:rsidRPr="00A61615" w:rsidRDefault="0023642A" w:rsidP="0023642A">
      <w:pPr>
        <w:pStyle w:val="NoSpacing"/>
        <w:rPr>
          <w:sz w:val="22"/>
          <w:szCs w:val="22"/>
          <w:lang w:val="bg-BG"/>
        </w:rPr>
      </w:pPr>
      <w:r w:rsidRPr="00A61615">
        <w:rPr>
          <w:sz w:val="22"/>
          <w:szCs w:val="22"/>
          <w:lang w:val="bg-BG"/>
        </w:rPr>
        <w:t xml:space="preserve">По-високата нужда от инсулин или перорални </w:t>
      </w:r>
      <w:proofErr w:type="spellStart"/>
      <w:r w:rsidRPr="00A61615">
        <w:rPr>
          <w:sz w:val="22"/>
          <w:szCs w:val="22"/>
          <w:lang w:val="bg-BG"/>
        </w:rPr>
        <w:t>антидиабетни</w:t>
      </w:r>
      <w:proofErr w:type="spellEnd"/>
      <w:r w:rsidRPr="00A61615">
        <w:rPr>
          <w:sz w:val="22"/>
          <w:szCs w:val="22"/>
          <w:lang w:val="bg-BG"/>
        </w:rPr>
        <w:t xml:space="preserve"> средства трябва да се вземе под внимание при прилагане на </w:t>
      </w:r>
      <w:proofErr w:type="spellStart"/>
      <w:r w:rsidRPr="00A61615">
        <w:rPr>
          <w:sz w:val="22"/>
          <w:szCs w:val="22"/>
          <w:lang w:val="bg-BG"/>
        </w:rPr>
        <w:t>дексаметазон</w:t>
      </w:r>
      <w:proofErr w:type="spellEnd"/>
      <w:r w:rsidRPr="00A61615">
        <w:rPr>
          <w:sz w:val="22"/>
          <w:szCs w:val="22"/>
          <w:lang w:val="bg-BG"/>
        </w:rPr>
        <w:t xml:space="preserve"> при диабетици.</w:t>
      </w:r>
    </w:p>
    <w:p w14:paraId="421A1AA1" w14:textId="77777777" w:rsidR="0023642A" w:rsidRPr="00A61615" w:rsidRDefault="0023642A" w:rsidP="0023642A">
      <w:pPr>
        <w:pStyle w:val="NoSpacing"/>
        <w:rPr>
          <w:sz w:val="22"/>
          <w:szCs w:val="22"/>
          <w:lang w:val="bg-BG"/>
        </w:rPr>
      </w:pPr>
    </w:p>
    <w:p w14:paraId="7E7C6428" w14:textId="77777777" w:rsidR="0023642A" w:rsidRPr="00A61615" w:rsidRDefault="0023642A" w:rsidP="0023642A">
      <w:pPr>
        <w:pStyle w:val="NoSpacing"/>
        <w:rPr>
          <w:i/>
          <w:sz w:val="22"/>
          <w:szCs w:val="22"/>
          <w:lang w:val="bg-BG"/>
        </w:rPr>
      </w:pPr>
      <w:r w:rsidRPr="00A61615">
        <w:rPr>
          <w:i/>
          <w:sz w:val="22"/>
          <w:szCs w:val="22"/>
          <w:lang w:val="bg-BG"/>
        </w:rPr>
        <w:t>Сърдечно-съдови нарушения</w:t>
      </w:r>
    </w:p>
    <w:p w14:paraId="051B524A" w14:textId="77777777" w:rsidR="0023642A" w:rsidRPr="00A61615" w:rsidRDefault="0023642A" w:rsidP="0023642A">
      <w:pPr>
        <w:pStyle w:val="NoSpacing"/>
        <w:rPr>
          <w:sz w:val="22"/>
          <w:szCs w:val="22"/>
          <w:lang w:val="bg-BG"/>
        </w:rPr>
      </w:pPr>
      <w:r w:rsidRPr="00A61615">
        <w:rPr>
          <w:sz w:val="22"/>
          <w:szCs w:val="22"/>
          <w:lang w:val="bg-BG"/>
        </w:rPr>
        <w:lastRenderedPageBreak/>
        <w:t xml:space="preserve">Редовното наблюдение на кръвното налягане е необходимо по време на лечението с </w:t>
      </w:r>
      <w:proofErr w:type="spellStart"/>
      <w:r w:rsidRPr="00A61615">
        <w:rPr>
          <w:sz w:val="22"/>
          <w:szCs w:val="22"/>
          <w:lang w:val="bg-BG"/>
        </w:rPr>
        <w:t>дексаметазон</w:t>
      </w:r>
      <w:proofErr w:type="spellEnd"/>
      <w:r w:rsidRPr="00A61615">
        <w:rPr>
          <w:sz w:val="22"/>
          <w:szCs w:val="22"/>
          <w:lang w:val="bg-BG"/>
        </w:rPr>
        <w:t>, особено по време на приложение на по-високи дози и при пациенти с трудно контролирано високо кръвно налягане. Поради риска от влошаване, пациентите с тежка сърдечна недостатъчност трябва да се наблюдават внимателно.</w:t>
      </w:r>
    </w:p>
    <w:p w14:paraId="043088D3" w14:textId="77777777" w:rsidR="0023642A" w:rsidRPr="00A61615" w:rsidRDefault="0023642A" w:rsidP="0023642A">
      <w:pPr>
        <w:pStyle w:val="NoSpacing"/>
        <w:rPr>
          <w:sz w:val="22"/>
          <w:szCs w:val="22"/>
          <w:lang w:val="bg-BG"/>
        </w:rPr>
      </w:pPr>
      <w:r w:rsidRPr="00A61615">
        <w:rPr>
          <w:sz w:val="22"/>
          <w:szCs w:val="22"/>
          <w:lang w:val="bg-BG"/>
        </w:rPr>
        <w:t xml:space="preserve">Възможна е поява на </w:t>
      </w:r>
      <w:proofErr w:type="spellStart"/>
      <w:r w:rsidRPr="00A61615">
        <w:rPr>
          <w:sz w:val="22"/>
          <w:szCs w:val="22"/>
          <w:lang w:val="bg-BG"/>
        </w:rPr>
        <w:t>брадикардия</w:t>
      </w:r>
      <w:proofErr w:type="spellEnd"/>
      <w:r w:rsidRPr="00A61615">
        <w:rPr>
          <w:sz w:val="22"/>
          <w:szCs w:val="22"/>
          <w:lang w:val="bg-BG"/>
        </w:rPr>
        <w:t xml:space="preserve"> при пациенти, лекувани с високи дози </w:t>
      </w:r>
      <w:proofErr w:type="spellStart"/>
      <w:r w:rsidRPr="00A61615">
        <w:rPr>
          <w:sz w:val="22"/>
          <w:szCs w:val="22"/>
          <w:lang w:val="bg-BG"/>
        </w:rPr>
        <w:t>дексаметазон</w:t>
      </w:r>
      <w:proofErr w:type="spellEnd"/>
      <w:r w:rsidRPr="00A61615">
        <w:rPr>
          <w:sz w:val="22"/>
          <w:szCs w:val="22"/>
          <w:lang w:val="bg-BG"/>
        </w:rPr>
        <w:t>.</w:t>
      </w:r>
    </w:p>
    <w:p w14:paraId="54FDB302" w14:textId="77777777" w:rsidR="0023642A" w:rsidRPr="00A61615" w:rsidRDefault="0023642A" w:rsidP="0023642A">
      <w:pPr>
        <w:pStyle w:val="NoSpacing"/>
        <w:rPr>
          <w:sz w:val="22"/>
          <w:szCs w:val="22"/>
          <w:lang w:val="bg-BG"/>
        </w:rPr>
      </w:pPr>
      <w:r w:rsidRPr="00A61615">
        <w:rPr>
          <w:sz w:val="22"/>
          <w:szCs w:val="22"/>
          <w:lang w:val="bg-BG"/>
        </w:rPr>
        <w:t xml:space="preserve">Необходимо е повишено внимание при употреба на кортикостероиди при пациенти, които наскоро са претърпели инфаркт на миокарда, тъй като има съобщения за </w:t>
      </w:r>
      <w:proofErr w:type="spellStart"/>
      <w:r w:rsidRPr="00A61615">
        <w:rPr>
          <w:sz w:val="22"/>
          <w:szCs w:val="22"/>
          <w:lang w:val="bg-BG"/>
        </w:rPr>
        <w:t>руптура</w:t>
      </w:r>
      <w:proofErr w:type="spellEnd"/>
      <w:r w:rsidRPr="00A61615">
        <w:rPr>
          <w:sz w:val="22"/>
          <w:szCs w:val="22"/>
          <w:lang w:val="bg-BG"/>
        </w:rPr>
        <w:t xml:space="preserve"> на миокарда.</w:t>
      </w:r>
    </w:p>
    <w:p w14:paraId="23C941F3" w14:textId="77777777" w:rsidR="0023642A" w:rsidRPr="00A61615" w:rsidRDefault="0023642A" w:rsidP="0023642A">
      <w:pPr>
        <w:pStyle w:val="NoSpacing"/>
        <w:rPr>
          <w:sz w:val="22"/>
          <w:szCs w:val="22"/>
          <w:lang w:val="bg-BG"/>
        </w:rPr>
      </w:pPr>
    </w:p>
    <w:p w14:paraId="7AF3C22B" w14:textId="77777777" w:rsidR="0023642A" w:rsidRPr="00A61615" w:rsidRDefault="0023642A" w:rsidP="0023642A">
      <w:pPr>
        <w:pStyle w:val="NoSpacing"/>
        <w:rPr>
          <w:i/>
          <w:sz w:val="22"/>
          <w:szCs w:val="22"/>
          <w:lang w:val="bg-BG"/>
        </w:rPr>
      </w:pPr>
      <w:r w:rsidRPr="00A61615">
        <w:rPr>
          <w:i/>
          <w:sz w:val="22"/>
          <w:szCs w:val="22"/>
          <w:lang w:val="bg-BG"/>
        </w:rPr>
        <w:t>Инфекции</w:t>
      </w:r>
    </w:p>
    <w:p w14:paraId="746CE2FB" w14:textId="77777777" w:rsidR="0023642A" w:rsidRPr="00A61615" w:rsidRDefault="0023642A" w:rsidP="0023642A">
      <w:pPr>
        <w:pStyle w:val="NoSpacing"/>
        <w:rPr>
          <w:sz w:val="22"/>
          <w:szCs w:val="22"/>
          <w:lang w:val="bg-BG"/>
        </w:rPr>
      </w:pPr>
      <w:r w:rsidRPr="00A61615">
        <w:rPr>
          <w:sz w:val="22"/>
          <w:szCs w:val="22"/>
          <w:lang w:val="bg-BG"/>
        </w:rPr>
        <w:t xml:space="preserve">Лечението с </w:t>
      </w:r>
      <w:proofErr w:type="spellStart"/>
      <w:r w:rsidRPr="00A61615">
        <w:rPr>
          <w:sz w:val="22"/>
          <w:szCs w:val="22"/>
          <w:lang w:val="bg-BG"/>
        </w:rPr>
        <w:t>дексаметазон</w:t>
      </w:r>
      <w:proofErr w:type="spellEnd"/>
      <w:r w:rsidRPr="00A61615">
        <w:rPr>
          <w:sz w:val="22"/>
          <w:szCs w:val="22"/>
          <w:lang w:val="bg-BG"/>
        </w:rPr>
        <w:t xml:space="preserve"> може да маскира симптомите на съществуваща или развиваща се инфекция и по този начин, да затрудни още повече поставянето на диагноза. Продължителната употреба на дори малки количества </w:t>
      </w:r>
      <w:proofErr w:type="spellStart"/>
      <w:r w:rsidRPr="00A61615">
        <w:rPr>
          <w:sz w:val="22"/>
          <w:szCs w:val="22"/>
          <w:lang w:val="bg-BG"/>
        </w:rPr>
        <w:t>дексаметазон</w:t>
      </w:r>
      <w:proofErr w:type="spellEnd"/>
      <w:r w:rsidRPr="00A61615">
        <w:rPr>
          <w:sz w:val="22"/>
          <w:szCs w:val="22"/>
          <w:lang w:val="bg-BG"/>
        </w:rPr>
        <w:t xml:space="preserve"> води до повишен риск от инфекция, дори от микроорганизми, които иначе рядко причиняват инфекции (т.нар. опортюнистични инфекции).</w:t>
      </w:r>
    </w:p>
    <w:p w14:paraId="104C9EAA" w14:textId="77777777" w:rsidR="0023642A" w:rsidRPr="00A61615" w:rsidRDefault="0023642A" w:rsidP="0023642A">
      <w:pPr>
        <w:pStyle w:val="NoSpacing"/>
        <w:rPr>
          <w:sz w:val="22"/>
          <w:szCs w:val="22"/>
          <w:lang w:val="bg-BG"/>
        </w:rPr>
      </w:pPr>
    </w:p>
    <w:p w14:paraId="666F8D63" w14:textId="77777777" w:rsidR="0023642A" w:rsidRPr="00A61615" w:rsidRDefault="0023642A" w:rsidP="0023642A">
      <w:pPr>
        <w:pStyle w:val="NoSpacing"/>
        <w:rPr>
          <w:i/>
          <w:sz w:val="22"/>
          <w:szCs w:val="22"/>
          <w:lang w:val="bg-BG"/>
        </w:rPr>
      </w:pPr>
      <w:r w:rsidRPr="00A61615">
        <w:rPr>
          <w:i/>
          <w:sz w:val="22"/>
          <w:szCs w:val="22"/>
          <w:lang w:val="bg-BG"/>
        </w:rPr>
        <w:t>Ваксинации</w:t>
      </w:r>
    </w:p>
    <w:p w14:paraId="6090008E" w14:textId="77777777" w:rsidR="0023642A" w:rsidRPr="00A61615" w:rsidRDefault="0023642A" w:rsidP="0023642A">
      <w:pPr>
        <w:pStyle w:val="NoSpacing"/>
        <w:rPr>
          <w:sz w:val="22"/>
          <w:szCs w:val="22"/>
          <w:lang w:val="bg-BG"/>
        </w:rPr>
      </w:pPr>
      <w:r w:rsidRPr="00A61615">
        <w:rPr>
          <w:sz w:val="22"/>
          <w:szCs w:val="22"/>
          <w:lang w:val="bg-BG"/>
        </w:rPr>
        <w:t xml:space="preserve">Ваксинирането с </w:t>
      </w:r>
      <w:proofErr w:type="spellStart"/>
      <w:r w:rsidRPr="00A61615">
        <w:rPr>
          <w:sz w:val="22"/>
          <w:szCs w:val="22"/>
          <w:lang w:val="bg-BG"/>
        </w:rPr>
        <w:t>инактивирана</w:t>
      </w:r>
      <w:proofErr w:type="spellEnd"/>
      <w:r w:rsidRPr="00A61615">
        <w:rPr>
          <w:sz w:val="22"/>
          <w:szCs w:val="22"/>
          <w:lang w:val="bg-BG"/>
        </w:rPr>
        <w:t xml:space="preserve"> ваксина е винаги възможно. Въпреки това, трябва да се отбележи, че имунната реакция и свързания успех на </w:t>
      </w:r>
      <w:proofErr w:type="spellStart"/>
      <w:r w:rsidRPr="00A61615">
        <w:rPr>
          <w:sz w:val="22"/>
          <w:szCs w:val="22"/>
          <w:lang w:val="bg-BG"/>
        </w:rPr>
        <w:t>инокулацията</w:t>
      </w:r>
      <w:proofErr w:type="spellEnd"/>
      <w:r w:rsidRPr="00A61615">
        <w:rPr>
          <w:sz w:val="22"/>
          <w:szCs w:val="22"/>
          <w:lang w:val="bg-BG"/>
        </w:rPr>
        <w:t xml:space="preserve"> могат да бъдат засегнати от по-високите дози кортикостероиди.</w:t>
      </w:r>
    </w:p>
    <w:p w14:paraId="0F722F84" w14:textId="77777777" w:rsidR="0023642A" w:rsidRPr="00A61615" w:rsidRDefault="0023642A" w:rsidP="0023642A">
      <w:pPr>
        <w:pStyle w:val="NoSpacing"/>
        <w:rPr>
          <w:sz w:val="22"/>
          <w:szCs w:val="22"/>
          <w:lang w:val="bg-BG"/>
        </w:rPr>
      </w:pPr>
    </w:p>
    <w:p w14:paraId="2A958BF5" w14:textId="77777777" w:rsidR="0023642A" w:rsidRPr="00A61615" w:rsidRDefault="0023642A" w:rsidP="0023642A">
      <w:pPr>
        <w:pStyle w:val="NoSpacing"/>
        <w:rPr>
          <w:sz w:val="22"/>
          <w:szCs w:val="22"/>
          <w:lang w:val="bg-BG"/>
        </w:rPr>
      </w:pPr>
      <w:r w:rsidRPr="00A61615">
        <w:rPr>
          <w:sz w:val="22"/>
          <w:szCs w:val="22"/>
          <w:lang w:val="bg-BG"/>
        </w:rPr>
        <w:t xml:space="preserve">Препоръчват се редовни лекарски прегледи (включително прегледи на зрението на тримесечни интервали) по време на продължително лечение с </w:t>
      </w:r>
      <w:proofErr w:type="spellStart"/>
      <w:r w:rsidRPr="00A61615">
        <w:rPr>
          <w:sz w:val="22"/>
          <w:szCs w:val="22"/>
          <w:lang w:val="bg-BG"/>
        </w:rPr>
        <w:t>дексаметазон</w:t>
      </w:r>
      <w:proofErr w:type="spellEnd"/>
      <w:r w:rsidRPr="00A61615">
        <w:rPr>
          <w:sz w:val="22"/>
          <w:szCs w:val="22"/>
          <w:lang w:val="bg-BG"/>
        </w:rPr>
        <w:t>.</w:t>
      </w:r>
    </w:p>
    <w:p w14:paraId="462707E7" w14:textId="77777777" w:rsidR="0023642A" w:rsidRPr="00A61615" w:rsidRDefault="0023642A" w:rsidP="0023642A">
      <w:pPr>
        <w:pStyle w:val="NoSpacing"/>
        <w:rPr>
          <w:sz w:val="22"/>
          <w:szCs w:val="22"/>
          <w:lang w:val="bg-BG"/>
        </w:rPr>
      </w:pPr>
    </w:p>
    <w:p w14:paraId="6266F0D9" w14:textId="77777777" w:rsidR="0023642A" w:rsidRPr="00A61615" w:rsidRDefault="0023642A" w:rsidP="0023642A">
      <w:pPr>
        <w:pStyle w:val="NoSpacing"/>
        <w:rPr>
          <w:i/>
          <w:sz w:val="22"/>
          <w:szCs w:val="22"/>
          <w:lang w:val="bg-BG"/>
        </w:rPr>
      </w:pPr>
      <w:r w:rsidRPr="00A61615">
        <w:rPr>
          <w:i/>
          <w:sz w:val="22"/>
          <w:szCs w:val="22"/>
          <w:lang w:val="bg-BG"/>
        </w:rPr>
        <w:t>Метаболитни нарушения</w:t>
      </w:r>
    </w:p>
    <w:p w14:paraId="22329D0F" w14:textId="77777777" w:rsidR="0023642A" w:rsidRPr="00A61615" w:rsidRDefault="0023642A" w:rsidP="0023642A">
      <w:pPr>
        <w:pStyle w:val="NoSpacing"/>
        <w:rPr>
          <w:sz w:val="22"/>
          <w:szCs w:val="22"/>
          <w:lang w:val="bg-BG"/>
        </w:rPr>
      </w:pPr>
      <w:r w:rsidRPr="00A61615">
        <w:rPr>
          <w:sz w:val="22"/>
          <w:szCs w:val="22"/>
          <w:lang w:val="bg-BG"/>
        </w:rPr>
        <w:t xml:space="preserve">При високи дози трябва да се проследяват достатъчният прием на калций и ограниченият прием на натрий, както и серумните нива на калия. В зависимост от продължителността и дозировката на лечението, може да се очаква отрицателно влияние върху калциевия метаболизъм, поради което се препоръчва профилактика на остеопорозата. Това се отнася преди всичко за случаи с едновременно съществуващи рискови фактори, като фамилна </w:t>
      </w:r>
      <w:proofErr w:type="spellStart"/>
      <w:r w:rsidRPr="00A61615">
        <w:rPr>
          <w:sz w:val="22"/>
          <w:szCs w:val="22"/>
          <w:lang w:val="bg-BG"/>
        </w:rPr>
        <w:t>предиспозиция</w:t>
      </w:r>
      <w:proofErr w:type="spellEnd"/>
      <w:r w:rsidRPr="00A61615">
        <w:rPr>
          <w:sz w:val="22"/>
          <w:szCs w:val="22"/>
          <w:lang w:val="bg-BG"/>
        </w:rPr>
        <w:t>, увеличаване на възрастта, след менопауза, недостатъчен прием на протеини и калций, тютюнопушене, прекомерна употреба на алкохол, както и недостатъчно физически упражнения. Превенцията се състои от достатъчен прием на калций и витамин D и физическа активност. Допълнително медицинско лечение трябва да се има предвид в случай на предшестваща остеопороза. Кортикостероидите трябва да се използват с повишено внимание при пациенти с мигрена, тъй като кортикостероидите могат да причинят задържане на течности.</w:t>
      </w:r>
    </w:p>
    <w:p w14:paraId="0AC01554" w14:textId="77777777" w:rsidR="0023642A" w:rsidRPr="00A61615" w:rsidRDefault="0023642A" w:rsidP="0023642A">
      <w:pPr>
        <w:pStyle w:val="NoSpacing"/>
        <w:rPr>
          <w:sz w:val="22"/>
          <w:szCs w:val="22"/>
          <w:lang w:val="bg-BG"/>
        </w:rPr>
      </w:pPr>
    </w:p>
    <w:p w14:paraId="05FEF8EF" w14:textId="77777777" w:rsidR="0023642A" w:rsidRPr="00A61615" w:rsidRDefault="0023642A" w:rsidP="0023642A">
      <w:pPr>
        <w:pStyle w:val="NoSpacing"/>
        <w:rPr>
          <w:i/>
          <w:sz w:val="22"/>
          <w:szCs w:val="22"/>
          <w:lang w:val="bg-BG"/>
        </w:rPr>
      </w:pPr>
      <w:r w:rsidRPr="00A61615">
        <w:rPr>
          <w:i/>
          <w:sz w:val="22"/>
          <w:szCs w:val="22"/>
          <w:lang w:val="bg-BG"/>
        </w:rPr>
        <w:t>Психически промени</w:t>
      </w:r>
    </w:p>
    <w:p w14:paraId="21A08BE5" w14:textId="77777777" w:rsidR="0023642A" w:rsidRPr="00A61615" w:rsidRDefault="0023642A" w:rsidP="0023642A">
      <w:pPr>
        <w:pStyle w:val="NoSpacing"/>
        <w:rPr>
          <w:sz w:val="22"/>
          <w:szCs w:val="22"/>
          <w:lang w:val="bg-BG"/>
        </w:rPr>
      </w:pPr>
      <w:r w:rsidRPr="00A61615">
        <w:rPr>
          <w:sz w:val="22"/>
          <w:szCs w:val="22"/>
          <w:lang w:val="bg-BG"/>
        </w:rPr>
        <w:t xml:space="preserve">Психическите промени се проявяват в различни форми, като най-често срещаната е еуфория. Възможна е и поява на депресия, </w:t>
      </w:r>
      <w:proofErr w:type="spellStart"/>
      <w:r w:rsidRPr="00A61615">
        <w:rPr>
          <w:sz w:val="22"/>
          <w:szCs w:val="22"/>
          <w:lang w:val="bg-BG"/>
        </w:rPr>
        <w:t>психотични</w:t>
      </w:r>
      <w:proofErr w:type="spellEnd"/>
      <w:r w:rsidRPr="00A61615">
        <w:rPr>
          <w:sz w:val="22"/>
          <w:szCs w:val="22"/>
          <w:lang w:val="bg-BG"/>
        </w:rPr>
        <w:t xml:space="preserve"> реакции и склонност към самоубийство.</w:t>
      </w:r>
    </w:p>
    <w:p w14:paraId="272383F8" w14:textId="77777777" w:rsidR="0023642A" w:rsidRPr="00A61615" w:rsidRDefault="0023642A" w:rsidP="0023642A">
      <w:pPr>
        <w:pStyle w:val="NoSpacing"/>
        <w:rPr>
          <w:sz w:val="22"/>
          <w:szCs w:val="22"/>
          <w:lang w:val="bg-BG"/>
        </w:rPr>
      </w:pPr>
      <w:r w:rsidRPr="00A61615">
        <w:rPr>
          <w:sz w:val="22"/>
          <w:szCs w:val="22"/>
          <w:lang w:val="bg-BG"/>
        </w:rPr>
        <w:t>Тези нарушения могат да бъдат сериозни. Обикновено започват в рамките на няколко дни или седмици от началото на лечението. Появата им е по-вероятна при високи дози. Повечето от тези проблеми отзвучават, ако дозата се намали или лечението се прекрати. Въпреки това, при поява на подобни проблеми, може да се наложи лечение. В няколко случая, психичните проблеми са се появили при намаляване или прекратяване на дозите.</w:t>
      </w:r>
    </w:p>
    <w:p w14:paraId="188A8847" w14:textId="77777777" w:rsidR="0023642A" w:rsidRPr="00A61615" w:rsidRDefault="0023642A" w:rsidP="0023642A">
      <w:pPr>
        <w:pStyle w:val="NoSpacing"/>
        <w:rPr>
          <w:sz w:val="22"/>
          <w:szCs w:val="22"/>
          <w:lang w:val="bg-BG"/>
        </w:rPr>
      </w:pPr>
    </w:p>
    <w:p w14:paraId="159AD4B3" w14:textId="77777777" w:rsidR="0023642A" w:rsidRPr="00A61615" w:rsidRDefault="0023642A" w:rsidP="0023642A">
      <w:pPr>
        <w:pStyle w:val="NoSpacing"/>
        <w:rPr>
          <w:i/>
          <w:sz w:val="22"/>
          <w:szCs w:val="22"/>
          <w:lang w:val="bg-BG"/>
        </w:rPr>
      </w:pPr>
      <w:r w:rsidRPr="00A61615">
        <w:rPr>
          <w:i/>
          <w:sz w:val="22"/>
          <w:szCs w:val="22"/>
          <w:lang w:val="bg-BG"/>
        </w:rPr>
        <w:t xml:space="preserve">Мозъчен оток или повишено </w:t>
      </w:r>
      <w:proofErr w:type="spellStart"/>
      <w:r w:rsidRPr="00A61615">
        <w:rPr>
          <w:i/>
          <w:sz w:val="22"/>
          <w:szCs w:val="22"/>
          <w:lang w:val="bg-BG"/>
        </w:rPr>
        <w:t>вътречерепно</w:t>
      </w:r>
      <w:proofErr w:type="spellEnd"/>
      <w:r w:rsidRPr="00A61615">
        <w:rPr>
          <w:i/>
          <w:sz w:val="22"/>
          <w:szCs w:val="22"/>
          <w:lang w:val="bg-BG"/>
        </w:rPr>
        <w:t xml:space="preserve"> налягане</w:t>
      </w:r>
    </w:p>
    <w:p w14:paraId="6FDEA6C0" w14:textId="77777777" w:rsidR="0023642A" w:rsidRPr="00A61615" w:rsidRDefault="0023642A" w:rsidP="0023642A">
      <w:pPr>
        <w:pStyle w:val="NoSpacing"/>
        <w:rPr>
          <w:sz w:val="22"/>
          <w:szCs w:val="22"/>
          <w:lang w:val="bg-BG"/>
        </w:rPr>
      </w:pPr>
      <w:r w:rsidRPr="00A61615">
        <w:rPr>
          <w:sz w:val="22"/>
          <w:szCs w:val="22"/>
          <w:lang w:val="bg-BG"/>
        </w:rPr>
        <w:t>Кортикостероидите не трябва да се използват във връзка с травма на главата, тъй като те най-вероятно няма да бъдат от полза или дори може да навредят.</w:t>
      </w:r>
    </w:p>
    <w:p w14:paraId="4BAFF7C7" w14:textId="77777777" w:rsidR="00295821" w:rsidRDefault="00295821" w:rsidP="0023642A">
      <w:pPr>
        <w:pStyle w:val="NoSpacing"/>
        <w:rPr>
          <w:b/>
          <w:bCs/>
          <w:sz w:val="22"/>
          <w:szCs w:val="22"/>
        </w:rPr>
      </w:pPr>
    </w:p>
    <w:p w14:paraId="38C17A04" w14:textId="77777777" w:rsidR="00295821" w:rsidRPr="00F40816" w:rsidRDefault="00295821" w:rsidP="0023642A">
      <w:pPr>
        <w:pStyle w:val="NoSpacing"/>
        <w:rPr>
          <w:b/>
          <w:bCs/>
          <w:i/>
          <w:sz w:val="22"/>
          <w:szCs w:val="22"/>
        </w:rPr>
      </w:pPr>
      <w:r w:rsidRPr="00F40816">
        <w:rPr>
          <w:bCs/>
          <w:i/>
          <w:sz w:val="22"/>
          <w:szCs w:val="22"/>
          <w:lang w:val="bg-BG"/>
        </w:rPr>
        <w:t>С</w:t>
      </w:r>
      <w:r w:rsidRPr="00F40816">
        <w:rPr>
          <w:bCs/>
          <w:i/>
          <w:sz w:val="22"/>
          <w:szCs w:val="22"/>
        </w:rPr>
        <w:t>индром на туморен разпад</w:t>
      </w:r>
    </w:p>
    <w:p w14:paraId="7172B46E" w14:textId="77777777" w:rsidR="0023642A" w:rsidRDefault="00295821" w:rsidP="0023642A">
      <w:pPr>
        <w:pStyle w:val="NoSpacing"/>
        <w:rPr>
          <w:bCs/>
          <w:sz w:val="22"/>
          <w:szCs w:val="22"/>
          <w:lang w:val="bg-BG"/>
        </w:rPr>
      </w:pPr>
      <w:r w:rsidRPr="00F40816">
        <w:rPr>
          <w:bCs/>
          <w:sz w:val="22"/>
          <w:szCs w:val="22"/>
        </w:rPr>
        <w:t xml:space="preserve">От постмаркетинговия опит има съобщения за синдром на туморен разпад (TLS) при пациенти с малигнени хематологични заболявания след употребата на дексаметазон самостоятелно или в комбинация с други химиотерапевтични средства. Пациенти с висок риск от TLS, като пациенти с висока степен на пролиферация, с висок туморен товар и висока чувствителност </w:t>
      </w:r>
      <w:r w:rsidRPr="00F40816">
        <w:rPr>
          <w:bCs/>
          <w:sz w:val="22"/>
          <w:szCs w:val="22"/>
        </w:rPr>
        <w:lastRenderedPageBreak/>
        <w:t>към цитотоксични средства, трябва да бъдат внимателно проследявани и да бъдат предприети съответни предпазни мерки.</w:t>
      </w:r>
    </w:p>
    <w:p w14:paraId="5880DD04" w14:textId="77777777" w:rsidR="00295821" w:rsidRPr="00295821" w:rsidRDefault="00295821" w:rsidP="0023642A">
      <w:pPr>
        <w:pStyle w:val="NoSpacing"/>
        <w:rPr>
          <w:sz w:val="22"/>
          <w:szCs w:val="22"/>
          <w:lang w:val="bg-BG"/>
        </w:rPr>
      </w:pPr>
    </w:p>
    <w:p w14:paraId="62ABC26F" w14:textId="77777777" w:rsidR="0023642A" w:rsidRPr="00A61615" w:rsidRDefault="0023642A" w:rsidP="0023642A">
      <w:pPr>
        <w:pStyle w:val="NoSpacing"/>
        <w:rPr>
          <w:i/>
          <w:sz w:val="22"/>
          <w:szCs w:val="22"/>
          <w:lang w:val="bg-BG"/>
        </w:rPr>
      </w:pPr>
      <w:r w:rsidRPr="00A61615">
        <w:rPr>
          <w:i/>
          <w:sz w:val="22"/>
          <w:szCs w:val="22"/>
          <w:lang w:val="bg-BG"/>
        </w:rPr>
        <w:t>Прекратяване на лечението</w:t>
      </w:r>
    </w:p>
    <w:p w14:paraId="724F104F" w14:textId="77777777" w:rsidR="0023642A" w:rsidRPr="00A61615" w:rsidRDefault="0023642A" w:rsidP="0023642A">
      <w:pPr>
        <w:pStyle w:val="NoSpacing"/>
        <w:rPr>
          <w:sz w:val="22"/>
          <w:szCs w:val="22"/>
          <w:lang w:val="bg-BG"/>
        </w:rPr>
      </w:pPr>
      <w:r w:rsidRPr="00A61615">
        <w:rPr>
          <w:sz w:val="22"/>
          <w:szCs w:val="22"/>
          <w:lang w:val="bg-BG"/>
        </w:rPr>
        <w:t xml:space="preserve">Дозите на </w:t>
      </w:r>
      <w:proofErr w:type="spellStart"/>
      <w:r w:rsidRPr="00A61615">
        <w:rPr>
          <w:sz w:val="22"/>
          <w:szCs w:val="22"/>
          <w:lang w:val="bg-BG"/>
        </w:rPr>
        <w:t>глюкокортикостероидите</w:t>
      </w:r>
      <w:proofErr w:type="spellEnd"/>
      <w:r w:rsidRPr="00A61615">
        <w:rPr>
          <w:sz w:val="22"/>
          <w:szCs w:val="22"/>
          <w:lang w:val="bg-BG"/>
        </w:rPr>
        <w:t xml:space="preserve"> трябва да се намаляват постепенно.</w:t>
      </w:r>
    </w:p>
    <w:p w14:paraId="5E31ADCB" w14:textId="77777777" w:rsidR="0023642A" w:rsidRPr="00A61615" w:rsidRDefault="0023642A" w:rsidP="0023642A">
      <w:pPr>
        <w:pStyle w:val="NoSpacing"/>
        <w:rPr>
          <w:sz w:val="22"/>
          <w:szCs w:val="22"/>
          <w:lang w:val="bg-BG"/>
        </w:rPr>
      </w:pPr>
      <w:r w:rsidRPr="00A61615">
        <w:rPr>
          <w:sz w:val="22"/>
          <w:szCs w:val="22"/>
          <w:lang w:val="bg-BG"/>
        </w:rPr>
        <w:t xml:space="preserve">При прекъсване или прекратяване на продължително приложение на </w:t>
      </w:r>
      <w:proofErr w:type="spellStart"/>
      <w:r w:rsidRPr="00A61615">
        <w:rPr>
          <w:sz w:val="22"/>
          <w:szCs w:val="22"/>
          <w:lang w:val="bg-BG"/>
        </w:rPr>
        <w:t>глюкокортикоиди</w:t>
      </w:r>
      <w:proofErr w:type="spellEnd"/>
      <w:r w:rsidRPr="00A61615">
        <w:rPr>
          <w:sz w:val="22"/>
          <w:szCs w:val="22"/>
          <w:lang w:val="bg-BG"/>
        </w:rPr>
        <w:t xml:space="preserve"> трябва да се имат предвид следните рискове:</w:t>
      </w:r>
    </w:p>
    <w:p w14:paraId="32E531C5" w14:textId="77777777" w:rsidR="0023642A" w:rsidRPr="00A61615" w:rsidRDefault="0023642A" w:rsidP="0023642A">
      <w:pPr>
        <w:pStyle w:val="NoSpacing"/>
        <w:numPr>
          <w:ilvl w:val="0"/>
          <w:numId w:val="17"/>
        </w:numPr>
        <w:ind w:left="567" w:hanging="567"/>
        <w:rPr>
          <w:sz w:val="22"/>
          <w:szCs w:val="22"/>
          <w:lang w:val="bg-BG"/>
        </w:rPr>
      </w:pPr>
      <w:r w:rsidRPr="00A61615">
        <w:rPr>
          <w:sz w:val="22"/>
          <w:szCs w:val="22"/>
          <w:lang w:val="bg-BG"/>
        </w:rPr>
        <w:t xml:space="preserve">обостряне или рецидив на основното заболяване, остра надбъбречна недостатъчност, синдром на отнемане на кортикостероида („синдромът на отнемане“ може да включва повишена температура, мускулни и ставни болки, възпаление на назалната </w:t>
      </w:r>
      <w:proofErr w:type="spellStart"/>
      <w:r w:rsidRPr="00A61615">
        <w:rPr>
          <w:sz w:val="22"/>
          <w:szCs w:val="22"/>
          <w:lang w:val="bg-BG"/>
        </w:rPr>
        <w:t>мукоза</w:t>
      </w:r>
      <w:proofErr w:type="spellEnd"/>
      <w:r w:rsidRPr="00A61615">
        <w:rPr>
          <w:sz w:val="22"/>
          <w:szCs w:val="22"/>
          <w:lang w:val="bg-BG"/>
        </w:rPr>
        <w:t xml:space="preserve"> (</w:t>
      </w:r>
      <w:proofErr w:type="spellStart"/>
      <w:r w:rsidRPr="00A61615">
        <w:rPr>
          <w:sz w:val="22"/>
          <w:szCs w:val="22"/>
          <w:lang w:val="bg-BG"/>
        </w:rPr>
        <w:t>ринит</w:t>
      </w:r>
      <w:proofErr w:type="spellEnd"/>
      <w:r w:rsidRPr="00A61615">
        <w:rPr>
          <w:sz w:val="22"/>
          <w:szCs w:val="22"/>
          <w:lang w:val="bg-BG"/>
        </w:rPr>
        <w:t>), загуба на тегло, сърбеж по кожата и възпаление на очите (конюнктивит)).</w:t>
      </w:r>
    </w:p>
    <w:p w14:paraId="1DB3110F" w14:textId="77777777" w:rsidR="0023642A" w:rsidRPr="00A61615" w:rsidRDefault="0023642A" w:rsidP="0023642A">
      <w:pPr>
        <w:pStyle w:val="NoSpacing"/>
        <w:numPr>
          <w:ilvl w:val="0"/>
          <w:numId w:val="17"/>
        </w:numPr>
        <w:ind w:left="567" w:hanging="567"/>
        <w:rPr>
          <w:sz w:val="22"/>
          <w:szCs w:val="22"/>
          <w:lang w:val="bg-BG"/>
        </w:rPr>
      </w:pPr>
      <w:r w:rsidRPr="00A61615">
        <w:rPr>
          <w:sz w:val="22"/>
          <w:szCs w:val="22"/>
          <w:lang w:val="bg-BG"/>
        </w:rPr>
        <w:t xml:space="preserve">някои вирусни заболявания (варицела, морбили) при пациенти, лекувани с </w:t>
      </w:r>
      <w:proofErr w:type="spellStart"/>
      <w:r w:rsidRPr="00A61615">
        <w:rPr>
          <w:sz w:val="22"/>
          <w:szCs w:val="22"/>
          <w:lang w:val="bg-BG"/>
        </w:rPr>
        <w:t>глюкокортикоиди</w:t>
      </w:r>
      <w:proofErr w:type="spellEnd"/>
      <w:r w:rsidRPr="00A61615">
        <w:rPr>
          <w:sz w:val="22"/>
          <w:szCs w:val="22"/>
          <w:lang w:val="bg-BG"/>
        </w:rPr>
        <w:t>, могат да бъдат много тежки.</w:t>
      </w:r>
    </w:p>
    <w:p w14:paraId="79A232A7" w14:textId="77777777" w:rsidR="0023642A" w:rsidRPr="00A61615" w:rsidRDefault="0023642A" w:rsidP="0023642A">
      <w:pPr>
        <w:pStyle w:val="NoSpacing"/>
        <w:numPr>
          <w:ilvl w:val="0"/>
          <w:numId w:val="17"/>
        </w:numPr>
        <w:ind w:left="567" w:hanging="567"/>
        <w:rPr>
          <w:sz w:val="22"/>
          <w:szCs w:val="22"/>
          <w:lang w:val="bg-BG"/>
        </w:rPr>
      </w:pPr>
      <w:r w:rsidRPr="00A61615">
        <w:rPr>
          <w:sz w:val="22"/>
          <w:szCs w:val="22"/>
          <w:lang w:val="bg-BG"/>
        </w:rPr>
        <w:t xml:space="preserve">деца и </w:t>
      </w:r>
      <w:proofErr w:type="spellStart"/>
      <w:r w:rsidRPr="00A61615">
        <w:rPr>
          <w:sz w:val="22"/>
          <w:szCs w:val="22"/>
          <w:lang w:val="bg-BG"/>
        </w:rPr>
        <w:t>имунокомпрометирани</w:t>
      </w:r>
      <w:proofErr w:type="spellEnd"/>
      <w:r w:rsidRPr="00A61615">
        <w:rPr>
          <w:sz w:val="22"/>
          <w:szCs w:val="22"/>
          <w:lang w:val="bg-BG"/>
        </w:rPr>
        <w:t xml:space="preserve"> индивиди без предшестваща анамнеза за инфекция с варицела или морбили, са особено изложени на риск. Ако по време на лечението с </w:t>
      </w:r>
      <w:proofErr w:type="spellStart"/>
      <w:r w:rsidRPr="00A61615">
        <w:rPr>
          <w:sz w:val="22"/>
          <w:szCs w:val="22"/>
          <w:lang w:val="bg-BG"/>
        </w:rPr>
        <w:t>дексаметазон</w:t>
      </w:r>
      <w:proofErr w:type="spellEnd"/>
      <w:r w:rsidRPr="00A61615">
        <w:rPr>
          <w:sz w:val="22"/>
          <w:szCs w:val="22"/>
          <w:lang w:val="bg-BG"/>
        </w:rPr>
        <w:t xml:space="preserve"> тези индивиди имат контакт с хора, заразени с морбили или варицела, трябва да се започне превантивно лечение.</w:t>
      </w:r>
    </w:p>
    <w:p w14:paraId="5E7E3870" w14:textId="77777777" w:rsidR="0023642A" w:rsidRPr="00A61615" w:rsidRDefault="0023642A" w:rsidP="0023642A">
      <w:pPr>
        <w:pStyle w:val="NoSpacing"/>
        <w:rPr>
          <w:sz w:val="22"/>
          <w:szCs w:val="22"/>
          <w:lang w:val="bg-BG"/>
        </w:rPr>
      </w:pPr>
    </w:p>
    <w:p w14:paraId="2B47FFA0" w14:textId="77777777" w:rsidR="0023642A" w:rsidRPr="00A61615" w:rsidRDefault="0023642A" w:rsidP="0023642A">
      <w:pPr>
        <w:pStyle w:val="NoSpacing"/>
        <w:rPr>
          <w:i/>
          <w:sz w:val="22"/>
          <w:szCs w:val="22"/>
          <w:lang w:val="bg-BG"/>
        </w:rPr>
      </w:pPr>
      <w:r w:rsidRPr="00A61615">
        <w:rPr>
          <w:i/>
          <w:sz w:val="22"/>
          <w:szCs w:val="22"/>
          <w:lang w:val="bg-BG"/>
        </w:rPr>
        <w:t>Други</w:t>
      </w:r>
    </w:p>
    <w:p w14:paraId="042655ED" w14:textId="77777777" w:rsidR="0023642A" w:rsidRPr="00A61615" w:rsidRDefault="0023642A" w:rsidP="0023642A">
      <w:pPr>
        <w:pStyle w:val="NoSpacing"/>
        <w:rPr>
          <w:sz w:val="22"/>
          <w:szCs w:val="22"/>
          <w:lang w:val="bg-BG"/>
        </w:rPr>
      </w:pPr>
      <w:r w:rsidRPr="00A61615">
        <w:rPr>
          <w:sz w:val="22"/>
          <w:szCs w:val="22"/>
          <w:lang w:val="bg-BG"/>
        </w:rPr>
        <w:t xml:space="preserve">За </w:t>
      </w:r>
      <w:proofErr w:type="spellStart"/>
      <w:r w:rsidRPr="00A61615">
        <w:rPr>
          <w:sz w:val="22"/>
          <w:szCs w:val="22"/>
          <w:lang w:val="bg-BG"/>
        </w:rPr>
        <w:t>феохромоцитомна</w:t>
      </w:r>
      <w:proofErr w:type="spellEnd"/>
      <w:r w:rsidRPr="00A61615">
        <w:rPr>
          <w:sz w:val="22"/>
          <w:szCs w:val="22"/>
          <w:lang w:val="bg-BG"/>
        </w:rPr>
        <w:t xml:space="preserve"> криза, която може да бъде фатална, е съобщено след прилагане на системни кортикостероиди. Кортикостероидите трябва да се прилага при пациенти със съмнение за или с идентифициран </w:t>
      </w:r>
      <w:proofErr w:type="spellStart"/>
      <w:r w:rsidRPr="00A61615">
        <w:rPr>
          <w:sz w:val="22"/>
          <w:szCs w:val="22"/>
          <w:lang w:val="bg-BG"/>
        </w:rPr>
        <w:t>феохромоцитом</w:t>
      </w:r>
      <w:proofErr w:type="spellEnd"/>
      <w:r w:rsidRPr="00A61615">
        <w:rPr>
          <w:sz w:val="22"/>
          <w:szCs w:val="22"/>
          <w:lang w:val="bg-BG"/>
        </w:rPr>
        <w:t xml:space="preserve"> само след подходяща оценка на съотношението риск/полза.</w:t>
      </w:r>
    </w:p>
    <w:p w14:paraId="4DBB0C6F" w14:textId="77777777" w:rsidR="0023642A" w:rsidRPr="00A61615" w:rsidRDefault="0023642A" w:rsidP="0023642A">
      <w:pPr>
        <w:pStyle w:val="NoSpacing"/>
        <w:rPr>
          <w:sz w:val="22"/>
          <w:szCs w:val="22"/>
          <w:lang w:val="bg-BG"/>
        </w:rPr>
      </w:pPr>
    </w:p>
    <w:p w14:paraId="1BD8E607" w14:textId="77777777" w:rsidR="0023642A" w:rsidRPr="00A61615" w:rsidRDefault="0023642A" w:rsidP="0023642A">
      <w:pPr>
        <w:pStyle w:val="NoSpacing"/>
        <w:rPr>
          <w:sz w:val="22"/>
          <w:szCs w:val="22"/>
          <w:u w:val="single"/>
          <w:lang w:val="bg-BG"/>
        </w:rPr>
      </w:pPr>
      <w:r w:rsidRPr="00A61615">
        <w:rPr>
          <w:sz w:val="22"/>
          <w:szCs w:val="22"/>
          <w:u w:val="single"/>
          <w:lang w:val="bg-BG"/>
        </w:rPr>
        <w:t>Педиатрична популация</w:t>
      </w:r>
    </w:p>
    <w:p w14:paraId="6AFD5D01" w14:textId="77777777" w:rsidR="0023642A" w:rsidRPr="00A61615" w:rsidRDefault="0023642A" w:rsidP="0023642A">
      <w:pPr>
        <w:pStyle w:val="NoSpacing"/>
        <w:rPr>
          <w:sz w:val="22"/>
          <w:szCs w:val="22"/>
          <w:lang w:val="bg-BG"/>
        </w:rPr>
      </w:pPr>
      <w:r w:rsidRPr="00A61615">
        <w:rPr>
          <w:sz w:val="22"/>
          <w:szCs w:val="22"/>
          <w:lang w:val="bg-BG"/>
        </w:rPr>
        <w:t xml:space="preserve">Кортикостероидите причиняват </w:t>
      </w:r>
      <w:proofErr w:type="spellStart"/>
      <w:r w:rsidRPr="00A61615">
        <w:rPr>
          <w:sz w:val="22"/>
          <w:szCs w:val="22"/>
          <w:lang w:val="bg-BG"/>
        </w:rPr>
        <w:t>дозо</w:t>
      </w:r>
      <w:proofErr w:type="spellEnd"/>
      <w:r w:rsidRPr="00A61615">
        <w:rPr>
          <w:sz w:val="22"/>
          <w:szCs w:val="22"/>
          <w:lang w:val="bg-BG"/>
        </w:rPr>
        <w:t xml:space="preserve">-зависимо </w:t>
      </w:r>
      <w:proofErr w:type="spellStart"/>
      <w:r w:rsidRPr="00A61615">
        <w:rPr>
          <w:sz w:val="22"/>
          <w:szCs w:val="22"/>
          <w:lang w:val="bg-BG"/>
        </w:rPr>
        <w:t>инхибиране</w:t>
      </w:r>
      <w:proofErr w:type="spellEnd"/>
      <w:r w:rsidRPr="00A61615">
        <w:rPr>
          <w:sz w:val="22"/>
          <w:szCs w:val="22"/>
          <w:lang w:val="bg-BG"/>
        </w:rPr>
        <w:t xml:space="preserve"> на растежа в ранна детска възраст, детството и юношеството, тъй като кортикостероидите могат да предизвикат преждевременно затваряне на </w:t>
      </w:r>
      <w:proofErr w:type="spellStart"/>
      <w:r w:rsidRPr="00A61615">
        <w:rPr>
          <w:sz w:val="22"/>
          <w:szCs w:val="22"/>
          <w:lang w:val="bg-BG"/>
        </w:rPr>
        <w:t>епифизите</w:t>
      </w:r>
      <w:proofErr w:type="spellEnd"/>
      <w:r w:rsidRPr="00A61615">
        <w:rPr>
          <w:sz w:val="22"/>
          <w:szCs w:val="22"/>
          <w:lang w:val="bg-BG"/>
        </w:rPr>
        <w:t xml:space="preserve">, което може да бъде необратимо. Ето защо, по време на продължително лечение с </w:t>
      </w:r>
      <w:proofErr w:type="spellStart"/>
      <w:r w:rsidRPr="00A61615">
        <w:rPr>
          <w:sz w:val="22"/>
          <w:szCs w:val="22"/>
          <w:lang w:val="bg-BG"/>
        </w:rPr>
        <w:t>дексаметазон</w:t>
      </w:r>
      <w:proofErr w:type="spellEnd"/>
      <w:r w:rsidRPr="00A61615">
        <w:rPr>
          <w:sz w:val="22"/>
          <w:szCs w:val="22"/>
          <w:lang w:val="bg-BG"/>
        </w:rPr>
        <w:t>, показанието при деца трябва да бъде много сериозно изразено, а скоростта на растежа трябва да се проверява редовно.</w:t>
      </w:r>
    </w:p>
    <w:p w14:paraId="14E5CDA0" w14:textId="77777777" w:rsidR="00241916" w:rsidRPr="007501F1" w:rsidRDefault="00241916" w:rsidP="00241916">
      <w:pPr>
        <w:rPr>
          <w:sz w:val="22"/>
          <w:szCs w:val="22"/>
        </w:rPr>
      </w:pPr>
      <w:r w:rsidRPr="007501F1">
        <w:rPr>
          <w:sz w:val="22"/>
          <w:szCs w:val="22"/>
          <w:lang w:val="bg-BG"/>
        </w:rPr>
        <w:t xml:space="preserve">Наличните данни предполагат дълготрайни нарушения в развитието на нервната система след ранното лечение </w:t>
      </w:r>
      <w:r w:rsidRPr="007501F1">
        <w:rPr>
          <w:sz w:val="22"/>
          <w:szCs w:val="22"/>
        </w:rPr>
        <w:t xml:space="preserve">(&lt;96 </w:t>
      </w:r>
      <w:r w:rsidRPr="007501F1">
        <w:rPr>
          <w:sz w:val="22"/>
          <w:szCs w:val="22"/>
          <w:lang w:val="bg-BG"/>
        </w:rPr>
        <w:t>часа</w:t>
      </w:r>
      <w:r w:rsidRPr="007501F1">
        <w:rPr>
          <w:sz w:val="22"/>
          <w:szCs w:val="22"/>
        </w:rPr>
        <w:t xml:space="preserve">) </w:t>
      </w:r>
      <w:r w:rsidRPr="007501F1">
        <w:rPr>
          <w:sz w:val="22"/>
          <w:szCs w:val="22"/>
          <w:lang w:val="bg-BG"/>
        </w:rPr>
        <w:t xml:space="preserve">при недоносени бебета с хронично белодробно заболяване при начални дози от </w:t>
      </w:r>
      <w:r w:rsidRPr="007501F1">
        <w:rPr>
          <w:sz w:val="22"/>
          <w:szCs w:val="22"/>
        </w:rPr>
        <w:t>0</w:t>
      </w:r>
      <w:r>
        <w:rPr>
          <w:sz w:val="22"/>
          <w:szCs w:val="22"/>
        </w:rPr>
        <w:t>,</w:t>
      </w:r>
      <w:r w:rsidRPr="007501F1">
        <w:rPr>
          <w:sz w:val="22"/>
          <w:szCs w:val="22"/>
        </w:rPr>
        <w:t>25</w:t>
      </w:r>
      <w:r>
        <w:rPr>
          <w:sz w:val="22"/>
          <w:szCs w:val="22"/>
        </w:rPr>
        <w:t> mg</w:t>
      </w:r>
      <w:r w:rsidRPr="007501F1">
        <w:rPr>
          <w:sz w:val="22"/>
          <w:szCs w:val="22"/>
        </w:rPr>
        <w:t>/</w:t>
      </w:r>
      <w:r w:rsidRPr="007501F1">
        <w:rPr>
          <w:sz w:val="22"/>
          <w:szCs w:val="22"/>
          <w:lang w:val="bg-BG"/>
        </w:rPr>
        <w:t>час два пъти дневно</w:t>
      </w:r>
      <w:r w:rsidRPr="007501F1">
        <w:rPr>
          <w:sz w:val="22"/>
          <w:szCs w:val="22"/>
        </w:rPr>
        <w:t>.</w:t>
      </w:r>
    </w:p>
    <w:p w14:paraId="4F0E3A15" w14:textId="77777777" w:rsidR="0023642A" w:rsidRPr="00A61615" w:rsidRDefault="0023642A" w:rsidP="0023642A">
      <w:pPr>
        <w:pStyle w:val="NoSpacing"/>
        <w:rPr>
          <w:sz w:val="22"/>
          <w:szCs w:val="22"/>
          <w:lang w:val="bg-BG"/>
        </w:rPr>
      </w:pPr>
    </w:p>
    <w:p w14:paraId="6FD711FD" w14:textId="77777777" w:rsidR="0023642A" w:rsidRPr="00A61615" w:rsidRDefault="0023642A" w:rsidP="0023642A">
      <w:pPr>
        <w:pStyle w:val="NoSpacing"/>
        <w:keepNext/>
        <w:rPr>
          <w:sz w:val="22"/>
          <w:szCs w:val="22"/>
          <w:u w:val="single"/>
          <w:lang w:val="bg-BG"/>
        </w:rPr>
      </w:pPr>
      <w:r w:rsidRPr="00A61615">
        <w:rPr>
          <w:sz w:val="22"/>
          <w:szCs w:val="22"/>
          <w:u w:val="single"/>
          <w:lang w:val="bg-BG"/>
        </w:rPr>
        <w:t>Старческа възраст</w:t>
      </w:r>
    </w:p>
    <w:p w14:paraId="28DA195D" w14:textId="77777777" w:rsidR="0023642A" w:rsidRPr="00A61615" w:rsidRDefault="0023642A" w:rsidP="0023642A">
      <w:pPr>
        <w:pStyle w:val="NoSpacing"/>
        <w:rPr>
          <w:sz w:val="22"/>
          <w:szCs w:val="22"/>
          <w:lang w:val="bg-BG"/>
        </w:rPr>
      </w:pPr>
      <w:r w:rsidRPr="00A61615">
        <w:rPr>
          <w:sz w:val="22"/>
          <w:szCs w:val="22"/>
          <w:lang w:val="bg-BG"/>
        </w:rPr>
        <w:t xml:space="preserve">Нежеланите ефекти на системните кортикостероиди могат да имат сериозни последствия, особено в старческа възраст, изразяващи се основно в остеопороза, хипертония, </w:t>
      </w:r>
      <w:proofErr w:type="spellStart"/>
      <w:r w:rsidRPr="00A61615">
        <w:rPr>
          <w:sz w:val="22"/>
          <w:szCs w:val="22"/>
          <w:lang w:val="bg-BG"/>
        </w:rPr>
        <w:t>хипокалиемия</w:t>
      </w:r>
      <w:proofErr w:type="spellEnd"/>
      <w:r w:rsidRPr="00A61615">
        <w:rPr>
          <w:sz w:val="22"/>
          <w:szCs w:val="22"/>
          <w:lang w:val="bg-BG"/>
        </w:rPr>
        <w:t xml:space="preserve">, диабет, податливост на инфекции и атрофия на кожата. Необходимо е внимателно клинично наблюдение, за да се предотвратят </w:t>
      </w:r>
      <w:proofErr w:type="spellStart"/>
      <w:r w:rsidRPr="00A61615">
        <w:rPr>
          <w:sz w:val="22"/>
          <w:szCs w:val="22"/>
          <w:lang w:val="bg-BG"/>
        </w:rPr>
        <w:t>животозастрашаващи</w:t>
      </w:r>
      <w:proofErr w:type="spellEnd"/>
      <w:r w:rsidRPr="00A61615">
        <w:rPr>
          <w:sz w:val="22"/>
          <w:szCs w:val="22"/>
          <w:lang w:val="bg-BG"/>
        </w:rPr>
        <w:t xml:space="preserve"> реакции.</w:t>
      </w:r>
    </w:p>
    <w:p w14:paraId="520BC167" w14:textId="77777777" w:rsidR="0023642A" w:rsidRPr="00A61615" w:rsidRDefault="0023642A" w:rsidP="0023642A">
      <w:pPr>
        <w:pStyle w:val="NoSpacing"/>
        <w:rPr>
          <w:sz w:val="22"/>
          <w:szCs w:val="22"/>
          <w:lang w:val="bg-BG"/>
        </w:rPr>
      </w:pPr>
    </w:p>
    <w:p w14:paraId="2807643C" w14:textId="77777777" w:rsidR="0023642A" w:rsidRPr="00A61615" w:rsidRDefault="0023642A" w:rsidP="0023642A">
      <w:pPr>
        <w:pStyle w:val="NoSpacing"/>
        <w:rPr>
          <w:sz w:val="22"/>
          <w:szCs w:val="22"/>
          <w:u w:val="single"/>
          <w:lang w:val="bg-BG"/>
        </w:rPr>
      </w:pPr>
      <w:r w:rsidRPr="00A61615">
        <w:rPr>
          <w:sz w:val="22"/>
          <w:szCs w:val="22"/>
          <w:u w:val="single"/>
          <w:lang w:val="bg-BG"/>
        </w:rPr>
        <w:t>Повлияване на диагностични тестове</w:t>
      </w:r>
    </w:p>
    <w:p w14:paraId="3E9D2724" w14:textId="77777777" w:rsidR="0023642A" w:rsidRPr="00A61615" w:rsidRDefault="0023642A" w:rsidP="0023642A">
      <w:pPr>
        <w:pStyle w:val="NoSpacing"/>
        <w:rPr>
          <w:sz w:val="22"/>
          <w:szCs w:val="22"/>
          <w:lang w:val="bg-BG"/>
        </w:rPr>
      </w:pPr>
      <w:proofErr w:type="spellStart"/>
      <w:r w:rsidRPr="00A61615">
        <w:rPr>
          <w:sz w:val="22"/>
          <w:szCs w:val="22"/>
          <w:lang w:val="bg-BG"/>
        </w:rPr>
        <w:t>Глюкокортикоидите</w:t>
      </w:r>
      <w:proofErr w:type="spellEnd"/>
      <w:r w:rsidRPr="00A61615">
        <w:rPr>
          <w:sz w:val="22"/>
          <w:szCs w:val="22"/>
          <w:lang w:val="bg-BG"/>
        </w:rPr>
        <w:t xml:space="preserve"> могат да потиснат кожната реакция към тест за алергия. Те също могат да повлияят </w:t>
      </w:r>
      <w:proofErr w:type="spellStart"/>
      <w:r w:rsidRPr="00A61615">
        <w:rPr>
          <w:sz w:val="22"/>
          <w:szCs w:val="22"/>
          <w:lang w:val="bg-BG"/>
        </w:rPr>
        <w:t>нитроблау</w:t>
      </w:r>
      <w:proofErr w:type="spellEnd"/>
      <w:r w:rsidRPr="00A61615">
        <w:rPr>
          <w:sz w:val="22"/>
          <w:szCs w:val="22"/>
          <w:lang w:val="bg-BG"/>
        </w:rPr>
        <w:t xml:space="preserve"> </w:t>
      </w:r>
      <w:proofErr w:type="spellStart"/>
      <w:r w:rsidRPr="00A61615">
        <w:rPr>
          <w:sz w:val="22"/>
          <w:szCs w:val="22"/>
          <w:lang w:val="bg-BG"/>
        </w:rPr>
        <w:t>тетразоловия</w:t>
      </w:r>
      <w:proofErr w:type="spellEnd"/>
      <w:r w:rsidRPr="00A61615">
        <w:rPr>
          <w:sz w:val="22"/>
          <w:szCs w:val="22"/>
          <w:lang w:val="bg-BG"/>
        </w:rPr>
        <w:t xml:space="preserve"> тест за бактериални инфекции и да доведат до фалшиво-отрицателни резултати.</w:t>
      </w:r>
    </w:p>
    <w:p w14:paraId="2DF365A6" w14:textId="77777777" w:rsidR="0023642A" w:rsidRPr="00A61615" w:rsidRDefault="0023642A" w:rsidP="0023642A">
      <w:pPr>
        <w:pStyle w:val="NoSpacing"/>
        <w:rPr>
          <w:sz w:val="22"/>
          <w:szCs w:val="22"/>
          <w:lang w:val="bg-BG"/>
        </w:rPr>
      </w:pPr>
    </w:p>
    <w:p w14:paraId="6D8F5569" w14:textId="77777777" w:rsidR="0023642A" w:rsidRPr="00A61615" w:rsidRDefault="0023642A" w:rsidP="0023642A">
      <w:pPr>
        <w:pStyle w:val="NoSpacing"/>
        <w:rPr>
          <w:sz w:val="22"/>
          <w:szCs w:val="22"/>
          <w:u w:val="single"/>
          <w:lang w:val="bg-BG"/>
        </w:rPr>
      </w:pPr>
      <w:r w:rsidRPr="00A61615">
        <w:rPr>
          <w:sz w:val="22"/>
          <w:szCs w:val="22"/>
          <w:u w:val="single"/>
          <w:lang w:val="bg-BG"/>
        </w:rPr>
        <w:t>Забележка за допинг тестове</w:t>
      </w:r>
    </w:p>
    <w:p w14:paraId="2ECCA19E" w14:textId="77777777" w:rsidR="0023642A" w:rsidRPr="00A61615" w:rsidRDefault="0023642A" w:rsidP="0023642A">
      <w:pPr>
        <w:pStyle w:val="NoSpacing"/>
        <w:rPr>
          <w:sz w:val="22"/>
          <w:szCs w:val="22"/>
          <w:lang w:val="bg-BG"/>
        </w:rPr>
      </w:pPr>
      <w:r w:rsidRPr="00A61615">
        <w:rPr>
          <w:sz w:val="22"/>
          <w:szCs w:val="22"/>
          <w:lang w:val="bg-BG"/>
        </w:rPr>
        <w:t xml:space="preserve">Прилагането на допинг тестове при прием на </w:t>
      </w:r>
      <w:proofErr w:type="spellStart"/>
      <w:r w:rsidRPr="00A61615">
        <w:rPr>
          <w:sz w:val="22"/>
          <w:szCs w:val="22"/>
          <w:lang w:val="bg-BG"/>
        </w:rPr>
        <w:t>дексаметазон</w:t>
      </w:r>
      <w:proofErr w:type="spellEnd"/>
      <w:r w:rsidRPr="00A61615">
        <w:rPr>
          <w:sz w:val="22"/>
          <w:szCs w:val="22"/>
          <w:lang w:val="bg-BG"/>
        </w:rPr>
        <w:t xml:space="preserve"> може да доведе до положителни резултати.</w:t>
      </w:r>
    </w:p>
    <w:p w14:paraId="7B6109A1" w14:textId="77777777" w:rsidR="0023642A" w:rsidRPr="00A61615" w:rsidRDefault="0023642A" w:rsidP="0023642A">
      <w:pPr>
        <w:pStyle w:val="NoSpacing"/>
        <w:rPr>
          <w:sz w:val="22"/>
          <w:szCs w:val="22"/>
          <w:lang w:val="bg-BG"/>
        </w:rPr>
      </w:pPr>
    </w:p>
    <w:p w14:paraId="54BB6085"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Pr>
          <w:sz w:val="22"/>
          <w:szCs w:val="22"/>
          <w:lang w:val="bg-BG"/>
        </w:rPr>
        <w:t xml:space="preserve"> </w:t>
      </w:r>
      <w:r w:rsidRPr="00A61615">
        <w:rPr>
          <w:sz w:val="22"/>
          <w:szCs w:val="22"/>
          <w:lang w:val="bg-BG"/>
        </w:rPr>
        <w:t xml:space="preserve">съдържа лактоза. Пациентите с редки наследствени проблеми на </w:t>
      </w:r>
      <w:proofErr w:type="spellStart"/>
      <w:r w:rsidRPr="00A61615">
        <w:rPr>
          <w:sz w:val="22"/>
          <w:szCs w:val="22"/>
          <w:lang w:val="bg-BG"/>
        </w:rPr>
        <w:t>галактозна</w:t>
      </w:r>
      <w:proofErr w:type="spellEnd"/>
      <w:r w:rsidRPr="00A61615">
        <w:rPr>
          <w:sz w:val="22"/>
          <w:szCs w:val="22"/>
          <w:lang w:val="bg-BG"/>
        </w:rPr>
        <w:t xml:space="preserve"> непоносимост, </w:t>
      </w:r>
      <w:proofErr w:type="spellStart"/>
      <w:r w:rsidRPr="00A61615">
        <w:rPr>
          <w:sz w:val="22"/>
          <w:szCs w:val="22"/>
          <w:lang w:val="bg-BG"/>
        </w:rPr>
        <w:t>Lapp-лактазна</w:t>
      </w:r>
      <w:proofErr w:type="spellEnd"/>
      <w:r w:rsidRPr="00A61615">
        <w:rPr>
          <w:sz w:val="22"/>
          <w:szCs w:val="22"/>
          <w:lang w:val="bg-BG"/>
        </w:rPr>
        <w:t xml:space="preserve"> недостатъчност или </w:t>
      </w:r>
      <w:proofErr w:type="spellStart"/>
      <w:r w:rsidRPr="00A61615">
        <w:rPr>
          <w:sz w:val="22"/>
          <w:szCs w:val="22"/>
          <w:lang w:val="bg-BG"/>
        </w:rPr>
        <w:t>глюкозо-галактозна</w:t>
      </w:r>
      <w:proofErr w:type="spellEnd"/>
      <w:r w:rsidRPr="00A61615">
        <w:rPr>
          <w:sz w:val="22"/>
          <w:szCs w:val="22"/>
          <w:lang w:val="bg-BG"/>
        </w:rPr>
        <w:t xml:space="preserve"> </w:t>
      </w:r>
      <w:proofErr w:type="spellStart"/>
      <w:r w:rsidRPr="00A61615">
        <w:rPr>
          <w:sz w:val="22"/>
          <w:szCs w:val="22"/>
          <w:lang w:val="bg-BG"/>
        </w:rPr>
        <w:t>малабсорбция</w:t>
      </w:r>
      <w:proofErr w:type="spellEnd"/>
      <w:r w:rsidRPr="00A61615">
        <w:rPr>
          <w:sz w:val="22"/>
          <w:szCs w:val="22"/>
          <w:lang w:val="bg-BG"/>
        </w:rPr>
        <w:t xml:space="preserve"> не трябва да приемат този лекарствен продукт.</w:t>
      </w:r>
    </w:p>
    <w:p w14:paraId="3372B20C" w14:textId="77777777" w:rsidR="0023642A" w:rsidRPr="00A61615" w:rsidRDefault="0023642A" w:rsidP="0023642A">
      <w:pPr>
        <w:pStyle w:val="NoSpacing"/>
        <w:rPr>
          <w:sz w:val="22"/>
          <w:szCs w:val="22"/>
          <w:lang w:val="bg-BG" w:eastAsia="en-US"/>
        </w:rPr>
      </w:pPr>
    </w:p>
    <w:p w14:paraId="52254722" w14:textId="77777777" w:rsidR="0023642A" w:rsidRPr="00A61615" w:rsidRDefault="0023642A" w:rsidP="0023642A">
      <w:pPr>
        <w:pStyle w:val="NoSpacing"/>
        <w:tabs>
          <w:tab w:val="left" w:pos="567"/>
        </w:tabs>
        <w:rPr>
          <w:sz w:val="22"/>
          <w:szCs w:val="22"/>
          <w:lang w:val="bg-BG"/>
        </w:rPr>
      </w:pPr>
      <w:r w:rsidRPr="00A61615">
        <w:rPr>
          <w:b/>
          <w:sz w:val="22"/>
          <w:szCs w:val="22"/>
          <w:lang w:val="bg-BG"/>
        </w:rPr>
        <w:t>4.5</w:t>
      </w:r>
      <w:r w:rsidRPr="00A61615">
        <w:rPr>
          <w:b/>
          <w:sz w:val="22"/>
          <w:szCs w:val="22"/>
          <w:lang w:val="bg-BG"/>
        </w:rPr>
        <w:tab/>
      </w:r>
      <w:r w:rsidRPr="00A61615">
        <w:rPr>
          <w:b/>
          <w:noProof/>
          <w:sz w:val="22"/>
          <w:szCs w:val="22"/>
          <w:lang w:val="bg-BG"/>
        </w:rPr>
        <w:t>Взаимодействие с други лекарствени продукти и други форми на взаимодействие</w:t>
      </w:r>
    </w:p>
    <w:p w14:paraId="7B26B5D8" w14:textId="77777777" w:rsidR="0023642A" w:rsidRDefault="0023642A" w:rsidP="0023642A">
      <w:pPr>
        <w:pStyle w:val="NoSpacing"/>
        <w:rPr>
          <w:sz w:val="22"/>
          <w:szCs w:val="22"/>
          <w:lang w:val="bg-BG"/>
        </w:rPr>
      </w:pPr>
    </w:p>
    <w:p w14:paraId="171B1F26" w14:textId="77777777" w:rsidR="00603F5C" w:rsidRDefault="00603F5C" w:rsidP="0023642A">
      <w:pPr>
        <w:pStyle w:val="NoSpacing"/>
        <w:rPr>
          <w:sz w:val="22"/>
          <w:szCs w:val="22"/>
          <w:lang w:val="bg-BG"/>
        </w:rPr>
      </w:pPr>
      <w:r>
        <w:rPr>
          <w:sz w:val="22"/>
          <w:szCs w:val="22"/>
          <w:lang w:val="bg-BG"/>
        </w:rPr>
        <w:lastRenderedPageBreak/>
        <w:t xml:space="preserve">Преди употребата на </w:t>
      </w:r>
      <w:proofErr w:type="spellStart"/>
      <w:r>
        <w:rPr>
          <w:sz w:val="22"/>
          <w:szCs w:val="22"/>
          <w:lang w:val="bg-BG"/>
        </w:rPr>
        <w:t>Дексаметазон</w:t>
      </w:r>
      <w:proofErr w:type="spellEnd"/>
      <w:r>
        <w:rPr>
          <w:sz w:val="22"/>
          <w:szCs w:val="22"/>
          <w:lang w:val="bg-BG"/>
        </w:rPr>
        <w:t xml:space="preserve"> </w:t>
      </w:r>
      <w:proofErr w:type="spellStart"/>
      <w:r>
        <w:rPr>
          <w:sz w:val="22"/>
          <w:szCs w:val="22"/>
          <w:lang w:val="bg-BG"/>
        </w:rPr>
        <w:t>Крка</w:t>
      </w:r>
      <w:proofErr w:type="spellEnd"/>
      <w:r w:rsidRPr="00603F5C">
        <w:rPr>
          <w:sz w:val="22"/>
          <w:szCs w:val="22"/>
          <w:lang w:val="bg-BG"/>
        </w:rPr>
        <w:t xml:space="preserve"> в комбинация с всеки друг лекарствен продукт, трябва да се направи справка с кратката характерис</w:t>
      </w:r>
      <w:r>
        <w:rPr>
          <w:sz w:val="22"/>
          <w:szCs w:val="22"/>
          <w:lang w:val="bg-BG"/>
        </w:rPr>
        <w:t>тика на този продукт</w:t>
      </w:r>
      <w:r w:rsidRPr="00603F5C">
        <w:rPr>
          <w:sz w:val="22"/>
          <w:szCs w:val="22"/>
          <w:lang w:val="bg-BG"/>
        </w:rPr>
        <w:t>.</w:t>
      </w:r>
    </w:p>
    <w:p w14:paraId="0686BC11" w14:textId="77777777" w:rsidR="00603F5C" w:rsidRDefault="00603F5C" w:rsidP="0023642A">
      <w:pPr>
        <w:pStyle w:val="NoSpacing"/>
        <w:rPr>
          <w:sz w:val="22"/>
          <w:szCs w:val="22"/>
          <w:lang w:val="bg-BG"/>
        </w:rPr>
      </w:pPr>
    </w:p>
    <w:p w14:paraId="79E981AF" w14:textId="77777777" w:rsidR="00603F5C" w:rsidRDefault="00603F5C" w:rsidP="0023642A">
      <w:pPr>
        <w:pStyle w:val="NoSpacing"/>
        <w:rPr>
          <w:sz w:val="22"/>
          <w:szCs w:val="22"/>
          <w:u w:val="single"/>
          <w:lang w:val="bg-BG"/>
        </w:rPr>
      </w:pPr>
      <w:proofErr w:type="spellStart"/>
      <w:r>
        <w:rPr>
          <w:sz w:val="22"/>
          <w:szCs w:val="22"/>
          <w:u w:val="single"/>
          <w:lang w:val="bg-BG"/>
        </w:rPr>
        <w:t>Фармакодинамични</w:t>
      </w:r>
      <w:proofErr w:type="spellEnd"/>
      <w:r>
        <w:rPr>
          <w:sz w:val="22"/>
          <w:szCs w:val="22"/>
          <w:u w:val="single"/>
          <w:lang w:val="bg-BG"/>
        </w:rPr>
        <w:t xml:space="preserve"> взаимодействия</w:t>
      </w:r>
    </w:p>
    <w:p w14:paraId="0E21088B" w14:textId="77777777" w:rsidR="00603F5C" w:rsidRPr="00603F5C" w:rsidRDefault="00603F5C" w:rsidP="0023642A">
      <w:pPr>
        <w:pStyle w:val="NoSpacing"/>
        <w:rPr>
          <w:sz w:val="22"/>
          <w:szCs w:val="22"/>
          <w:u w:val="single"/>
          <w:lang w:val="bg-BG"/>
        </w:rPr>
      </w:pPr>
    </w:p>
    <w:p w14:paraId="24517A9D" w14:textId="77777777" w:rsidR="00603F5C" w:rsidRPr="00A61615" w:rsidRDefault="00603F5C" w:rsidP="00603F5C">
      <w:pPr>
        <w:pStyle w:val="NoSpacing"/>
        <w:rPr>
          <w:sz w:val="22"/>
          <w:szCs w:val="22"/>
          <w:lang w:val="bg-BG"/>
        </w:rPr>
      </w:pPr>
      <w:r w:rsidRPr="00A61615">
        <w:rPr>
          <w:sz w:val="22"/>
          <w:szCs w:val="22"/>
          <w:lang w:val="bg-BG"/>
        </w:rPr>
        <w:t xml:space="preserve">Пациентите, приемащи </w:t>
      </w:r>
      <w:proofErr w:type="spellStart"/>
      <w:r w:rsidRPr="00A61615">
        <w:rPr>
          <w:sz w:val="22"/>
          <w:szCs w:val="22"/>
          <w:lang w:val="bg-BG"/>
        </w:rPr>
        <w:t>нестероидни</w:t>
      </w:r>
      <w:proofErr w:type="spellEnd"/>
      <w:r w:rsidRPr="00A61615">
        <w:rPr>
          <w:sz w:val="22"/>
          <w:szCs w:val="22"/>
          <w:lang w:val="bg-BG"/>
        </w:rPr>
        <w:t xml:space="preserve"> противовъзпалителни средства (НСПВС), трябва да бъдат наблюдавани, тъй като НСПВС могат да увеличат честотата и/или тежестта на стомашни язви. При </w:t>
      </w:r>
      <w:proofErr w:type="spellStart"/>
      <w:r w:rsidRPr="00A61615">
        <w:rPr>
          <w:sz w:val="22"/>
          <w:szCs w:val="22"/>
          <w:lang w:val="bg-BG"/>
        </w:rPr>
        <w:t>хипопротромбинемия</w:t>
      </w:r>
      <w:proofErr w:type="spellEnd"/>
      <w:r w:rsidRPr="00A61615">
        <w:rPr>
          <w:sz w:val="22"/>
          <w:szCs w:val="22"/>
          <w:lang w:val="bg-BG"/>
        </w:rPr>
        <w:t xml:space="preserve"> </w:t>
      </w:r>
      <w:proofErr w:type="spellStart"/>
      <w:r w:rsidRPr="00A61615">
        <w:rPr>
          <w:sz w:val="22"/>
          <w:szCs w:val="22"/>
          <w:lang w:val="bg-BG"/>
        </w:rPr>
        <w:t>ацетилсалицилова</w:t>
      </w:r>
      <w:proofErr w:type="spellEnd"/>
      <w:r w:rsidRPr="00A61615">
        <w:rPr>
          <w:sz w:val="22"/>
          <w:szCs w:val="22"/>
          <w:lang w:val="bg-BG"/>
        </w:rPr>
        <w:t xml:space="preserve"> киселина трябва да се използва внимателно в комбинация с кортикостероиди.</w:t>
      </w:r>
    </w:p>
    <w:p w14:paraId="64D9A2C3" w14:textId="77777777" w:rsidR="00603F5C" w:rsidRPr="00A61615" w:rsidRDefault="00603F5C" w:rsidP="00603F5C">
      <w:pPr>
        <w:pStyle w:val="NoSpacing"/>
        <w:rPr>
          <w:sz w:val="22"/>
          <w:szCs w:val="22"/>
          <w:lang w:val="bg-BG"/>
        </w:rPr>
      </w:pPr>
      <w:r w:rsidRPr="00A61615">
        <w:rPr>
          <w:sz w:val="22"/>
          <w:szCs w:val="22"/>
          <w:lang w:val="bg-BG"/>
        </w:rPr>
        <w:t xml:space="preserve">Бъбречният </w:t>
      </w:r>
      <w:proofErr w:type="spellStart"/>
      <w:r w:rsidRPr="00A61615">
        <w:rPr>
          <w:sz w:val="22"/>
          <w:szCs w:val="22"/>
          <w:lang w:val="bg-BG"/>
        </w:rPr>
        <w:t>клирънс</w:t>
      </w:r>
      <w:proofErr w:type="spellEnd"/>
      <w:r w:rsidRPr="00A61615">
        <w:rPr>
          <w:sz w:val="22"/>
          <w:szCs w:val="22"/>
          <w:lang w:val="bg-BG"/>
        </w:rPr>
        <w:t xml:space="preserve"> на </w:t>
      </w:r>
      <w:proofErr w:type="spellStart"/>
      <w:r w:rsidRPr="00A61615">
        <w:rPr>
          <w:sz w:val="22"/>
          <w:szCs w:val="22"/>
          <w:lang w:val="bg-BG"/>
        </w:rPr>
        <w:t>салицилатите</w:t>
      </w:r>
      <w:proofErr w:type="spellEnd"/>
      <w:r w:rsidRPr="00A61615">
        <w:rPr>
          <w:sz w:val="22"/>
          <w:szCs w:val="22"/>
          <w:lang w:val="bg-BG"/>
        </w:rPr>
        <w:t xml:space="preserve"> се увеличава от кортикостероидите. Следователно, дозата на </w:t>
      </w:r>
      <w:proofErr w:type="spellStart"/>
      <w:r w:rsidRPr="00A61615">
        <w:rPr>
          <w:sz w:val="22"/>
          <w:szCs w:val="22"/>
          <w:lang w:val="bg-BG"/>
        </w:rPr>
        <w:t>салицилатите</w:t>
      </w:r>
      <w:proofErr w:type="spellEnd"/>
      <w:r w:rsidRPr="00A61615">
        <w:rPr>
          <w:sz w:val="22"/>
          <w:szCs w:val="22"/>
          <w:lang w:val="bg-BG"/>
        </w:rPr>
        <w:t xml:space="preserve"> може да се намали след прекратяването на стероидите. Прекратяването на стероидите може да доведе до интоксикация със </w:t>
      </w:r>
      <w:proofErr w:type="spellStart"/>
      <w:r w:rsidRPr="00A61615">
        <w:rPr>
          <w:sz w:val="22"/>
          <w:szCs w:val="22"/>
          <w:lang w:val="bg-BG"/>
        </w:rPr>
        <w:t>салицилатите</w:t>
      </w:r>
      <w:proofErr w:type="spellEnd"/>
      <w:r w:rsidRPr="00A61615">
        <w:rPr>
          <w:sz w:val="22"/>
          <w:szCs w:val="22"/>
          <w:lang w:val="bg-BG"/>
        </w:rPr>
        <w:t xml:space="preserve">, поради увеличението на концентрацията на </w:t>
      </w:r>
      <w:proofErr w:type="spellStart"/>
      <w:r w:rsidRPr="00A61615">
        <w:rPr>
          <w:sz w:val="22"/>
          <w:szCs w:val="22"/>
          <w:lang w:val="bg-BG"/>
        </w:rPr>
        <w:t>салицилатите</w:t>
      </w:r>
      <w:proofErr w:type="spellEnd"/>
      <w:r w:rsidRPr="00A61615">
        <w:rPr>
          <w:sz w:val="22"/>
          <w:szCs w:val="22"/>
          <w:lang w:val="bg-BG"/>
        </w:rPr>
        <w:t xml:space="preserve"> в серума.</w:t>
      </w:r>
    </w:p>
    <w:p w14:paraId="0C4608DB" w14:textId="77777777" w:rsidR="00603F5C" w:rsidRDefault="00603F5C" w:rsidP="0023642A">
      <w:pPr>
        <w:pStyle w:val="NoSpacing"/>
        <w:rPr>
          <w:sz w:val="22"/>
          <w:szCs w:val="22"/>
          <w:lang w:val="bg-BG"/>
        </w:rPr>
      </w:pPr>
    </w:p>
    <w:p w14:paraId="75CE7041" w14:textId="77777777" w:rsidR="00603F5C" w:rsidRPr="00A61615" w:rsidRDefault="00603F5C" w:rsidP="00603F5C">
      <w:pPr>
        <w:pStyle w:val="NoSpacing"/>
        <w:rPr>
          <w:sz w:val="22"/>
          <w:szCs w:val="22"/>
          <w:lang w:val="bg-BG"/>
        </w:rPr>
      </w:pPr>
      <w:r w:rsidRPr="00A61615">
        <w:rPr>
          <w:sz w:val="22"/>
          <w:szCs w:val="22"/>
          <w:lang w:val="bg-BG"/>
        </w:rPr>
        <w:t xml:space="preserve">Кортикостероидите намаляват ефекта на </w:t>
      </w:r>
      <w:proofErr w:type="spellStart"/>
      <w:r w:rsidRPr="00A61615">
        <w:rPr>
          <w:sz w:val="22"/>
          <w:szCs w:val="22"/>
          <w:lang w:val="bg-BG"/>
        </w:rPr>
        <w:t>антидиабетните</w:t>
      </w:r>
      <w:proofErr w:type="spellEnd"/>
      <w:r w:rsidRPr="00A61615">
        <w:rPr>
          <w:sz w:val="22"/>
          <w:szCs w:val="22"/>
          <w:lang w:val="bg-BG"/>
        </w:rPr>
        <w:t xml:space="preserve"> средства като инсулин, </w:t>
      </w:r>
      <w:proofErr w:type="spellStart"/>
      <w:r w:rsidRPr="00A61615">
        <w:rPr>
          <w:sz w:val="22"/>
          <w:szCs w:val="22"/>
          <w:lang w:val="bg-BG"/>
        </w:rPr>
        <w:t>сулфонилкарбамид</w:t>
      </w:r>
      <w:proofErr w:type="spellEnd"/>
      <w:r w:rsidRPr="00A61615">
        <w:rPr>
          <w:sz w:val="22"/>
          <w:szCs w:val="22"/>
          <w:lang w:val="bg-BG"/>
        </w:rPr>
        <w:t xml:space="preserve"> и </w:t>
      </w:r>
      <w:proofErr w:type="spellStart"/>
      <w:r w:rsidRPr="00A61615">
        <w:rPr>
          <w:sz w:val="22"/>
          <w:szCs w:val="22"/>
          <w:lang w:val="bg-BG"/>
        </w:rPr>
        <w:t>метформин</w:t>
      </w:r>
      <w:proofErr w:type="spellEnd"/>
      <w:r w:rsidRPr="00A61615">
        <w:rPr>
          <w:sz w:val="22"/>
          <w:szCs w:val="22"/>
          <w:lang w:val="bg-BG"/>
        </w:rPr>
        <w:t xml:space="preserve">. В отделни случаи могат да се появят </w:t>
      </w:r>
      <w:proofErr w:type="spellStart"/>
      <w:r w:rsidRPr="00A61615">
        <w:rPr>
          <w:sz w:val="22"/>
          <w:szCs w:val="22"/>
          <w:lang w:val="bg-BG"/>
        </w:rPr>
        <w:t>хипергликемия</w:t>
      </w:r>
      <w:proofErr w:type="spellEnd"/>
      <w:r w:rsidRPr="00A61615">
        <w:rPr>
          <w:sz w:val="22"/>
          <w:szCs w:val="22"/>
          <w:lang w:val="bg-BG"/>
        </w:rPr>
        <w:t xml:space="preserve"> и диабетна </w:t>
      </w:r>
      <w:proofErr w:type="spellStart"/>
      <w:r w:rsidRPr="00A61615">
        <w:rPr>
          <w:sz w:val="22"/>
          <w:szCs w:val="22"/>
          <w:lang w:val="bg-BG"/>
        </w:rPr>
        <w:t>кетоацидоза</w:t>
      </w:r>
      <w:proofErr w:type="spellEnd"/>
      <w:r w:rsidRPr="00A61615">
        <w:rPr>
          <w:sz w:val="22"/>
          <w:szCs w:val="22"/>
          <w:lang w:val="bg-BG"/>
        </w:rPr>
        <w:t>.</w:t>
      </w:r>
    </w:p>
    <w:p w14:paraId="0BB55E62" w14:textId="77777777" w:rsidR="00603F5C" w:rsidRPr="00A61615" w:rsidRDefault="00603F5C" w:rsidP="00603F5C">
      <w:pPr>
        <w:pStyle w:val="NoSpacing"/>
        <w:rPr>
          <w:sz w:val="22"/>
          <w:szCs w:val="22"/>
          <w:lang w:val="bg-BG"/>
        </w:rPr>
      </w:pPr>
      <w:r w:rsidRPr="00A61615">
        <w:rPr>
          <w:sz w:val="22"/>
          <w:szCs w:val="22"/>
          <w:lang w:val="bg-BG"/>
        </w:rPr>
        <w:t>Поради това, в началото на лечението, на диабетиците трябва да се назначават по-чести изследвания на кръв и урина.</w:t>
      </w:r>
    </w:p>
    <w:p w14:paraId="47F29750" w14:textId="77777777" w:rsidR="00603F5C" w:rsidRDefault="00603F5C" w:rsidP="00603F5C">
      <w:pPr>
        <w:pStyle w:val="NoSpacing"/>
        <w:rPr>
          <w:sz w:val="22"/>
          <w:szCs w:val="22"/>
          <w:lang w:val="bg-BG"/>
        </w:rPr>
      </w:pPr>
    </w:p>
    <w:p w14:paraId="40A3BD5E" w14:textId="77777777" w:rsidR="00603F5C" w:rsidRDefault="00603F5C" w:rsidP="00603F5C">
      <w:pPr>
        <w:pStyle w:val="NoSpacing"/>
        <w:rPr>
          <w:sz w:val="22"/>
          <w:szCs w:val="22"/>
          <w:lang w:val="bg-BG"/>
        </w:rPr>
      </w:pPr>
      <w:proofErr w:type="spellStart"/>
      <w:r w:rsidRPr="00A61615">
        <w:rPr>
          <w:sz w:val="22"/>
          <w:szCs w:val="22"/>
          <w:lang w:val="bg-BG"/>
        </w:rPr>
        <w:t>Хипокалиемичният</w:t>
      </w:r>
      <w:proofErr w:type="spellEnd"/>
      <w:r w:rsidRPr="00A61615">
        <w:rPr>
          <w:sz w:val="22"/>
          <w:szCs w:val="22"/>
          <w:lang w:val="bg-BG"/>
        </w:rPr>
        <w:t xml:space="preserve"> ефект на </w:t>
      </w:r>
      <w:proofErr w:type="spellStart"/>
      <w:r w:rsidRPr="00A61615">
        <w:rPr>
          <w:sz w:val="22"/>
          <w:szCs w:val="22"/>
          <w:lang w:val="bg-BG"/>
        </w:rPr>
        <w:t>ацетазоламид</w:t>
      </w:r>
      <w:proofErr w:type="spellEnd"/>
      <w:r w:rsidRPr="00A61615">
        <w:rPr>
          <w:sz w:val="22"/>
          <w:szCs w:val="22"/>
          <w:lang w:val="bg-BG"/>
        </w:rPr>
        <w:t xml:space="preserve">, </w:t>
      </w:r>
      <w:proofErr w:type="spellStart"/>
      <w:r w:rsidRPr="00A61615">
        <w:rPr>
          <w:sz w:val="22"/>
          <w:szCs w:val="22"/>
          <w:lang w:val="bg-BG"/>
        </w:rPr>
        <w:t>бримкови</w:t>
      </w:r>
      <w:proofErr w:type="spellEnd"/>
      <w:r w:rsidRPr="00A61615">
        <w:rPr>
          <w:sz w:val="22"/>
          <w:szCs w:val="22"/>
          <w:lang w:val="bg-BG"/>
        </w:rPr>
        <w:t xml:space="preserve"> </w:t>
      </w:r>
      <w:proofErr w:type="spellStart"/>
      <w:r w:rsidRPr="00A61615">
        <w:rPr>
          <w:sz w:val="22"/>
          <w:szCs w:val="22"/>
          <w:lang w:val="bg-BG"/>
        </w:rPr>
        <w:t>диуретици</w:t>
      </w:r>
      <w:proofErr w:type="spellEnd"/>
      <w:r w:rsidRPr="00A61615">
        <w:rPr>
          <w:sz w:val="22"/>
          <w:szCs w:val="22"/>
          <w:lang w:val="bg-BG"/>
        </w:rPr>
        <w:t xml:space="preserve">, </w:t>
      </w:r>
      <w:proofErr w:type="spellStart"/>
      <w:r w:rsidRPr="00A61615">
        <w:rPr>
          <w:sz w:val="22"/>
          <w:szCs w:val="22"/>
          <w:lang w:val="bg-BG"/>
        </w:rPr>
        <w:t>тиазидни</w:t>
      </w:r>
      <w:proofErr w:type="spellEnd"/>
      <w:r w:rsidRPr="00A61615">
        <w:rPr>
          <w:sz w:val="22"/>
          <w:szCs w:val="22"/>
          <w:lang w:val="bg-BG"/>
        </w:rPr>
        <w:t xml:space="preserve"> </w:t>
      </w:r>
      <w:proofErr w:type="spellStart"/>
      <w:r w:rsidRPr="00A61615">
        <w:rPr>
          <w:sz w:val="22"/>
          <w:szCs w:val="22"/>
          <w:lang w:val="bg-BG"/>
        </w:rPr>
        <w:t>диуретици</w:t>
      </w:r>
      <w:proofErr w:type="spellEnd"/>
      <w:r w:rsidRPr="00A61615">
        <w:rPr>
          <w:sz w:val="22"/>
          <w:szCs w:val="22"/>
          <w:lang w:val="bg-BG"/>
        </w:rPr>
        <w:t xml:space="preserve">, </w:t>
      </w:r>
      <w:proofErr w:type="spellStart"/>
      <w:r w:rsidRPr="00A61615">
        <w:rPr>
          <w:sz w:val="22"/>
          <w:szCs w:val="22"/>
          <w:lang w:val="bg-BG"/>
        </w:rPr>
        <w:t>калиуретици</w:t>
      </w:r>
      <w:proofErr w:type="spellEnd"/>
      <w:r w:rsidRPr="00A61615">
        <w:rPr>
          <w:sz w:val="22"/>
          <w:szCs w:val="22"/>
          <w:lang w:val="bg-BG"/>
        </w:rPr>
        <w:t xml:space="preserve">, </w:t>
      </w:r>
      <w:proofErr w:type="spellStart"/>
      <w:r w:rsidRPr="00A61615">
        <w:rPr>
          <w:sz w:val="22"/>
          <w:szCs w:val="22"/>
          <w:lang w:val="bg-BG"/>
        </w:rPr>
        <w:t>амфотерицин</w:t>
      </w:r>
      <w:proofErr w:type="spellEnd"/>
      <w:r w:rsidRPr="00A61615">
        <w:rPr>
          <w:sz w:val="22"/>
          <w:szCs w:val="22"/>
          <w:lang w:val="bg-BG"/>
        </w:rPr>
        <w:t xml:space="preserve"> Б за инжекции, (</w:t>
      </w:r>
      <w:proofErr w:type="spellStart"/>
      <w:r w:rsidRPr="00A61615">
        <w:rPr>
          <w:sz w:val="22"/>
          <w:szCs w:val="22"/>
          <w:lang w:val="bg-BG"/>
        </w:rPr>
        <w:t>глюко</w:t>
      </w:r>
      <w:proofErr w:type="spellEnd"/>
      <w:r w:rsidRPr="00A61615">
        <w:rPr>
          <w:sz w:val="22"/>
          <w:szCs w:val="22"/>
          <w:lang w:val="bg-BG"/>
        </w:rPr>
        <w:t xml:space="preserve">- и </w:t>
      </w:r>
      <w:proofErr w:type="spellStart"/>
      <w:r w:rsidRPr="00A61615">
        <w:rPr>
          <w:sz w:val="22"/>
          <w:szCs w:val="22"/>
          <w:lang w:val="bg-BG"/>
        </w:rPr>
        <w:t>минерало</w:t>
      </w:r>
      <w:proofErr w:type="spellEnd"/>
      <w:r w:rsidRPr="00A61615">
        <w:rPr>
          <w:sz w:val="22"/>
          <w:szCs w:val="22"/>
          <w:lang w:val="bg-BG"/>
        </w:rPr>
        <w:t xml:space="preserve">-)-кортикостероиди, </w:t>
      </w:r>
      <w:proofErr w:type="spellStart"/>
      <w:r w:rsidRPr="00A61615">
        <w:rPr>
          <w:sz w:val="22"/>
          <w:szCs w:val="22"/>
          <w:lang w:val="bg-BG"/>
        </w:rPr>
        <w:t>тетракозактид</w:t>
      </w:r>
      <w:proofErr w:type="spellEnd"/>
      <w:r w:rsidRPr="00A61615">
        <w:rPr>
          <w:sz w:val="22"/>
          <w:szCs w:val="22"/>
          <w:lang w:val="bg-BG"/>
        </w:rPr>
        <w:t xml:space="preserve"> и </w:t>
      </w:r>
      <w:proofErr w:type="spellStart"/>
      <w:r w:rsidRPr="00A61615">
        <w:rPr>
          <w:sz w:val="22"/>
          <w:szCs w:val="22"/>
          <w:lang w:val="bg-BG"/>
        </w:rPr>
        <w:t>лаксативи</w:t>
      </w:r>
      <w:proofErr w:type="spellEnd"/>
      <w:r w:rsidRPr="00A61615">
        <w:rPr>
          <w:sz w:val="22"/>
          <w:szCs w:val="22"/>
          <w:lang w:val="bg-BG"/>
        </w:rPr>
        <w:t xml:space="preserve"> се увеличава. </w:t>
      </w:r>
      <w:proofErr w:type="spellStart"/>
      <w:r w:rsidRPr="00A61615">
        <w:rPr>
          <w:sz w:val="22"/>
          <w:szCs w:val="22"/>
          <w:lang w:val="bg-BG"/>
        </w:rPr>
        <w:t>Хипокалиемията</w:t>
      </w:r>
      <w:proofErr w:type="spellEnd"/>
      <w:r w:rsidRPr="00A61615">
        <w:rPr>
          <w:sz w:val="22"/>
          <w:szCs w:val="22"/>
          <w:lang w:val="bg-BG"/>
        </w:rPr>
        <w:t xml:space="preserve"> съдейства за появата на сърдечни аритмии, особено </w:t>
      </w:r>
      <w:proofErr w:type="spellStart"/>
      <w:r w:rsidRPr="00A61615">
        <w:rPr>
          <w:sz w:val="22"/>
          <w:szCs w:val="22"/>
          <w:lang w:val="bg-BG"/>
        </w:rPr>
        <w:t>torsade</w:t>
      </w:r>
      <w:proofErr w:type="spellEnd"/>
      <w:r w:rsidRPr="00A61615">
        <w:rPr>
          <w:sz w:val="22"/>
          <w:szCs w:val="22"/>
          <w:lang w:val="bg-BG"/>
        </w:rPr>
        <w:t xml:space="preserve"> </w:t>
      </w:r>
      <w:proofErr w:type="spellStart"/>
      <w:r w:rsidRPr="00A61615">
        <w:rPr>
          <w:sz w:val="22"/>
          <w:szCs w:val="22"/>
          <w:lang w:val="bg-BG"/>
        </w:rPr>
        <w:t>dе</w:t>
      </w:r>
      <w:proofErr w:type="spellEnd"/>
      <w:r w:rsidRPr="00A61615">
        <w:rPr>
          <w:sz w:val="22"/>
          <w:szCs w:val="22"/>
          <w:lang w:val="bg-BG"/>
        </w:rPr>
        <w:t xml:space="preserve"> </w:t>
      </w:r>
      <w:proofErr w:type="spellStart"/>
      <w:r w:rsidRPr="00A61615">
        <w:rPr>
          <w:sz w:val="22"/>
          <w:szCs w:val="22"/>
          <w:lang w:val="bg-BG"/>
        </w:rPr>
        <w:t>pointes</w:t>
      </w:r>
      <w:proofErr w:type="spellEnd"/>
      <w:r w:rsidRPr="00A61615">
        <w:rPr>
          <w:sz w:val="22"/>
          <w:szCs w:val="22"/>
          <w:lang w:val="bg-BG"/>
        </w:rPr>
        <w:t xml:space="preserve">, и увеличава токсичността на сърдечните </w:t>
      </w:r>
      <w:proofErr w:type="spellStart"/>
      <w:r w:rsidRPr="00A61615">
        <w:rPr>
          <w:sz w:val="22"/>
          <w:szCs w:val="22"/>
          <w:lang w:val="bg-BG"/>
        </w:rPr>
        <w:t>гликозиди</w:t>
      </w:r>
      <w:proofErr w:type="spellEnd"/>
      <w:r w:rsidRPr="00A61615">
        <w:rPr>
          <w:sz w:val="22"/>
          <w:szCs w:val="22"/>
          <w:lang w:val="bg-BG"/>
        </w:rPr>
        <w:t xml:space="preserve">. Преди началото на лечението с кортикостероиди, </w:t>
      </w:r>
      <w:proofErr w:type="spellStart"/>
      <w:r w:rsidRPr="00A61615">
        <w:rPr>
          <w:sz w:val="22"/>
          <w:szCs w:val="22"/>
          <w:lang w:val="bg-BG"/>
        </w:rPr>
        <w:t>хипокалиемията</w:t>
      </w:r>
      <w:proofErr w:type="spellEnd"/>
      <w:r w:rsidRPr="00A61615">
        <w:rPr>
          <w:sz w:val="22"/>
          <w:szCs w:val="22"/>
          <w:lang w:val="bg-BG"/>
        </w:rPr>
        <w:t xml:space="preserve"> трябва да се коригира. Освен това, има съобщения за отделни случаи, при които едновременното приложение на </w:t>
      </w:r>
      <w:proofErr w:type="spellStart"/>
      <w:r w:rsidRPr="00A61615">
        <w:rPr>
          <w:sz w:val="22"/>
          <w:szCs w:val="22"/>
          <w:lang w:val="bg-BG"/>
        </w:rPr>
        <w:t>амфотерицин</w:t>
      </w:r>
      <w:proofErr w:type="spellEnd"/>
      <w:r w:rsidRPr="00A61615">
        <w:rPr>
          <w:sz w:val="22"/>
          <w:szCs w:val="22"/>
          <w:lang w:val="bg-BG"/>
        </w:rPr>
        <w:t xml:space="preserve"> Б и </w:t>
      </w:r>
      <w:proofErr w:type="spellStart"/>
      <w:r w:rsidRPr="00A61615">
        <w:rPr>
          <w:sz w:val="22"/>
          <w:szCs w:val="22"/>
          <w:lang w:val="bg-BG"/>
        </w:rPr>
        <w:t>хидрокортизон</w:t>
      </w:r>
      <w:proofErr w:type="spellEnd"/>
      <w:r w:rsidRPr="00A61615">
        <w:rPr>
          <w:sz w:val="22"/>
          <w:szCs w:val="22"/>
          <w:lang w:val="bg-BG"/>
        </w:rPr>
        <w:t xml:space="preserve"> водят до хипертрофично сърце и сърдечна недостатъчност.</w:t>
      </w:r>
    </w:p>
    <w:p w14:paraId="64A488CD" w14:textId="77777777" w:rsidR="00603F5C" w:rsidRPr="00603F5C" w:rsidRDefault="00603F5C" w:rsidP="00603F5C">
      <w:pPr>
        <w:pStyle w:val="NoSpacing"/>
        <w:rPr>
          <w:sz w:val="22"/>
          <w:szCs w:val="22"/>
          <w:lang w:val="bg-BG"/>
        </w:rPr>
      </w:pPr>
      <w:r>
        <w:rPr>
          <w:sz w:val="22"/>
          <w:szCs w:val="22"/>
          <w:lang w:val="bg-BG"/>
        </w:rPr>
        <w:t>Лека</w:t>
      </w:r>
      <w:r w:rsidR="00B0618E">
        <w:rPr>
          <w:sz w:val="22"/>
          <w:szCs w:val="22"/>
          <w:lang w:val="bg-BG"/>
        </w:rPr>
        <w:t>рства за лечение на язва</w:t>
      </w:r>
      <w:r w:rsidRPr="00603F5C">
        <w:rPr>
          <w:sz w:val="22"/>
          <w:szCs w:val="22"/>
          <w:lang w:val="bg-BG"/>
        </w:rPr>
        <w:t xml:space="preserve">: </w:t>
      </w:r>
      <w:proofErr w:type="spellStart"/>
      <w:r w:rsidRPr="00603F5C">
        <w:rPr>
          <w:sz w:val="22"/>
          <w:szCs w:val="22"/>
          <w:lang w:val="bg-BG"/>
        </w:rPr>
        <w:t>Карбеноксолон</w:t>
      </w:r>
      <w:proofErr w:type="spellEnd"/>
      <w:r w:rsidRPr="00603F5C">
        <w:rPr>
          <w:sz w:val="22"/>
          <w:szCs w:val="22"/>
          <w:lang w:val="bg-BG"/>
        </w:rPr>
        <w:t xml:space="preserve"> увеличава риска от </w:t>
      </w:r>
      <w:proofErr w:type="spellStart"/>
      <w:r w:rsidRPr="00603F5C">
        <w:rPr>
          <w:sz w:val="22"/>
          <w:szCs w:val="22"/>
          <w:lang w:val="bg-BG"/>
        </w:rPr>
        <w:t>хипокалиемия</w:t>
      </w:r>
      <w:proofErr w:type="spellEnd"/>
      <w:r w:rsidRPr="00603F5C">
        <w:rPr>
          <w:sz w:val="22"/>
          <w:szCs w:val="22"/>
          <w:lang w:val="bg-BG"/>
        </w:rPr>
        <w:t>.</w:t>
      </w:r>
    </w:p>
    <w:p w14:paraId="17210F85" w14:textId="77777777" w:rsidR="00603F5C" w:rsidRPr="00A61615" w:rsidRDefault="00603F5C" w:rsidP="00603F5C">
      <w:pPr>
        <w:pStyle w:val="NoSpacing"/>
        <w:rPr>
          <w:sz w:val="22"/>
          <w:szCs w:val="22"/>
          <w:lang w:val="bg-BG"/>
        </w:rPr>
      </w:pPr>
      <w:proofErr w:type="spellStart"/>
      <w:r w:rsidRPr="00603F5C">
        <w:rPr>
          <w:sz w:val="22"/>
          <w:szCs w:val="22"/>
          <w:lang w:val="bg-BG"/>
        </w:rPr>
        <w:t>Хлороквин</w:t>
      </w:r>
      <w:proofErr w:type="spellEnd"/>
      <w:r w:rsidRPr="00603F5C">
        <w:rPr>
          <w:sz w:val="22"/>
          <w:szCs w:val="22"/>
          <w:lang w:val="bg-BG"/>
        </w:rPr>
        <w:t xml:space="preserve">, </w:t>
      </w:r>
      <w:proofErr w:type="spellStart"/>
      <w:r w:rsidRPr="00603F5C">
        <w:rPr>
          <w:sz w:val="22"/>
          <w:szCs w:val="22"/>
          <w:lang w:val="bg-BG"/>
        </w:rPr>
        <w:t>хидрокисхлороквин</w:t>
      </w:r>
      <w:proofErr w:type="spellEnd"/>
      <w:r w:rsidRPr="00603F5C">
        <w:rPr>
          <w:sz w:val="22"/>
          <w:szCs w:val="22"/>
          <w:lang w:val="bg-BG"/>
        </w:rPr>
        <w:t xml:space="preserve"> и </w:t>
      </w:r>
      <w:proofErr w:type="spellStart"/>
      <w:r w:rsidRPr="00603F5C">
        <w:rPr>
          <w:sz w:val="22"/>
          <w:szCs w:val="22"/>
          <w:lang w:val="bg-BG"/>
        </w:rPr>
        <w:t>мефлокин</w:t>
      </w:r>
      <w:proofErr w:type="spellEnd"/>
      <w:r w:rsidRPr="00603F5C">
        <w:rPr>
          <w:sz w:val="22"/>
          <w:szCs w:val="22"/>
          <w:lang w:val="bg-BG"/>
        </w:rPr>
        <w:t xml:space="preserve">: Повишен риск от </w:t>
      </w:r>
      <w:proofErr w:type="spellStart"/>
      <w:r w:rsidRPr="00603F5C">
        <w:rPr>
          <w:sz w:val="22"/>
          <w:szCs w:val="22"/>
          <w:lang w:val="bg-BG"/>
        </w:rPr>
        <w:t>миопатии</w:t>
      </w:r>
      <w:proofErr w:type="spellEnd"/>
      <w:r w:rsidRPr="00603F5C">
        <w:rPr>
          <w:sz w:val="22"/>
          <w:szCs w:val="22"/>
          <w:lang w:val="bg-BG"/>
        </w:rPr>
        <w:t xml:space="preserve"> и </w:t>
      </w:r>
      <w:proofErr w:type="spellStart"/>
      <w:r w:rsidRPr="00603F5C">
        <w:rPr>
          <w:sz w:val="22"/>
          <w:szCs w:val="22"/>
          <w:lang w:val="bg-BG"/>
        </w:rPr>
        <w:t>кардиомиопатии</w:t>
      </w:r>
      <w:proofErr w:type="spellEnd"/>
      <w:r w:rsidRPr="00603F5C">
        <w:rPr>
          <w:sz w:val="22"/>
          <w:szCs w:val="22"/>
          <w:lang w:val="bg-BG"/>
        </w:rPr>
        <w:t>.</w:t>
      </w:r>
    </w:p>
    <w:p w14:paraId="6A5D1C22" w14:textId="77777777" w:rsidR="00603F5C" w:rsidRDefault="00603F5C" w:rsidP="0023642A">
      <w:pPr>
        <w:pStyle w:val="NoSpacing"/>
        <w:rPr>
          <w:sz w:val="22"/>
          <w:szCs w:val="22"/>
          <w:lang w:val="bg-BG"/>
        </w:rPr>
      </w:pPr>
    </w:p>
    <w:p w14:paraId="110D34BF" w14:textId="77777777" w:rsidR="008863BD" w:rsidRPr="00A61615" w:rsidRDefault="008863BD" w:rsidP="008863BD">
      <w:pPr>
        <w:pStyle w:val="NoSpacing"/>
        <w:rPr>
          <w:sz w:val="22"/>
          <w:szCs w:val="22"/>
          <w:lang w:val="bg-BG"/>
        </w:rPr>
      </w:pPr>
      <w:r w:rsidRPr="00A61615">
        <w:rPr>
          <w:sz w:val="22"/>
          <w:szCs w:val="22"/>
          <w:lang w:val="bg-BG"/>
        </w:rPr>
        <w:t>Едновременното приложение на АСЕ-</w:t>
      </w:r>
      <w:proofErr w:type="spellStart"/>
      <w:r w:rsidRPr="00A61615">
        <w:rPr>
          <w:sz w:val="22"/>
          <w:szCs w:val="22"/>
          <w:lang w:val="bg-BG"/>
        </w:rPr>
        <w:t>инхибитори</w:t>
      </w:r>
      <w:proofErr w:type="spellEnd"/>
      <w:r w:rsidRPr="00A61615">
        <w:rPr>
          <w:sz w:val="22"/>
          <w:szCs w:val="22"/>
          <w:lang w:val="bg-BG"/>
        </w:rPr>
        <w:t xml:space="preserve"> създава повишен риск от нарушения на кръвта.</w:t>
      </w:r>
    </w:p>
    <w:p w14:paraId="42AD488C" w14:textId="77777777" w:rsidR="008863BD" w:rsidRPr="00A61615" w:rsidRDefault="008863BD" w:rsidP="008863BD">
      <w:pPr>
        <w:pStyle w:val="NoSpacing"/>
        <w:rPr>
          <w:sz w:val="22"/>
          <w:szCs w:val="22"/>
          <w:lang w:val="bg-BG"/>
        </w:rPr>
      </w:pPr>
      <w:r w:rsidRPr="00A61615">
        <w:rPr>
          <w:sz w:val="22"/>
          <w:szCs w:val="22"/>
          <w:lang w:val="bg-BG"/>
        </w:rPr>
        <w:t xml:space="preserve">Ефектите на понижаване на кръвното налягане на </w:t>
      </w:r>
      <w:proofErr w:type="spellStart"/>
      <w:r w:rsidRPr="00A61615">
        <w:rPr>
          <w:sz w:val="22"/>
          <w:szCs w:val="22"/>
          <w:lang w:val="bg-BG"/>
        </w:rPr>
        <w:t>антихипертензивните</w:t>
      </w:r>
      <w:proofErr w:type="spellEnd"/>
      <w:r w:rsidRPr="00A61615">
        <w:rPr>
          <w:sz w:val="22"/>
          <w:szCs w:val="22"/>
          <w:lang w:val="bg-BG"/>
        </w:rPr>
        <w:t xml:space="preserve"> лекарства могат да се повлияят от кортикостероидите.</w:t>
      </w:r>
      <w:r>
        <w:rPr>
          <w:sz w:val="22"/>
          <w:szCs w:val="22"/>
          <w:lang w:val="bg-BG"/>
        </w:rPr>
        <w:t xml:space="preserve"> М</w:t>
      </w:r>
      <w:r w:rsidRPr="008863BD">
        <w:rPr>
          <w:sz w:val="22"/>
          <w:szCs w:val="22"/>
          <w:lang w:val="bg-BG"/>
        </w:rPr>
        <w:t>оже да се наложи</w:t>
      </w:r>
      <w:r>
        <w:rPr>
          <w:sz w:val="22"/>
          <w:szCs w:val="22"/>
          <w:lang w:val="bg-BG"/>
        </w:rPr>
        <w:t xml:space="preserve"> дозата на </w:t>
      </w:r>
      <w:proofErr w:type="spellStart"/>
      <w:r>
        <w:rPr>
          <w:sz w:val="22"/>
          <w:szCs w:val="22"/>
          <w:lang w:val="bg-BG"/>
        </w:rPr>
        <w:t>антихипертензивния</w:t>
      </w:r>
      <w:proofErr w:type="spellEnd"/>
      <w:r>
        <w:rPr>
          <w:sz w:val="22"/>
          <w:szCs w:val="22"/>
          <w:lang w:val="bg-BG"/>
        </w:rPr>
        <w:t xml:space="preserve"> лекарствен продукт да бъдат коригирана</w:t>
      </w:r>
      <w:r w:rsidRPr="008863BD">
        <w:rPr>
          <w:sz w:val="22"/>
          <w:szCs w:val="22"/>
          <w:lang w:val="bg-BG"/>
        </w:rPr>
        <w:t xml:space="preserve"> по време на лечението с </w:t>
      </w:r>
      <w:proofErr w:type="spellStart"/>
      <w:r w:rsidRPr="008863BD">
        <w:rPr>
          <w:sz w:val="22"/>
          <w:szCs w:val="22"/>
          <w:lang w:val="bg-BG"/>
        </w:rPr>
        <w:t>дексаметазон</w:t>
      </w:r>
      <w:proofErr w:type="spellEnd"/>
      <w:r w:rsidRPr="008863BD">
        <w:rPr>
          <w:sz w:val="22"/>
          <w:szCs w:val="22"/>
          <w:lang w:val="bg-BG"/>
        </w:rPr>
        <w:t>.</w:t>
      </w:r>
    </w:p>
    <w:p w14:paraId="0CC4EF71" w14:textId="77777777" w:rsidR="00B0618E" w:rsidRDefault="00B0618E" w:rsidP="0023642A">
      <w:pPr>
        <w:pStyle w:val="NoSpacing"/>
        <w:rPr>
          <w:sz w:val="22"/>
          <w:szCs w:val="22"/>
          <w:lang w:val="bg-BG"/>
        </w:rPr>
      </w:pPr>
    </w:p>
    <w:p w14:paraId="7A226796" w14:textId="77777777" w:rsidR="008863BD" w:rsidRPr="00A61615" w:rsidRDefault="008863BD" w:rsidP="008863BD">
      <w:pPr>
        <w:pStyle w:val="NoSpacing"/>
        <w:rPr>
          <w:sz w:val="22"/>
          <w:szCs w:val="22"/>
          <w:lang w:val="bg-BG"/>
        </w:rPr>
      </w:pPr>
      <w:proofErr w:type="spellStart"/>
      <w:r w:rsidRPr="00A61615">
        <w:rPr>
          <w:sz w:val="22"/>
          <w:szCs w:val="22"/>
          <w:lang w:val="bg-BG"/>
        </w:rPr>
        <w:t>Талидомид</w:t>
      </w:r>
      <w:proofErr w:type="spellEnd"/>
      <w:r w:rsidRPr="00A61615">
        <w:rPr>
          <w:sz w:val="22"/>
          <w:szCs w:val="22"/>
          <w:lang w:val="bg-BG"/>
        </w:rPr>
        <w:t xml:space="preserve">: Необходимо е повишено внимание по време на едновременно приложение с </w:t>
      </w:r>
      <w:proofErr w:type="spellStart"/>
      <w:r w:rsidRPr="00A61615">
        <w:rPr>
          <w:sz w:val="22"/>
          <w:szCs w:val="22"/>
          <w:lang w:val="bg-BG"/>
        </w:rPr>
        <w:t>талидомид</w:t>
      </w:r>
      <w:proofErr w:type="spellEnd"/>
      <w:r w:rsidRPr="00A61615">
        <w:rPr>
          <w:sz w:val="22"/>
          <w:szCs w:val="22"/>
          <w:lang w:val="bg-BG"/>
        </w:rPr>
        <w:t xml:space="preserve">, тъй като са съобщавани случаи на токсична епидермална </w:t>
      </w:r>
      <w:proofErr w:type="spellStart"/>
      <w:r w:rsidRPr="00A61615">
        <w:rPr>
          <w:sz w:val="22"/>
          <w:szCs w:val="22"/>
          <w:lang w:val="bg-BG"/>
        </w:rPr>
        <w:t>некролиза</w:t>
      </w:r>
      <w:proofErr w:type="spellEnd"/>
      <w:r w:rsidRPr="00A61615">
        <w:rPr>
          <w:sz w:val="22"/>
          <w:szCs w:val="22"/>
          <w:lang w:val="bg-BG"/>
        </w:rPr>
        <w:t>.</w:t>
      </w:r>
    </w:p>
    <w:p w14:paraId="14ECE5C6" w14:textId="77777777" w:rsidR="008863BD" w:rsidRDefault="008863BD" w:rsidP="008863BD">
      <w:pPr>
        <w:pStyle w:val="NoSpacing"/>
        <w:rPr>
          <w:sz w:val="22"/>
          <w:szCs w:val="22"/>
          <w:lang w:val="bg-BG"/>
        </w:rPr>
      </w:pPr>
    </w:p>
    <w:p w14:paraId="5F378F34" w14:textId="77777777" w:rsidR="008863BD" w:rsidRPr="00A61615" w:rsidRDefault="008863BD" w:rsidP="008863BD">
      <w:pPr>
        <w:pStyle w:val="NoSpacing"/>
        <w:rPr>
          <w:sz w:val="22"/>
          <w:szCs w:val="22"/>
          <w:lang w:val="bg-BG"/>
        </w:rPr>
      </w:pPr>
      <w:r w:rsidRPr="00A61615">
        <w:rPr>
          <w:sz w:val="22"/>
          <w:szCs w:val="22"/>
          <w:lang w:val="bg-BG"/>
        </w:rPr>
        <w:t xml:space="preserve">Ефектът на ваксинирането може да бъде намален по време на лечението с </w:t>
      </w:r>
      <w:proofErr w:type="spellStart"/>
      <w:r w:rsidRPr="00A61615">
        <w:rPr>
          <w:sz w:val="22"/>
          <w:szCs w:val="22"/>
          <w:lang w:val="bg-BG"/>
        </w:rPr>
        <w:t>дексаметазон</w:t>
      </w:r>
      <w:proofErr w:type="spellEnd"/>
      <w:r w:rsidRPr="00A61615">
        <w:rPr>
          <w:sz w:val="22"/>
          <w:szCs w:val="22"/>
          <w:lang w:val="bg-BG"/>
        </w:rPr>
        <w:t>.</w:t>
      </w:r>
    </w:p>
    <w:p w14:paraId="717DB985" w14:textId="77777777" w:rsidR="008863BD" w:rsidRPr="00A61615" w:rsidRDefault="008863BD" w:rsidP="008863BD">
      <w:pPr>
        <w:pStyle w:val="NoSpacing"/>
        <w:rPr>
          <w:sz w:val="22"/>
          <w:szCs w:val="22"/>
          <w:lang w:val="bg-BG"/>
        </w:rPr>
      </w:pPr>
      <w:r w:rsidRPr="00A61615">
        <w:rPr>
          <w:sz w:val="22"/>
          <w:szCs w:val="22"/>
          <w:lang w:val="bg-BG"/>
        </w:rPr>
        <w:t xml:space="preserve">Ваксинирането с живи ваксини по време на лечението с големи терапевтични дози </w:t>
      </w:r>
      <w:proofErr w:type="spellStart"/>
      <w:r w:rsidRPr="00A61615">
        <w:rPr>
          <w:sz w:val="22"/>
          <w:szCs w:val="22"/>
          <w:lang w:val="bg-BG"/>
        </w:rPr>
        <w:t>дексаметазон</w:t>
      </w:r>
      <w:proofErr w:type="spellEnd"/>
      <w:r w:rsidRPr="00A61615">
        <w:rPr>
          <w:sz w:val="22"/>
          <w:szCs w:val="22"/>
          <w:lang w:val="bg-BG"/>
        </w:rPr>
        <w:t xml:space="preserve"> (и други кортикостероиди) е противопоказано, поради възможност от вирусна инфекция. В този случай, ваксинацията трябва да се отложи за най-малко 3 месеца след приключване на лечението с кортикостероиди. Другите видове имунизации по време на лечението с големи терапевтични дози кортикостероиди са опасни, поради риск от неврологични усложнения и намалено или отсъстващо повишение на титрите на антителата (в сравнение с очакваните стойности) и следователно, по-малък защитен ефект. Въпреки това, пациентите, които са приемали кортикостероиди локално (</w:t>
      </w:r>
      <w:proofErr w:type="spellStart"/>
      <w:r w:rsidRPr="00A61615">
        <w:rPr>
          <w:sz w:val="22"/>
          <w:szCs w:val="22"/>
          <w:lang w:val="bg-BG"/>
        </w:rPr>
        <w:t>парентерално</w:t>
      </w:r>
      <w:proofErr w:type="spellEnd"/>
      <w:r w:rsidRPr="00A61615">
        <w:rPr>
          <w:sz w:val="22"/>
          <w:szCs w:val="22"/>
          <w:lang w:val="bg-BG"/>
        </w:rPr>
        <w:t>) или за кратък период от време (по-малко от 2 седмици), в по-малки дози, могат да бъдат имунизирани.</w:t>
      </w:r>
    </w:p>
    <w:p w14:paraId="7F431847" w14:textId="77777777" w:rsidR="00B0618E" w:rsidRDefault="00B0618E" w:rsidP="0023642A">
      <w:pPr>
        <w:pStyle w:val="NoSpacing"/>
        <w:rPr>
          <w:sz w:val="22"/>
          <w:szCs w:val="22"/>
          <w:lang w:val="bg-BG"/>
        </w:rPr>
      </w:pPr>
    </w:p>
    <w:p w14:paraId="4C074A76" w14:textId="77777777" w:rsidR="008863BD" w:rsidRPr="00A61615" w:rsidRDefault="008863BD" w:rsidP="008863BD">
      <w:pPr>
        <w:pStyle w:val="NoSpacing"/>
        <w:rPr>
          <w:sz w:val="22"/>
          <w:szCs w:val="22"/>
          <w:lang w:val="bg-BG"/>
        </w:rPr>
      </w:pPr>
      <w:proofErr w:type="spellStart"/>
      <w:r w:rsidRPr="00A61615">
        <w:rPr>
          <w:sz w:val="22"/>
          <w:szCs w:val="22"/>
          <w:lang w:val="bg-BG"/>
        </w:rPr>
        <w:t>Инхибитори</w:t>
      </w:r>
      <w:proofErr w:type="spellEnd"/>
      <w:r w:rsidRPr="00A61615">
        <w:rPr>
          <w:sz w:val="22"/>
          <w:szCs w:val="22"/>
          <w:lang w:val="bg-BG"/>
        </w:rPr>
        <w:t xml:space="preserve"> на </w:t>
      </w:r>
      <w:proofErr w:type="spellStart"/>
      <w:r w:rsidRPr="00A61615">
        <w:rPr>
          <w:sz w:val="22"/>
          <w:szCs w:val="22"/>
          <w:lang w:val="bg-BG"/>
        </w:rPr>
        <w:t>холинестераза</w:t>
      </w:r>
      <w:proofErr w:type="spellEnd"/>
      <w:r w:rsidRPr="00A61615">
        <w:rPr>
          <w:sz w:val="22"/>
          <w:szCs w:val="22"/>
          <w:lang w:val="bg-BG"/>
        </w:rPr>
        <w:t xml:space="preserve">: Едновременната употреба на </w:t>
      </w:r>
      <w:proofErr w:type="spellStart"/>
      <w:r w:rsidRPr="00A61615">
        <w:rPr>
          <w:sz w:val="22"/>
          <w:szCs w:val="22"/>
          <w:lang w:val="bg-BG"/>
        </w:rPr>
        <w:t>инхибитори</w:t>
      </w:r>
      <w:proofErr w:type="spellEnd"/>
      <w:r w:rsidRPr="00A61615">
        <w:rPr>
          <w:sz w:val="22"/>
          <w:szCs w:val="22"/>
          <w:lang w:val="bg-BG"/>
        </w:rPr>
        <w:t xml:space="preserve"> на </w:t>
      </w:r>
      <w:proofErr w:type="spellStart"/>
      <w:r w:rsidRPr="00A61615">
        <w:rPr>
          <w:sz w:val="22"/>
          <w:szCs w:val="22"/>
          <w:lang w:val="bg-BG"/>
        </w:rPr>
        <w:t>холинестераза</w:t>
      </w:r>
      <w:proofErr w:type="spellEnd"/>
      <w:r w:rsidRPr="00A61615">
        <w:rPr>
          <w:sz w:val="22"/>
          <w:szCs w:val="22"/>
          <w:lang w:val="bg-BG"/>
        </w:rPr>
        <w:t xml:space="preserve"> и кортикостероиди може да доведе до сериозна мускулна слабост при пациенти с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Ако е възможно, приемът на </w:t>
      </w:r>
      <w:proofErr w:type="spellStart"/>
      <w:r w:rsidRPr="00A61615">
        <w:rPr>
          <w:sz w:val="22"/>
          <w:szCs w:val="22"/>
          <w:lang w:val="bg-BG"/>
        </w:rPr>
        <w:t>инхибитори</w:t>
      </w:r>
      <w:proofErr w:type="spellEnd"/>
      <w:r w:rsidRPr="00A61615">
        <w:rPr>
          <w:sz w:val="22"/>
          <w:szCs w:val="22"/>
          <w:lang w:val="bg-BG"/>
        </w:rPr>
        <w:t xml:space="preserve"> на </w:t>
      </w:r>
      <w:proofErr w:type="spellStart"/>
      <w:r w:rsidRPr="00A61615">
        <w:rPr>
          <w:sz w:val="22"/>
          <w:szCs w:val="22"/>
          <w:lang w:val="bg-BG"/>
        </w:rPr>
        <w:t>холинестераза</w:t>
      </w:r>
      <w:proofErr w:type="spellEnd"/>
      <w:r w:rsidRPr="00A61615">
        <w:rPr>
          <w:sz w:val="22"/>
          <w:szCs w:val="22"/>
          <w:lang w:val="bg-BG"/>
        </w:rPr>
        <w:t xml:space="preserve"> трябва да се прекрати най-малко 24 часа преди началото на лечението с кортикостероиди.</w:t>
      </w:r>
    </w:p>
    <w:p w14:paraId="4EC075A5" w14:textId="77777777" w:rsidR="00B0618E" w:rsidRDefault="00B0618E" w:rsidP="0023642A">
      <w:pPr>
        <w:pStyle w:val="NoSpacing"/>
        <w:rPr>
          <w:sz w:val="22"/>
          <w:szCs w:val="22"/>
          <w:lang w:val="bg-BG"/>
        </w:rPr>
      </w:pPr>
    </w:p>
    <w:p w14:paraId="486E208B" w14:textId="77777777" w:rsidR="00CC0EDF" w:rsidRDefault="00CC0EDF" w:rsidP="0023642A">
      <w:pPr>
        <w:pStyle w:val="NoSpacing"/>
        <w:rPr>
          <w:sz w:val="22"/>
          <w:szCs w:val="22"/>
          <w:lang w:val="bg-BG"/>
        </w:rPr>
      </w:pPr>
      <w:r w:rsidRPr="00CC0EDF">
        <w:rPr>
          <w:sz w:val="22"/>
          <w:szCs w:val="22"/>
          <w:lang w:val="bg-BG"/>
        </w:rPr>
        <w:lastRenderedPageBreak/>
        <w:t xml:space="preserve">Рискът от </w:t>
      </w:r>
      <w:proofErr w:type="spellStart"/>
      <w:r w:rsidRPr="00CC0EDF">
        <w:rPr>
          <w:sz w:val="22"/>
          <w:szCs w:val="22"/>
          <w:lang w:val="bg-BG"/>
        </w:rPr>
        <w:t>тендинит</w:t>
      </w:r>
      <w:proofErr w:type="spellEnd"/>
      <w:r w:rsidRPr="00CC0EDF">
        <w:rPr>
          <w:sz w:val="22"/>
          <w:szCs w:val="22"/>
          <w:lang w:val="bg-BG"/>
        </w:rPr>
        <w:t xml:space="preserve"> и </w:t>
      </w:r>
      <w:proofErr w:type="spellStart"/>
      <w:r w:rsidRPr="00CC0EDF">
        <w:rPr>
          <w:sz w:val="22"/>
          <w:szCs w:val="22"/>
          <w:lang w:val="bg-BG"/>
        </w:rPr>
        <w:t>руптура</w:t>
      </w:r>
      <w:proofErr w:type="spellEnd"/>
      <w:r w:rsidRPr="00CC0EDF">
        <w:rPr>
          <w:sz w:val="22"/>
          <w:szCs w:val="22"/>
          <w:lang w:val="bg-BG"/>
        </w:rPr>
        <w:t xml:space="preserve"> на сухожилие се увеличава при пациенти, лекувани едновременно с </w:t>
      </w:r>
      <w:proofErr w:type="spellStart"/>
      <w:r w:rsidRPr="00CC0EDF">
        <w:rPr>
          <w:sz w:val="22"/>
          <w:szCs w:val="22"/>
          <w:lang w:val="bg-BG"/>
        </w:rPr>
        <w:t>глюкокортикоиди</w:t>
      </w:r>
      <w:proofErr w:type="spellEnd"/>
      <w:r w:rsidRPr="00CC0EDF">
        <w:rPr>
          <w:sz w:val="22"/>
          <w:szCs w:val="22"/>
          <w:lang w:val="bg-BG"/>
        </w:rPr>
        <w:t xml:space="preserve"> и </w:t>
      </w:r>
      <w:proofErr w:type="spellStart"/>
      <w:r w:rsidRPr="00CC0EDF">
        <w:rPr>
          <w:sz w:val="22"/>
          <w:szCs w:val="22"/>
          <w:lang w:val="bg-BG"/>
        </w:rPr>
        <w:t>флуорохинолони</w:t>
      </w:r>
      <w:proofErr w:type="spellEnd"/>
      <w:r w:rsidRPr="00CC0EDF">
        <w:rPr>
          <w:sz w:val="22"/>
          <w:szCs w:val="22"/>
          <w:lang w:val="bg-BG"/>
        </w:rPr>
        <w:t>.</w:t>
      </w:r>
    </w:p>
    <w:p w14:paraId="43E35A06" w14:textId="77777777" w:rsidR="00CC0EDF" w:rsidRPr="001578AF" w:rsidRDefault="00CC0EDF" w:rsidP="0023642A">
      <w:pPr>
        <w:pStyle w:val="NoSpacing"/>
        <w:rPr>
          <w:sz w:val="22"/>
          <w:szCs w:val="22"/>
          <w:lang w:val="bg-BG"/>
        </w:rPr>
      </w:pPr>
    </w:p>
    <w:p w14:paraId="040176BE" w14:textId="77777777" w:rsidR="00241916" w:rsidRDefault="00241916" w:rsidP="00241916">
      <w:pPr>
        <w:rPr>
          <w:sz w:val="22"/>
          <w:szCs w:val="22"/>
          <w:lang w:val="bg-BG"/>
        </w:rPr>
      </w:pPr>
      <w:r w:rsidRPr="00AB191A">
        <w:rPr>
          <w:sz w:val="22"/>
          <w:szCs w:val="22"/>
          <w:lang w:val="bg-BG"/>
        </w:rPr>
        <w:t xml:space="preserve">Очаква се едновременното лечение с </w:t>
      </w:r>
      <w:proofErr w:type="spellStart"/>
      <w:r w:rsidRPr="00AB191A">
        <w:rPr>
          <w:sz w:val="22"/>
          <w:szCs w:val="22"/>
          <w:lang w:val="bg-BG"/>
        </w:rPr>
        <w:t>инхибитори</w:t>
      </w:r>
      <w:proofErr w:type="spellEnd"/>
      <w:r w:rsidRPr="00AB191A">
        <w:rPr>
          <w:sz w:val="22"/>
          <w:szCs w:val="22"/>
          <w:lang w:val="bg-BG"/>
        </w:rPr>
        <w:t xml:space="preserve"> на CYP3A, включително продукти, съдържащи </w:t>
      </w:r>
      <w:proofErr w:type="spellStart"/>
      <w:r w:rsidRPr="00AB191A">
        <w:rPr>
          <w:sz w:val="22"/>
          <w:szCs w:val="22"/>
          <w:lang w:val="bg-BG"/>
        </w:rPr>
        <w:t>кобицистат</w:t>
      </w:r>
      <w:proofErr w:type="spellEnd"/>
      <w:r w:rsidRPr="00AB191A">
        <w:rPr>
          <w:sz w:val="22"/>
          <w:szCs w:val="22"/>
          <w:lang w:val="bg-BG"/>
        </w:rPr>
        <w:t xml:space="preserve">, да увеличи риска от системни </w:t>
      </w:r>
      <w:proofErr w:type="spellStart"/>
      <w:r w:rsidRPr="00AB191A">
        <w:rPr>
          <w:sz w:val="22"/>
          <w:szCs w:val="22"/>
          <w:lang w:val="bg-BG"/>
        </w:rPr>
        <w:t>кортикостероидни</w:t>
      </w:r>
      <w:proofErr w:type="spellEnd"/>
      <w:r w:rsidRPr="00AB191A">
        <w:rPr>
          <w:sz w:val="22"/>
          <w:szCs w:val="22"/>
          <w:lang w:val="bg-BG"/>
        </w:rPr>
        <w:t xml:space="preserve"> ефекти. Комбинирането трябва да се избягва, освен ако ползата превишава увеличения риск от системни </w:t>
      </w:r>
      <w:proofErr w:type="spellStart"/>
      <w:r w:rsidRPr="00AB191A">
        <w:rPr>
          <w:sz w:val="22"/>
          <w:szCs w:val="22"/>
          <w:lang w:val="bg-BG"/>
        </w:rPr>
        <w:t>кортикостероидни</w:t>
      </w:r>
      <w:proofErr w:type="spellEnd"/>
      <w:r w:rsidRPr="00AB191A">
        <w:rPr>
          <w:sz w:val="22"/>
          <w:szCs w:val="22"/>
          <w:lang w:val="bg-BG"/>
        </w:rPr>
        <w:t xml:space="preserve"> ефекти, в който случай пациентите трябва да се проследяват за системни </w:t>
      </w:r>
      <w:proofErr w:type="spellStart"/>
      <w:r w:rsidRPr="00AB191A">
        <w:rPr>
          <w:sz w:val="22"/>
          <w:szCs w:val="22"/>
          <w:lang w:val="bg-BG"/>
        </w:rPr>
        <w:t>кортикостероидни</w:t>
      </w:r>
      <w:proofErr w:type="spellEnd"/>
      <w:r w:rsidRPr="00AB191A">
        <w:rPr>
          <w:sz w:val="22"/>
          <w:szCs w:val="22"/>
          <w:lang w:val="bg-BG"/>
        </w:rPr>
        <w:t xml:space="preserve"> ефекти.</w:t>
      </w:r>
    </w:p>
    <w:p w14:paraId="47351357" w14:textId="77777777" w:rsidR="00241916" w:rsidRPr="001578AF" w:rsidRDefault="00241916" w:rsidP="0023642A">
      <w:pPr>
        <w:pStyle w:val="NoSpacing"/>
        <w:rPr>
          <w:sz w:val="22"/>
          <w:szCs w:val="22"/>
          <w:lang w:val="bg-BG"/>
        </w:rPr>
      </w:pPr>
    </w:p>
    <w:p w14:paraId="5A33D2E9" w14:textId="77777777" w:rsidR="00CC0EDF" w:rsidRDefault="00CC0EDF" w:rsidP="0023642A">
      <w:pPr>
        <w:pStyle w:val="NoSpacing"/>
        <w:rPr>
          <w:sz w:val="22"/>
          <w:szCs w:val="22"/>
          <w:u w:val="single"/>
          <w:lang w:val="bg-BG"/>
        </w:rPr>
      </w:pPr>
      <w:proofErr w:type="spellStart"/>
      <w:r>
        <w:rPr>
          <w:sz w:val="22"/>
          <w:szCs w:val="22"/>
          <w:u w:val="single"/>
          <w:lang w:val="bg-BG"/>
        </w:rPr>
        <w:t>Фармакокинечтични</w:t>
      </w:r>
      <w:proofErr w:type="spellEnd"/>
      <w:r>
        <w:rPr>
          <w:sz w:val="22"/>
          <w:szCs w:val="22"/>
          <w:u w:val="single"/>
          <w:lang w:val="bg-BG"/>
        </w:rPr>
        <w:t xml:space="preserve"> взаимодействия</w:t>
      </w:r>
    </w:p>
    <w:p w14:paraId="112F1A7A" w14:textId="77777777" w:rsidR="00CC0EDF" w:rsidRPr="00CC0EDF" w:rsidRDefault="00CC0EDF" w:rsidP="0023642A">
      <w:pPr>
        <w:pStyle w:val="NoSpacing"/>
        <w:rPr>
          <w:sz w:val="22"/>
          <w:szCs w:val="22"/>
          <w:u w:val="single"/>
          <w:lang w:val="bg-BG"/>
        </w:rPr>
      </w:pPr>
    </w:p>
    <w:p w14:paraId="57176807" w14:textId="77777777" w:rsidR="0023642A" w:rsidRPr="00A61615" w:rsidRDefault="0023642A" w:rsidP="0023642A">
      <w:pPr>
        <w:pStyle w:val="NoSpacing"/>
        <w:rPr>
          <w:sz w:val="22"/>
          <w:szCs w:val="22"/>
          <w:lang w:val="bg-BG"/>
        </w:rPr>
      </w:pPr>
      <w:r w:rsidRPr="00A61615">
        <w:rPr>
          <w:sz w:val="22"/>
          <w:szCs w:val="22"/>
          <w:u w:val="single"/>
          <w:lang w:val="bg-BG"/>
        </w:rPr>
        <w:t xml:space="preserve">Ефекти на други лекарствени продукти върху </w:t>
      </w:r>
      <w:proofErr w:type="spellStart"/>
      <w:r w:rsidRPr="00A61615">
        <w:rPr>
          <w:sz w:val="22"/>
          <w:szCs w:val="22"/>
          <w:u w:val="single"/>
          <w:lang w:val="bg-BG"/>
        </w:rPr>
        <w:t>дексаметазон</w:t>
      </w:r>
      <w:proofErr w:type="spellEnd"/>
      <w:r w:rsidRPr="00A61615">
        <w:rPr>
          <w:sz w:val="22"/>
          <w:szCs w:val="22"/>
          <w:lang w:val="bg-BG"/>
        </w:rPr>
        <w:t>:</w:t>
      </w:r>
    </w:p>
    <w:p w14:paraId="37FEA6BD"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w:t>
      </w:r>
      <w:proofErr w:type="spellStart"/>
      <w:r w:rsidRPr="00A61615">
        <w:rPr>
          <w:sz w:val="22"/>
          <w:szCs w:val="22"/>
          <w:lang w:val="bg-BG"/>
        </w:rPr>
        <w:t>метаболизира</w:t>
      </w:r>
      <w:proofErr w:type="spellEnd"/>
      <w:r w:rsidRPr="00A61615">
        <w:rPr>
          <w:sz w:val="22"/>
          <w:szCs w:val="22"/>
          <w:lang w:val="bg-BG"/>
        </w:rPr>
        <w:t xml:space="preserve"> чрез </w:t>
      </w:r>
      <w:proofErr w:type="spellStart"/>
      <w:r w:rsidRPr="00A61615">
        <w:rPr>
          <w:sz w:val="22"/>
          <w:szCs w:val="22"/>
          <w:lang w:val="bg-BG"/>
        </w:rPr>
        <w:t>цитохром</w:t>
      </w:r>
      <w:proofErr w:type="spellEnd"/>
      <w:r w:rsidRPr="00A61615">
        <w:rPr>
          <w:sz w:val="22"/>
          <w:szCs w:val="22"/>
          <w:lang w:val="bg-BG"/>
        </w:rPr>
        <w:t xml:space="preserve"> P450 3A4 (CYP3A4).</w:t>
      </w:r>
    </w:p>
    <w:p w14:paraId="3F4F8477" w14:textId="77777777" w:rsidR="0023642A" w:rsidRPr="00A61615" w:rsidRDefault="0023642A" w:rsidP="0023642A">
      <w:pPr>
        <w:pStyle w:val="NoSpacing"/>
        <w:rPr>
          <w:sz w:val="22"/>
          <w:szCs w:val="22"/>
          <w:lang w:val="bg-BG"/>
        </w:rPr>
      </w:pPr>
      <w:r w:rsidRPr="00A61615">
        <w:rPr>
          <w:sz w:val="22"/>
          <w:szCs w:val="22"/>
          <w:lang w:val="bg-BG"/>
        </w:rPr>
        <w:t xml:space="preserve">Приложението на </w:t>
      </w:r>
      <w:proofErr w:type="spellStart"/>
      <w:r w:rsidRPr="00A61615">
        <w:rPr>
          <w:sz w:val="22"/>
          <w:szCs w:val="22"/>
          <w:lang w:val="bg-BG"/>
        </w:rPr>
        <w:t>дексаметазон</w:t>
      </w:r>
      <w:proofErr w:type="spellEnd"/>
      <w:r w:rsidRPr="00A61615">
        <w:rPr>
          <w:sz w:val="22"/>
          <w:szCs w:val="22"/>
          <w:lang w:val="bg-BG"/>
        </w:rPr>
        <w:t xml:space="preserve"> с индуктори на CYP3A4, като </w:t>
      </w:r>
      <w:proofErr w:type="spellStart"/>
      <w:r w:rsidRPr="00A61615">
        <w:rPr>
          <w:sz w:val="22"/>
          <w:szCs w:val="22"/>
          <w:lang w:val="bg-BG"/>
        </w:rPr>
        <w:t>ефедрин</w:t>
      </w:r>
      <w:proofErr w:type="spellEnd"/>
      <w:r w:rsidRPr="00A61615">
        <w:rPr>
          <w:sz w:val="22"/>
          <w:szCs w:val="22"/>
          <w:lang w:val="bg-BG"/>
        </w:rPr>
        <w:t xml:space="preserve">, </w:t>
      </w:r>
      <w:proofErr w:type="spellStart"/>
      <w:r w:rsidRPr="00A61615">
        <w:rPr>
          <w:sz w:val="22"/>
          <w:szCs w:val="22"/>
          <w:lang w:val="bg-BG"/>
        </w:rPr>
        <w:t>барбитурати</w:t>
      </w:r>
      <w:proofErr w:type="spellEnd"/>
      <w:r w:rsidRPr="00A61615">
        <w:rPr>
          <w:sz w:val="22"/>
          <w:szCs w:val="22"/>
          <w:lang w:val="bg-BG"/>
        </w:rPr>
        <w:t xml:space="preserve">, </w:t>
      </w:r>
      <w:proofErr w:type="spellStart"/>
      <w:r w:rsidRPr="00A61615">
        <w:rPr>
          <w:sz w:val="22"/>
          <w:szCs w:val="22"/>
          <w:lang w:val="bg-BG"/>
        </w:rPr>
        <w:t>рифабутин</w:t>
      </w:r>
      <w:proofErr w:type="spellEnd"/>
      <w:r w:rsidRPr="00A61615">
        <w:rPr>
          <w:sz w:val="22"/>
          <w:szCs w:val="22"/>
          <w:lang w:val="bg-BG"/>
        </w:rPr>
        <w:t xml:space="preserve">, </w:t>
      </w:r>
      <w:proofErr w:type="spellStart"/>
      <w:r w:rsidRPr="00A61615">
        <w:rPr>
          <w:sz w:val="22"/>
          <w:szCs w:val="22"/>
          <w:lang w:val="bg-BG"/>
        </w:rPr>
        <w:t>рифампицин</w:t>
      </w:r>
      <w:proofErr w:type="spellEnd"/>
      <w:r w:rsidRPr="00A61615">
        <w:rPr>
          <w:sz w:val="22"/>
          <w:szCs w:val="22"/>
          <w:lang w:val="bg-BG"/>
        </w:rPr>
        <w:t xml:space="preserve">, </w:t>
      </w:r>
      <w:proofErr w:type="spellStart"/>
      <w:r w:rsidRPr="00A61615">
        <w:rPr>
          <w:sz w:val="22"/>
          <w:szCs w:val="22"/>
          <w:lang w:val="bg-BG"/>
        </w:rPr>
        <w:t>фенитоин</w:t>
      </w:r>
      <w:proofErr w:type="spellEnd"/>
      <w:r w:rsidRPr="00A61615">
        <w:rPr>
          <w:sz w:val="22"/>
          <w:szCs w:val="22"/>
          <w:lang w:val="bg-BG"/>
        </w:rPr>
        <w:t xml:space="preserve"> и </w:t>
      </w:r>
      <w:proofErr w:type="spellStart"/>
      <w:r w:rsidRPr="00A61615">
        <w:rPr>
          <w:sz w:val="22"/>
          <w:szCs w:val="22"/>
          <w:lang w:val="bg-BG"/>
        </w:rPr>
        <w:t>карбамазепин</w:t>
      </w:r>
      <w:proofErr w:type="spellEnd"/>
      <w:r w:rsidRPr="00A61615">
        <w:rPr>
          <w:sz w:val="22"/>
          <w:szCs w:val="22"/>
          <w:lang w:val="bg-BG"/>
        </w:rPr>
        <w:t xml:space="preserve">, може да доведе до понижени плазмени концентрации на </w:t>
      </w:r>
      <w:proofErr w:type="spellStart"/>
      <w:r w:rsidRPr="00A61615">
        <w:rPr>
          <w:sz w:val="22"/>
          <w:szCs w:val="22"/>
          <w:lang w:val="bg-BG"/>
        </w:rPr>
        <w:t>дексаметазон</w:t>
      </w:r>
      <w:proofErr w:type="spellEnd"/>
      <w:r w:rsidRPr="00A61615">
        <w:rPr>
          <w:sz w:val="22"/>
          <w:szCs w:val="22"/>
          <w:lang w:val="bg-BG"/>
        </w:rPr>
        <w:t>, така че дозата трябва да се увеличи.</w:t>
      </w:r>
    </w:p>
    <w:p w14:paraId="6899A0F8" w14:textId="77777777" w:rsidR="0023642A" w:rsidRPr="00A61615" w:rsidRDefault="0023642A" w:rsidP="0023642A">
      <w:pPr>
        <w:pStyle w:val="NoSpacing"/>
        <w:rPr>
          <w:sz w:val="22"/>
          <w:szCs w:val="22"/>
          <w:lang w:val="bg-BG"/>
        </w:rPr>
      </w:pPr>
      <w:proofErr w:type="spellStart"/>
      <w:r w:rsidRPr="00A61615">
        <w:rPr>
          <w:sz w:val="22"/>
          <w:szCs w:val="22"/>
          <w:lang w:val="bg-BG"/>
        </w:rPr>
        <w:t>Аминоглутетимид</w:t>
      </w:r>
      <w:proofErr w:type="spellEnd"/>
      <w:r w:rsidRPr="00A61615">
        <w:rPr>
          <w:sz w:val="22"/>
          <w:szCs w:val="22"/>
          <w:lang w:val="bg-BG"/>
        </w:rPr>
        <w:t xml:space="preserve"> може да ускори понижаването на концентрациите на </w:t>
      </w:r>
      <w:proofErr w:type="spellStart"/>
      <w:r w:rsidRPr="00A61615">
        <w:rPr>
          <w:sz w:val="22"/>
          <w:szCs w:val="22"/>
          <w:lang w:val="bg-BG"/>
        </w:rPr>
        <w:t>дексаметазон</w:t>
      </w:r>
      <w:proofErr w:type="spellEnd"/>
      <w:r w:rsidRPr="00A61615">
        <w:rPr>
          <w:sz w:val="22"/>
          <w:szCs w:val="22"/>
          <w:lang w:val="bg-BG"/>
        </w:rPr>
        <w:t xml:space="preserve"> и да намали неговата ефикасност. Ако е необходимо, дозата на </w:t>
      </w:r>
      <w:proofErr w:type="spellStart"/>
      <w:r w:rsidRPr="00A61615">
        <w:rPr>
          <w:sz w:val="22"/>
          <w:szCs w:val="22"/>
          <w:lang w:val="bg-BG"/>
        </w:rPr>
        <w:t>дексаметазон</w:t>
      </w:r>
      <w:proofErr w:type="spellEnd"/>
      <w:r w:rsidRPr="00A61615">
        <w:rPr>
          <w:sz w:val="22"/>
          <w:szCs w:val="22"/>
          <w:lang w:val="bg-BG"/>
        </w:rPr>
        <w:t xml:space="preserve"> трябва да се коригира.</w:t>
      </w:r>
    </w:p>
    <w:p w14:paraId="68C13ED4" w14:textId="77777777" w:rsidR="0023642A" w:rsidRPr="00A61615" w:rsidRDefault="0023642A" w:rsidP="0023642A">
      <w:pPr>
        <w:pStyle w:val="NoSpacing"/>
        <w:rPr>
          <w:sz w:val="22"/>
          <w:szCs w:val="22"/>
          <w:lang w:val="bg-BG"/>
        </w:rPr>
      </w:pPr>
      <w:r w:rsidRPr="00A61615">
        <w:rPr>
          <w:sz w:val="22"/>
          <w:szCs w:val="22"/>
          <w:lang w:val="bg-BG"/>
        </w:rPr>
        <w:t xml:space="preserve">Смолите, които свързват жлъчните киселини, като </w:t>
      </w:r>
      <w:proofErr w:type="spellStart"/>
      <w:r w:rsidRPr="00A61615">
        <w:rPr>
          <w:sz w:val="22"/>
          <w:szCs w:val="22"/>
          <w:lang w:val="bg-BG"/>
        </w:rPr>
        <w:t>холестирамин</w:t>
      </w:r>
      <w:proofErr w:type="spellEnd"/>
      <w:r w:rsidRPr="00A61615">
        <w:rPr>
          <w:sz w:val="22"/>
          <w:szCs w:val="22"/>
          <w:lang w:val="bg-BG"/>
        </w:rPr>
        <w:t xml:space="preserve">, може да намалят абсорбцията на </w:t>
      </w:r>
      <w:proofErr w:type="spellStart"/>
      <w:r w:rsidRPr="00A61615">
        <w:rPr>
          <w:sz w:val="22"/>
          <w:szCs w:val="22"/>
          <w:lang w:val="bg-BG"/>
        </w:rPr>
        <w:t>дексаметазон</w:t>
      </w:r>
      <w:proofErr w:type="spellEnd"/>
      <w:r w:rsidRPr="00A61615">
        <w:rPr>
          <w:sz w:val="22"/>
          <w:szCs w:val="22"/>
          <w:lang w:val="bg-BG"/>
        </w:rPr>
        <w:t>.</w:t>
      </w:r>
    </w:p>
    <w:p w14:paraId="58944B11" w14:textId="77777777" w:rsidR="0023642A" w:rsidRPr="00A61615" w:rsidRDefault="0023642A" w:rsidP="0023642A">
      <w:pPr>
        <w:pStyle w:val="NoSpacing"/>
        <w:rPr>
          <w:sz w:val="22"/>
          <w:szCs w:val="22"/>
          <w:lang w:val="bg-BG"/>
        </w:rPr>
      </w:pPr>
      <w:r w:rsidRPr="00A61615">
        <w:rPr>
          <w:sz w:val="22"/>
          <w:szCs w:val="22"/>
          <w:lang w:val="bg-BG"/>
        </w:rPr>
        <w:t xml:space="preserve">Локално прилагани стомашно-чревни лекарства, </w:t>
      </w:r>
      <w:proofErr w:type="spellStart"/>
      <w:r w:rsidRPr="00A61615">
        <w:rPr>
          <w:sz w:val="22"/>
          <w:szCs w:val="22"/>
          <w:lang w:val="bg-BG"/>
        </w:rPr>
        <w:t>антиациди</w:t>
      </w:r>
      <w:proofErr w:type="spellEnd"/>
      <w:r w:rsidRPr="00A61615">
        <w:rPr>
          <w:sz w:val="22"/>
          <w:szCs w:val="22"/>
          <w:lang w:val="bg-BG"/>
        </w:rPr>
        <w:t xml:space="preserve">, активен въглен: Описана е намалена </w:t>
      </w:r>
      <w:proofErr w:type="spellStart"/>
      <w:r w:rsidRPr="00A61615">
        <w:rPr>
          <w:sz w:val="22"/>
          <w:szCs w:val="22"/>
          <w:lang w:val="bg-BG"/>
        </w:rPr>
        <w:t>глюкокортикоидна</w:t>
      </w:r>
      <w:proofErr w:type="spellEnd"/>
      <w:r w:rsidRPr="00A61615">
        <w:rPr>
          <w:sz w:val="22"/>
          <w:szCs w:val="22"/>
          <w:lang w:val="bg-BG"/>
        </w:rPr>
        <w:t xml:space="preserve"> резорбция при едновременно приложение на </w:t>
      </w:r>
      <w:proofErr w:type="spellStart"/>
      <w:r w:rsidRPr="00A61615">
        <w:rPr>
          <w:sz w:val="22"/>
          <w:szCs w:val="22"/>
          <w:lang w:val="bg-BG"/>
        </w:rPr>
        <w:t>преднизолон</w:t>
      </w:r>
      <w:proofErr w:type="spellEnd"/>
      <w:r w:rsidRPr="00A61615">
        <w:rPr>
          <w:sz w:val="22"/>
          <w:szCs w:val="22"/>
          <w:lang w:val="bg-BG"/>
        </w:rPr>
        <w:t xml:space="preserve"> и </w:t>
      </w:r>
      <w:proofErr w:type="spellStart"/>
      <w:r w:rsidRPr="00A61615">
        <w:rPr>
          <w:sz w:val="22"/>
          <w:szCs w:val="22"/>
          <w:lang w:val="bg-BG"/>
        </w:rPr>
        <w:t>дексаметазон</w:t>
      </w:r>
      <w:proofErr w:type="spellEnd"/>
      <w:r w:rsidRPr="00A61615">
        <w:rPr>
          <w:sz w:val="22"/>
          <w:szCs w:val="22"/>
          <w:lang w:val="bg-BG"/>
        </w:rPr>
        <w:t xml:space="preserve">. Поради това, приложението на </w:t>
      </w:r>
      <w:proofErr w:type="spellStart"/>
      <w:r w:rsidRPr="00A61615">
        <w:rPr>
          <w:sz w:val="22"/>
          <w:szCs w:val="22"/>
          <w:lang w:val="bg-BG"/>
        </w:rPr>
        <w:t>глюкокортикоиди</w:t>
      </w:r>
      <w:proofErr w:type="spellEnd"/>
      <w:r w:rsidRPr="00A61615">
        <w:rPr>
          <w:sz w:val="22"/>
          <w:szCs w:val="22"/>
          <w:lang w:val="bg-BG"/>
        </w:rPr>
        <w:t xml:space="preserve"> и локално прилагани стомашно-чревни лекарства, </w:t>
      </w:r>
      <w:proofErr w:type="spellStart"/>
      <w:r w:rsidRPr="00A61615">
        <w:rPr>
          <w:sz w:val="22"/>
          <w:szCs w:val="22"/>
          <w:lang w:val="bg-BG"/>
        </w:rPr>
        <w:t>антиациди</w:t>
      </w:r>
      <w:proofErr w:type="spellEnd"/>
      <w:r w:rsidRPr="00A61615">
        <w:rPr>
          <w:sz w:val="22"/>
          <w:szCs w:val="22"/>
          <w:lang w:val="bg-BG"/>
        </w:rPr>
        <w:t>, активен въглен, трябва да се отложи (през интервал от най-малко два часа).</w:t>
      </w:r>
    </w:p>
    <w:p w14:paraId="4C10B546" w14:textId="77777777" w:rsidR="0023642A" w:rsidRPr="00A61615" w:rsidRDefault="0023642A" w:rsidP="0023642A">
      <w:pPr>
        <w:pStyle w:val="NoSpacing"/>
        <w:rPr>
          <w:sz w:val="22"/>
          <w:szCs w:val="22"/>
          <w:lang w:val="bg-BG"/>
        </w:rPr>
      </w:pPr>
      <w:r w:rsidRPr="00A61615">
        <w:rPr>
          <w:sz w:val="22"/>
          <w:szCs w:val="22"/>
          <w:lang w:val="bg-BG"/>
        </w:rPr>
        <w:t xml:space="preserve">Приложението на </w:t>
      </w:r>
      <w:proofErr w:type="spellStart"/>
      <w:r w:rsidRPr="00A61615">
        <w:rPr>
          <w:sz w:val="22"/>
          <w:szCs w:val="22"/>
          <w:lang w:val="bg-BG"/>
        </w:rPr>
        <w:t>дексаметазон</w:t>
      </w:r>
      <w:proofErr w:type="spellEnd"/>
      <w:r w:rsidRPr="00A61615">
        <w:rPr>
          <w:sz w:val="22"/>
          <w:szCs w:val="22"/>
          <w:lang w:val="bg-BG"/>
        </w:rPr>
        <w:t xml:space="preserve"> с </w:t>
      </w:r>
      <w:proofErr w:type="spellStart"/>
      <w:r w:rsidRPr="00A61615">
        <w:rPr>
          <w:sz w:val="22"/>
          <w:szCs w:val="22"/>
          <w:lang w:val="bg-BG"/>
        </w:rPr>
        <w:t>инхибитори</w:t>
      </w:r>
      <w:proofErr w:type="spellEnd"/>
      <w:r w:rsidRPr="00A61615">
        <w:rPr>
          <w:sz w:val="22"/>
          <w:szCs w:val="22"/>
          <w:lang w:val="bg-BG"/>
        </w:rPr>
        <w:t xml:space="preserve"> на CYP3A4, като </w:t>
      </w:r>
      <w:proofErr w:type="spellStart"/>
      <w:r w:rsidRPr="00A61615">
        <w:rPr>
          <w:sz w:val="22"/>
          <w:szCs w:val="22"/>
          <w:lang w:val="bg-BG"/>
        </w:rPr>
        <w:t>азолови</w:t>
      </w:r>
      <w:proofErr w:type="spellEnd"/>
      <w:r w:rsidRPr="00A61615">
        <w:rPr>
          <w:sz w:val="22"/>
          <w:szCs w:val="22"/>
          <w:lang w:val="bg-BG"/>
        </w:rPr>
        <w:t xml:space="preserve"> </w:t>
      </w:r>
      <w:proofErr w:type="spellStart"/>
      <w:r w:rsidRPr="00A61615">
        <w:rPr>
          <w:sz w:val="22"/>
          <w:szCs w:val="22"/>
          <w:lang w:val="bg-BG"/>
        </w:rPr>
        <w:t>противогъбични</w:t>
      </w:r>
      <w:proofErr w:type="spellEnd"/>
      <w:r w:rsidRPr="00A61615">
        <w:rPr>
          <w:sz w:val="22"/>
          <w:szCs w:val="22"/>
          <w:lang w:val="bg-BG"/>
        </w:rPr>
        <w:t xml:space="preserve"> средства (напр. </w:t>
      </w:r>
      <w:proofErr w:type="spellStart"/>
      <w:r w:rsidRPr="00A61615">
        <w:rPr>
          <w:sz w:val="22"/>
          <w:szCs w:val="22"/>
          <w:lang w:val="bg-BG"/>
        </w:rPr>
        <w:t>кетоконазол</w:t>
      </w:r>
      <w:proofErr w:type="spellEnd"/>
      <w:r w:rsidRPr="00A61615">
        <w:rPr>
          <w:sz w:val="22"/>
          <w:szCs w:val="22"/>
          <w:lang w:val="bg-BG"/>
        </w:rPr>
        <w:t xml:space="preserve">, </w:t>
      </w:r>
      <w:proofErr w:type="spellStart"/>
      <w:r w:rsidRPr="00A61615">
        <w:rPr>
          <w:sz w:val="22"/>
          <w:szCs w:val="22"/>
          <w:lang w:val="bg-BG"/>
        </w:rPr>
        <w:t>итраконазол</w:t>
      </w:r>
      <w:proofErr w:type="spellEnd"/>
      <w:r w:rsidRPr="00A61615">
        <w:rPr>
          <w:sz w:val="22"/>
          <w:szCs w:val="22"/>
          <w:lang w:val="bg-BG"/>
        </w:rPr>
        <w:t>), HIV-</w:t>
      </w:r>
      <w:proofErr w:type="spellStart"/>
      <w:r w:rsidRPr="00A61615">
        <w:rPr>
          <w:sz w:val="22"/>
          <w:szCs w:val="22"/>
          <w:lang w:val="bg-BG"/>
        </w:rPr>
        <w:t>протеазни</w:t>
      </w:r>
      <w:proofErr w:type="spellEnd"/>
      <w:r w:rsidRPr="00A61615">
        <w:rPr>
          <w:sz w:val="22"/>
          <w:szCs w:val="22"/>
          <w:lang w:val="bg-BG"/>
        </w:rPr>
        <w:t xml:space="preserve"> </w:t>
      </w:r>
      <w:proofErr w:type="spellStart"/>
      <w:r w:rsidRPr="00A61615">
        <w:rPr>
          <w:sz w:val="22"/>
          <w:szCs w:val="22"/>
          <w:lang w:val="bg-BG"/>
        </w:rPr>
        <w:t>инхибитори</w:t>
      </w:r>
      <w:proofErr w:type="spellEnd"/>
      <w:r w:rsidRPr="00A61615">
        <w:rPr>
          <w:sz w:val="22"/>
          <w:szCs w:val="22"/>
          <w:lang w:val="bg-BG"/>
        </w:rPr>
        <w:t xml:space="preserve"> (напр. </w:t>
      </w:r>
      <w:proofErr w:type="spellStart"/>
      <w:r w:rsidRPr="00A61615">
        <w:rPr>
          <w:sz w:val="22"/>
          <w:szCs w:val="22"/>
          <w:lang w:val="bg-BG"/>
        </w:rPr>
        <w:t>ритонавир</w:t>
      </w:r>
      <w:proofErr w:type="spellEnd"/>
      <w:r w:rsidRPr="00A61615">
        <w:rPr>
          <w:sz w:val="22"/>
          <w:szCs w:val="22"/>
          <w:lang w:val="bg-BG"/>
        </w:rPr>
        <w:t xml:space="preserve">) и </w:t>
      </w:r>
      <w:proofErr w:type="spellStart"/>
      <w:r w:rsidRPr="00A61615">
        <w:rPr>
          <w:sz w:val="22"/>
          <w:szCs w:val="22"/>
          <w:lang w:val="bg-BG"/>
        </w:rPr>
        <w:t>макролидни</w:t>
      </w:r>
      <w:proofErr w:type="spellEnd"/>
      <w:r w:rsidRPr="00A61615">
        <w:rPr>
          <w:sz w:val="22"/>
          <w:szCs w:val="22"/>
          <w:lang w:val="bg-BG"/>
        </w:rPr>
        <w:t xml:space="preserve"> антибиотици (напр. </w:t>
      </w:r>
      <w:proofErr w:type="spellStart"/>
      <w:r w:rsidRPr="00A61615">
        <w:rPr>
          <w:sz w:val="22"/>
          <w:szCs w:val="22"/>
          <w:lang w:val="bg-BG"/>
        </w:rPr>
        <w:t>еритромицин</w:t>
      </w:r>
      <w:proofErr w:type="spellEnd"/>
      <w:r w:rsidRPr="00A61615">
        <w:rPr>
          <w:sz w:val="22"/>
          <w:szCs w:val="22"/>
          <w:lang w:val="bg-BG"/>
        </w:rPr>
        <w:t xml:space="preserve">) може да доведе до повишени плазмени концентрации и намален </w:t>
      </w:r>
      <w:proofErr w:type="spellStart"/>
      <w:r w:rsidRPr="00A61615">
        <w:rPr>
          <w:sz w:val="22"/>
          <w:szCs w:val="22"/>
          <w:lang w:val="bg-BG"/>
        </w:rPr>
        <w:t>клирънс</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Ако е необходимо, дозата на </w:t>
      </w:r>
      <w:proofErr w:type="spellStart"/>
      <w:r w:rsidRPr="00A61615">
        <w:rPr>
          <w:sz w:val="22"/>
          <w:szCs w:val="22"/>
          <w:lang w:val="bg-BG"/>
        </w:rPr>
        <w:t>дексаметазон</w:t>
      </w:r>
      <w:proofErr w:type="spellEnd"/>
      <w:r w:rsidRPr="00A61615">
        <w:rPr>
          <w:sz w:val="22"/>
          <w:szCs w:val="22"/>
          <w:lang w:val="bg-BG"/>
        </w:rPr>
        <w:t xml:space="preserve"> трябва да се намали.</w:t>
      </w:r>
    </w:p>
    <w:p w14:paraId="38072010" w14:textId="77777777" w:rsidR="0023642A" w:rsidRPr="00A61615" w:rsidRDefault="0023642A" w:rsidP="0023642A">
      <w:pPr>
        <w:pStyle w:val="NoSpacing"/>
        <w:rPr>
          <w:sz w:val="22"/>
          <w:szCs w:val="22"/>
          <w:lang w:val="bg-BG"/>
        </w:rPr>
      </w:pPr>
      <w:proofErr w:type="spellStart"/>
      <w:r w:rsidRPr="00A61615">
        <w:rPr>
          <w:sz w:val="22"/>
          <w:szCs w:val="22"/>
          <w:lang w:val="bg-BG"/>
        </w:rPr>
        <w:t>Кетоконазол</w:t>
      </w:r>
      <w:proofErr w:type="spellEnd"/>
      <w:r w:rsidRPr="00A61615">
        <w:rPr>
          <w:sz w:val="22"/>
          <w:szCs w:val="22"/>
          <w:lang w:val="bg-BG"/>
        </w:rPr>
        <w:t xml:space="preserve"> може не само да увеличи плазмената концентрация на </w:t>
      </w:r>
      <w:proofErr w:type="spellStart"/>
      <w:r w:rsidRPr="00A61615">
        <w:rPr>
          <w:sz w:val="22"/>
          <w:szCs w:val="22"/>
          <w:lang w:val="bg-BG"/>
        </w:rPr>
        <w:t>дексаметазон</w:t>
      </w:r>
      <w:proofErr w:type="spellEnd"/>
      <w:r w:rsidRPr="00A61615">
        <w:rPr>
          <w:sz w:val="22"/>
          <w:szCs w:val="22"/>
          <w:lang w:val="bg-BG"/>
        </w:rPr>
        <w:t xml:space="preserve"> чрез </w:t>
      </w:r>
      <w:proofErr w:type="spellStart"/>
      <w:r w:rsidRPr="00A61615">
        <w:rPr>
          <w:sz w:val="22"/>
          <w:szCs w:val="22"/>
          <w:lang w:val="bg-BG"/>
        </w:rPr>
        <w:t>инхибиране</w:t>
      </w:r>
      <w:proofErr w:type="spellEnd"/>
      <w:r w:rsidRPr="00A61615">
        <w:rPr>
          <w:sz w:val="22"/>
          <w:szCs w:val="22"/>
          <w:lang w:val="bg-BG"/>
        </w:rPr>
        <w:t xml:space="preserve"> на CYP3A4, но и да потисне надбъбречния синтез на кортикостероиди и да предизвика надбъбречна недостатъчност след прекратяване на лечението с кортикостероиди.</w:t>
      </w:r>
    </w:p>
    <w:p w14:paraId="0465D34B" w14:textId="77777777" w:rsidR="0023642A" w:rsidRPr="00A61615" w:rsidRDefault="0023642A" w:rsidP="0023642A">
      <w:pPr>
        <w:pStyle w:val="NoSpacing"/>
        <w:rPr>
          <w:sz w:val="22"/>
          <w:szCs w:val="22"/>
          <w:lang w:val="bg-BG"/>
        </w:rPr>
      </w:pPr>
      <w:proofErr w:type="spellStart"/>
      <w:r w:rsidRPr="00A61615">
        <w:rPr>
          <w:sz w:val="22"/>
          <w:szCs w:val="22"/>
          <w:lang w:val="bg-BG"/>
        </w:rPr>
        <w:t>Естрогените</w:t>
      </w:r>
      <w:proofErr w:type="spellEnd"/>
      <w:r w:rsidRPr="00A61615">
        <w:rPr>
          <w:sz w:val="22"/>
          <w:szCs w:val="22"/>
          <w:lang w:val="bg-BG"/>
        </w:rPr>
        <w:t xml:space="preserve">, включително пероралните противозачатъчни средства, могат да </w:t>
      </w:r>
      <w:proofErr w:type="spellStart"/>
      <w:r w:rsidRPr="00A61615">
        <w:rPr>
          <w:sz w:val="22"/>
          <w:szCs w:val="22"/>
          <w:lang w:val="bg-BG"/>
        </w:rPr>
        <w:t>инхибират</w:t>
      </w:r>
      <w:proofErr w:type="spellEnd"/>
      <w:r w:rsidRPr="00A61615">
        <w:rPr>
          <w:sz w:val="22"/>
          <w:szCs w:val="22"/>
          <w:lang w:val="bg-BG"/>
        </w:rPr>
        <w:t xml:space="preserve"> метаболизма на някои кортикостероиди и по този начин, да усилят техния ефект.</w:t>
      </w:r>
    </w:p>
    <w:p w14:paraId="516790AE" w14:textId="77777777" w:rsidR="0023642A" w:rsidRPr="00A61615" w:rsidRDefault="0023642A" w:rsidP="0023642A">
      <w:pPr>
        <w:pStyle w:val="NoSpacing"/>
        <w:rPr>
          <w:sz w:val="22"/>
          <w:szCs w:val="22"/>
          <w:lang w:val="bg-BG"/>
        </w:rPr>
      </w:pPr>
    </w:p>
    <w:p w14:paraId="0D26320A" w14:textId="77777777" w:rsidR="0023642A" w:rsidRPr="00A61615" w:rsidRDefault="0023642A" w:rsidP="0023642A">
      <w:pPr>
        <w:pStyle w:val="NoSpacing"/>
        <w:rPr>
          <w:sz w:val="22"/>
          <w:szCs w:val="22"/>
          <w:u w:val="single"/>
          <w:lang w:val="bg-BG"/>
        </w:rPr>
      </w:pPr>
      <w:r w:rsidRPr="00A61615">
        <w:rPr>
          <w:sz w:val="22"/>
          <w:szCs w:val="22"/>
          <w:u w:val="single"/>
          <w:lang w:val="bg-BG"/>
        </w:rPr>
        <w:t xml:space="preserve">Ефекти на </w:t>
      </w:r>
      <w:proofErr w:type="spellStart"/>
      <w:r w:rsidRPr="00A61615">
        <w:rPr>
          <w:sz w:val="22"/>
          <w:szCs w:val="22"/>
          <w:u w:val="single"/>
          <w:lang w:val="bg-BG"/>
        </w:rPr>
        <w:t>дексаметазон</w:t>
      </w:r>
      <w:proofErr w:type="spellEnd"/>
      <w:r w:rsidRPr="00A61615">
        <w:rPr>
          <w:sz w:val="22"/>
          <w:szCs w:val="22"/>
          <w:u w:val="single"/>
          <w:lang w:val="bg-BG"/>
        </w:rPr>
        <w:t xml:space="preserve"> върху други лекарствени продукти</w:t>
      </w:r>
      <w:r w:rsidRPr="00A61615">
        <w:rPr>
          <w:sz w:val="22"/>
          <w:szCs w:val="22"/>
          <w:lang w:val="bg-BG"/>
        </w:rPr>
        <w:t>:</w:t>
      </w:r>
    </w:p>
    <w:p w14:paraId="0D5A6069"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е умерен индуктор на CYP3A4. Приложението на </w:t>
      </w:r>
      <w:proofErr w:type="spellStart"/>
      <w:r w:rsidRPr="00A61615">
        <w:rPr>
          <w:sz w:val="22"/>
          <w:szCs w:val="22"/>
          <w:lang w:val="bg-BG"/>
        </w:rPr>
        <w:t>дексаметазон</w:t>
      </w:r>
      <w:proofErr w:type="spellEnd"/>
      <w:r w:rsidRPr="00A61615">
        <w:rPr>
          <w:sz w:val="22"/>
          <w:szCs w:val="22"/>
          <w:lang w:val="bg-BG"/>
        </w:rPr>
        <w:t xml:space="preserve"> с вещества, </w:t>
      </w:r>
      <w:proofErr w:type="spellStart"/>
      <w:r w:rsidRPr="00A61615">
        <w:rPr>
          <w:sz w:val="22"/>
          <w:szCs w:val="22"/>
          <w:lang w:val="bg-BG"/>
        </w:rPr>
        <w:t>метаболизирани</w:t>
      </w:r>
      <w:proofErr w:type="spellEnd"/>
      <w:r w:rsidRPr="00A61615">
        <w:rPr>
          <w:sz w:val="22"/>
          <w:szCs w:val="22"/>
          <w:lang w:val="bg-BG"/>
        </w:rPr>
        <w:t xml:space="preserve"> от CYP3A4, може да доведе до повишен </w:t>
      </w:r>
      <w:proofErr w:type="spellStart"/>
      <w:r w:rsidRPr="00A61615">
        <w:rPr>
          <w:sz w:val="22"/>
          <w:szCs w:val="22"/>
          <w:lang w:val="bg-BG"/>
        </w:rPr>
        <w:t>клирънс</w:t>
      </w:r>
      <w:proofErr w:type="spellEnd"/>
      <w:r w:rsidRPr="00A61615">
        <w:rPr>
          <w:sz w:val="22"/>
          <w:szCs w:val="22"/>
          <w:lang w:val="bg-BG"/>
        </w:rPr>
        <w:t xml:space="preserve"> и понижаване на плазмените концентрации на тези вещества.</w:t>
      </w:r>
    </w:p>
    <w:p w14:paraId="5F314727" w14:textId="77777777" w:rsidR="0023642A" w:rsidRPr="00A61615" w:rsidRDefault="0023642A" w:rsidP="0023642A">
      <w:pPr>
        <w:pStyle w:val="NoSpacing"/>
        <w:rPr>
          <w:sz w:val="22"/>
          <w:szCs w:val="22"/>
          <w:lang w:val="bg-BG"/>
        </w:rPr>
      </w:pPr>
      <w:proofErr w:type="spellStart"/>
      <w:r w:rsidRPr="00A61615">
        <w:rPr>
          <w:sz w:val="22"/>
          <w:szCs w:val="22"/>
          <w:lang w:val="bg-BG"/>
        </w:rPr>
        <w:t>Туберкулостатици</w:t>
      </w:r>
      <w:proofErr w:type="spellEnd"/>
      <w:r w:rsidRPr="00A61615">
        <w:rPr>
          <w:sz w:val="22"/>
          <w:szCs w:val="22"/>
          <w:lang w:val="bg-BG"/>
        </w:rPr>
        <w:t xml:space="preserve">: Намаляване на плазмените концентрации на </w:t>
      </w:r>
      <w:proofErr w:type="spellStart"/>
      <w:r w:rsidRPr="00A61615">
        <w:rPr>
          <w:sz w:val="22"/>
          <w:szCs w:val="22"/>
          <w:lang w:val="bg-BG"/>
        </w:rPr>
        <w:t>изониазид</w:t>
      </w:r>
      <w:proofErr w:type="spellEnd"/>
      <w:r w:rsidRPr="00A61615">
        <w:rPr>
          <w:sz w:val="22"/>
          <w:szCs w:val="22"/>
          <w:lang w:val="bg-BG"/>
        </w:rPr>
        <w:t xml:space="preserve"> е наблюдавано по време на едновременна употреба на </w:t>
      </w:r>
      <w:proofErr w:type="spellStart"/>
      <w:r w:rsidRPr="00A61615">
        <w:rPr>
          <w:sz w:val="22"/>
          <w:szCs w:val="22"/>
          <w:lang w:val="bg-BG"/>
        </w:rPr>
        <w:t>преднизолон</w:t>
      </w:r>
      <w:proofErr w:type="spellEnd"/>
      <w:r w:rsidRPr="00A61615">
        <w:rPr>
          <w:sz w:val="22"/>
          <w:szCs w:val="22"/>
          <w:lang w:val="bg-BG"/>
        </w:rPr>
        <w:t xml:space="preserve">. Пациентите, приемащи </w:t>
      </w:r>
      <w:proofErr w:type="spellStart"/>
      <w:r w:rsidRPr="00A61615">
        <w:rPr>
          <w:sz w:val="22"/>
          <w:szCs w:val="22"/>
          <w:lang w:val="bg-BG"/>
        </w:rPr>
        <w:t>изониазид</w:t>
      </w:r>
      <w:proofErr w:type="spellEnd"/>
      <w:r w:rsidRPr="00A61615">
        <w:rPr>
          <w:sz w:val="22"/>
          <w:szCs w:val="22"/>
          <w:lang w:val="bg-BG"/>
        </w:rPr>
        <w:t>, трябва да бъдат внимателно наблюдавани.</w:t>
      </w:r>
    </w:p>
    <w:p w14:paraId="0083870D" w14:textId="77777777" w:rsidR="0023642A" w:rsidRPr="00A61615" w:rsidRDefault="0023642A" w:rsidP="0023642A">
      <w:pPr>
        <w:pStyle w:val="NoSpacing"/>
        <w:rPr>
          <w:sz w:val="22"/>
          <w:szCs w:val="22"/>
          <w:lang w:val="bg-BG"/>
        </w:rPr>
      </w:pPr>
      <w:proofErr w:type="spellStart"/>
      <w:r w:rsidRPr="00A61615">
        <w:rPr>
          <w:sz w:val="22"/>
          <w:szCs w:val="22"/>
          <w:lang w:val="bg-BG"/>
        </w:rPr>
        <w:t>Циклоспорин</w:t>
      </w:r>
      <w:proofErr w:type="spellEnd"/>
      <w:r w:rsidRPr="00A61615">
        <w:rPr>
          <w:sz w:val="22"/>
          <w:szCs w:val="22"/>
          <w:lang w:val="bg-BG"/>
        </w:rPr>
        <w:t xml:space="preserve">: Едновременното приложение </w:t>
      </w:r>
      <w:proofErr w:type="spellStart"/>
      <w:r w:rsidRPr="00A61615">
        <w:rPr>
          <w:sz w:val="22"/>
          <w:szCs w:val="22"/>
          <w:lang w:val="bg-BG"/>
        </w:rPr>
        <w:t>циклоспорин</w:t>
      </w:r>
      <w:proofErr w:type="spellEnd"/>
      <w:r w:rsidRPr="00A61615">
        <w:rPr>
          <w:sz w:val="22"/>
          <w:szCs w:val="22"/>
          <w:lang w:val="bg-BG"/>
        </w:rPr>
        <w:t xml:space="preserve"> и кортикостероиди може да доведе до повишен ефект на двете вещества. Съществува повишен риск от церебрални пристъпи.</w:t>
      </w:r>
    </w:p>
    <w:p w14:paraId="50E0B611" w14:textId="77777777" w:rsidR="0023642A" w:rsidRPr="00A61615" w:rsidRDefault="0023642A" w:rsidP="0023642A">
      <w:pPr>
        <w:pStyle w:val="NoSpacing"/>
        <w:rPr>
          <w:sz w:val="22"/>
          <w:szCs w:val="22"/>
          <w:lang w:val="bg-BG"/>
        </w:rPr>
      </w:pPr>
      <w:proofErr w:type="spellStart"/>
      <w:r w:rsidRPr="00A61615">
        <w:rPr>
          <w:sz w:val="22"/>
          <w:szCs w:val="22"/>
          <w:lang w:val="bg-BG"/>
        </w:rPr>
        <w:t>Празиквантел</w:t>
      </w:r>
      <w:proofErr w:type="spellEnd"/>
      <w:r w:rsidRPr="00A61615">
        <w:rPr>
          <w:sz w:val="22"/>
          <w:szCs w:val="22"/>
          <w:lang w:val="bg-BG"/>
        </w:rPr>
        <w:t xml:space="preserve">: Понижените плазмени концентрации на </w:t>
      </w:r>
      <w:proofErr w:type="spellStart"/>
      <w:r w:rsidRPr="00A61615">
        <w:rPr>
          <w:sz w:val="22"/>
          <w:szCs w:val="22"/>
          <w:lang w:val="bg-BG"/>
        </w:rPr>
        <w:t>празиквантел</w:t>
      </w:r>
      <w:proofErr w:type="spellEnd"/>
      <w:r w:rsidRPr="00A61615">
        <w:rPr>
          <w:sz w:val="22"/>
          <w:szCs w:val="22"/>
          <w:lang w:val="bg-BG"/>
        </w:rPr>
        <w:t xml:space="preserve"> създават риск от неуспех на лечението, поради повишения чернодробен метаболизъм на </w:t>
      </w:r>
      <w:proofErr w:type="spellStart"/>
      <w:r w:rsidRPr="00A61615">
        <w:rPr>
          <w:sz w:val="22"/>
          <w:szCs w:val="22"/>
          <w:lang w:val="bg-BG"/>
        </w:rPr>
        <w:t>дексаметазон</w:t>
      </w:r>
      <w:proofErr w:type="spellEnd"/>
      <w:r w:rsidRPr="00A61615">
        <w:rPr>
          <w:sz w:val="22"/>
          <w:szCs w:val="22"/>
          <w:lang w:val="bg-BG"/>
        </w:rPr>
        <w:t>.</w:t>
      </w:r>
    </w:p>
    <w:p w14:paraId="57B59ACB" w14:textId="77777777" w:rsidR="0023642A" w:rsidRPr="00A61615" w:rsidRDefault="0023642A" w:rsidP="0023642A">
      <w:pPr>
        <w:pStyle w:val="NoSpacing"/>
        <w:rPr>
          <w:sz w:val="22"/>
          <w:szCs w:val="22"/>
          <w:lang w:val="bg-BG"/>
        </w:rPr>
      </w:pPr>
      <w:r w:rsidRPr="00A61615">
        <w:rPr>
          <w:sz w:val="22"/>
          <w:szCs w:val="22"/>
          <w:lang w:val="bg-BG"/>
        </w:rPr>
        <w:t>Перорални антикоагуланти (</w:t>
      </w:r>
      <w:proofErr w:type="spellStart"/>
      <w:r w:rsidRPr="00A61615">
        <w:rPr>
          <w:sz w:val="22"/>
          <w:szCs w:val="22"/>
          <w:lang w:val="bg-BG"/>
        </w:rPr>
        <w:t>кумаринови</w:t>
      </w:r>
      <w:proofErr w:type="spellEnd"/>
      <w:r w:rsidRPr="00A61615">
        <w:rPr>
          <w:sz w:val="22"/>
          <w:szCs w:val="22"/>
          <w:lang w:val="bg-BG"/>
        </w:rPr>
        <w:t xml:space="preserve">): Едновременното лечение с кортикостероиди може или да </w:t>
      </w:r>
      <w:proofErr w:type="spellStart"/>
      <w:r w:rsidRPr="00A61615">
        <w:rPr>
          <w:sz w:val="22"/>
          <w:szCs w:val="22"/>
          <w:lang w:val="bg-BG"/>
        </w:rPr>
        <w:t>потенцира</w:t>
      </w:r>
      <w:proofErr w:type="spellEnd"/>
      <w:r w:rsidRPr="00A61615">
        <w:rPr>
          <w:sz w:val="22"/>
          <w:szCs w:val="22"/>
          <w:lang w:val="bg-BG"/>
        </w:rPr>
        <w:t xml:space="preserve">, или да доведе до отслабване на ефекта на пероралните антикоагуланти. При високи дози или лечение с продължителност над 10 дни има риск от кървене, специфичен за терапията с кортикостероиди (стомашно-чревна лигавица, съдова чупливост). Пациентите, които използват кортикостероиди, комбинирани с перорални антикоагуланти, трябва да бъдат внимателно наблюдавани (контролни изследвания на </w:t>
      </w:r>
      <w:r w:rsidR="00CC0EDF">
        <w:rPr>
          <w:sz w:val="22"/>
          <w:szCs w:val="22"/>
          <w:lang w:val="bg-BG"/>
        </w:rPr>
        <w:t>д</w:t>
      </w:r>
      <w:r w:rsidRPr="00A61615">
        <w:rPr>
          <w:sz w:val="22"/>
          <w:szCs w:val="22"/>
          <w:lang w:val="bg-BG"/>
        </w:rPr>
        <w:t>ен 8</w:t>
      </w:r>
      <w:r w:rsidR="00CC0EDF">
        <w:rPr>
          <w:sz w:val="22"/>
          <w:szCs w:val="22"/>
          <w:lang w:val="bg-BG"/>
        </w:rPr>
        <w:t>-ми</w:t>
      </w:r>
      <w:r w:rsidRPr="00A61615">
        <w:rPr>
          <w:sz w:val="22"/>
          <w:szCs w:val="22"/>
          <w:lang w:val="bg-BG"/>
        </w:rPr>
        <w:t>, след това на всеки две седмици, по време на и след края на лечението).</w:t>
      </w:r>
    </w:p>
    <w:p w14:paraId="6D004346" w14:textId="77777777" w:rsidR="0023642A" w:rsidRPr="00A61615" w:rsidRDefault="0023642A" w:rsidP="0023642A">
      <w:pPr>
        <w:pStyle w:val="NoSpacing"/>
        <w:rPr>
          <w:sz w:val="22"/>
          <w:szCs w:val="22"/>
          <w:lang w:val="bg-BG"/>
        </w:rPr>
      </w:pPr>
      <w:r w:rsidRPr="00A61615">
        <w:rPr>
          <w:sz w:val="22"/>
          <w:szCs w:val="22"/>
          <w:lang w:val="bg-BG"/>
        </w:rPr>
        <w:lastRenderedPageBreak/>
        <w:t xml:space="preserve">Атропин и други </w:t>
      </w:r>
      <w:proofErr w:type="spellStart"/>
      <w:r w:rsidRPr="00A61615">
        <w:rPr>
          <w:sz w:val="22"/>
          <w:szCs w:val="22"/>
          <w:lang w:val="bg-BG"/>
        </w:rPr>
        <w:t>антихолинергични</w:t>
      </w:r>
      <w:proofErr w:type="spellEnd"/>
      <w:r w:rsidRPr="00A61615">
        <w:rPr>
          <w:sz w:val="22"/>
          <w:szCs w:val="22"/>
          <w:lang w:val="bg-BG"/>
        </w:rPr>
        <w:t xml:space="preserve"> средства: Наблюдавани са повишения на вътреочното налягане по време на едновременно приложение с </w:t>
      </w:r>
      <w:proofErr w:type="spellStart"/>
      <w:r w:rsidRPr="00A61615">
        <w:rPr>
          <w:sz w:val="22"/>
          <w:szCs w:val="22"/>
          <w:lang w:val="bg-BG"/>
        </w:rPr>
        <w:t>дексаметазон</w:t>
      </w:r>
      <w:proofErr w:type="spellEnd"/>
      <w:r w:rsidRPr="00A61615">
        <w:rPr>
          <w:sz w:val="22"/>
          <w:szCs w:val="22"/>
          <w:lang w:val="bg-BG"/>
        </w:rPr>
        <w:t>.</w:t>
      </w:r>
    </w:p>
    <w:p w14:paraId="3E21B2FD" w14:textId="77777777" w:rsidR="0023642A" w:rsidRPr="00A61615" w:rsidRDefault="0023642A" w:rsidP="0023642A">
      <w:pPr>
        <w:pStyle w:val="NoSpacing"/>
        <w:rPr>
          <w:sz w:val="22"/>
          <w:szCs w:val="22"/>
          <w:lang w:val="bg-BG"/>
        </w:rPr>
      </w:pPr>
      <w:proofErr w:type="spellStart"/>
      <w:r w:rsidRPr="00A61615">
        <w:rPr>
          <w:sz w:val="22"/>
          <w:szCs w:val="22"/>
          <w:lang w:val="bg-BG"/>
        </w:rPr>
        <w:t>Недеполяризиращи</w:t>
      </w:r>
      <w:proofErr w:type="spellEnd"/>
      <w:r w:rsidRPr="00A61615">
        <w:rPr>
          <w:sz w:val="22"/>
          <w:szCs w:val="22"/>
          <w:lang w:val="bg-BG"/>
        </w:rPr>
        <w:t xml:space="preserve"> мускулни </w:t>
      </w:r>
      <w:proofErr w:type="spellStart"/>
      <w:r w:rsidRPr="00A61615">
        <w:rPr>
          <w:sz w:val="22"/>
          <w:szCs w:val="22"/>
          <w:lang w:val="bg-BG"/>
        </w:rPr>
        <w:t>релаксанти</w:t>
      </w:r>
      <w:proofErr w:type="spellEnd"/>
      <w:r w:rsidRPr="00A61615">
        <w:rPr>
          <w:sz w:val="22"/>
          <w:szCs w:val="22"/>
          <w:lang w:val="bg-BG"/>
        </w:rPr>
        <w:t>: Ефектът на мускулна релаксация може да продължи по-дълго.</w:t>
      </w:r>
    </w:p>
    <w:p w14:paraId="2DDC76BE" w14:textId="77777777" w:rsidR="0023642A" w:rsidRPr="00A61615" w:rsidRDefault="0023642A" w:rsidP="0023642A">
      <w:pPr>
        <w:pStyle w:val="NoSpacing"/>
        <w:rPr>
          <w:sz w:val="22"/>
          <w:szCs w:val="22"/>
          <w:lang w:val="bg-BG"/>
        </w:rPr>
      </w:pPr>
      <w:proofErr w:type="spellStart"/>
      <w:r w:rsidRPr="00A61615">
        <w:rPr>
          <w:sz w:val="22"/>
          <w:szCs w:val="22"/>
          <w:lang w:val="bg-BG"/>
        </w:rPr>
        <w:t>Соматотропин</w:t>
      </w:r>
      <w:proofErr w:type="spellEnd"/>
      <w:r w:rsidRPr="00A61615">
        <w:rPr>
          <w:sz w:val="22"/>
          <w:szCs w:val="22"/>
          <w:lang w:val="bg-BG"/>
        </w:rPr>
        <w:t>: Ефектът на растежния хормон може да се намали.</w:t>
      </w:r>
    </w:p>
    <w:p w14:paraId="7DC420E6" w14:textId="77777777" w:rsidR="0023642A" w:rsidRPr="00A61615" w:rsidRDefault="0023642A" w:rsidP="0023642A">
      <w:pPr>
        <w:pStyle w:val="NoSpacing"/>
        <w:rPr>
          <w:sz w:val="22"/>
          <w:szCs w:val="22"/>
          <w:lang w:val="bg-BG" w:eastAsia="en-US"/>
        </w:rPr>
      </w:pPr>
      <w:proofErr w:type="spellStart"/>
      <w:r w:rsidRPr="00A61615">
        <w:rPr>
          <w:sz w:val="22"/>
          <w:szCs w:val="22"/>
          <w:lang w:val="bg-BG"/>
        </w:rPr>
        <w:t>Протилерин</w:t>
      </w:r>
      <w:proofErr w:type="spellEnd"/>
      <w:r w:rsidRPr="00A61615">
        <w:rPr>
          <w:sz w:val="22"/>
          <w:szCs w:val="22"/>
          <w:lang w:val="bg-BG"/>
        </w:rPr>
        <w:t xml:space="preserve">: Може да се наблюдава намалено увеличение на </w:t>
      </w:r>
      <w:proofErr w:type="spellStart"/>
      <w:r w:rsidRPr="00A61615">
        <w:rPr>
          <w:rStyle w:val="st"/>
          <w:sz w:val="22"/>
          <w:szCs w:val="22"/>
          <w:lang w:val="bg-BG"/>
        </w:rPr>
        <w:t>тироид</w:t>
      </w:r>
      <w:proofErr w:type="spellEnd"/>
      <w:r w:rsidRPr="00A61615">
        <w:rPr>
          <w:rStyle w:val="st"/>
          <w:sz w:val="22"/>
          <w:szCs w:val="22"/>
          <w:lang w:val="bg-BG"/>
        </w:rPr>
        <w:t xml:space="preserve">-стимулиращия </w:t>
      </w:r>
      <w:r w:rsidRPr="00A61615">
        <w:rPr>
          <w:rStyle w:val="Emphasis"/>
          <w:i w:val="0"/>
          <w:sz w:val="22"/>
          <w:szCs w:val="22"/>
          <w:lang w:val="bg-BG"/>
        </w:rPr>
        <w:t>хормон</w:t>
      </w:r>
      <w:r w:rsidRPr="00A61615">
        <w:rPr>
          <w:i/>
          <w:sz w:val="22"/>
          <w:szCs w:val="22"/>
          <w:lang w:val="bg-BG"/>
        </w:rPr>
        <w:t xml:space="preserve"> </w:t>
      </w:r>
      <w:r w:rsidRPr="00A61615">
        <w:rPr>
          <w:sz w:val="22"/>
          <w:szCs w:val="22"/>
          <w:lang w:val="bg-BG"/>
        </w:rPr>
        <w:t xml:space="preserve">(TSH) по време на приложение на </w:t>
      </w:r>
      <w:proofErr w:type="spellStart"/>
      <w:r w:rsidRPr="00A61615">
        <w:rPr>
          <w:sz w:val="22"/>
          <w:szCs w:val="22"/>
          <w:lang w:val="bg-BG"/>
        </w:rPr>
        <w:t>протилерин</w:t>
      </w:r>
      <w:proofErr w:type="spellEnd"/>
      <w:r w:rsidRPr="00A61615">
        <w:rPr>
          <w:sz w:val="22"/>
          <w:szCs w:val="22"/>
          <w:lang w:val="bg-BG"/>
        </w:rPr>
        <w:t>.</w:t>
      </w:r>
    </w:p>
    <w:p w14:paraId="682F1B80" w14:textId="77777777" w:rsidR="0023642A" w:rsidRPr="00A61615" w:rsidRDefault="0023642A" w:rsidP="0023642A">
      <w:pPr>
        <w:pStyle w:val="NoSpacing"/>
        <w:rPr>
          <w:sz w:val="22"/>
          <w:szCs w:val="22"/>
          <w:lang w:val="bg-BG" w:eastAsia="en-US"/>
        </w:rPr>
      </w:pPr>
    </w:p>
    <w:p w14:paraId="723EF8C1" w14:textId="77777777" w:rsidR="0023642A" w:rsidRPr="00A61615" w:rsidRDefault="0023642A" w:rsidP="0023642A">
      <w:pPr>
        <w:pStyle w:val="NoSpacing"/>
        <w:tabs>
          <w:tab w:val="left" w:pos="567"/>
        </w:tabs>
        <w:rPr>
          <w:sz w:val="22"/>
          <w:szCs w:val="22"/>
          <w:lang w:val="bg-BG"/>
        </w:rPr>
      </w:pPr>
      <w:r w:rsidRPr="00A61615">
        <w:rPr>
          <w:b/>
          <w:sz w:val="22"/>
          <w:szCs w:val="22"/>
          <w:lang w:val="bg-BG"/>
        </w:rPr>
        <w:t>4.6</w:t>
      </w:r>
      <w:r w:rsidRPr="00A61615">
        <w:rPr>
          <w:b/>
          <w:sz w:val="22"/>
          <w:szCs w:val="22"/>
          <w:lang w:val="bg-BG"/>
        </w:rPr>
        <w:tab/>
      </w:r>
      <w:r w:rsidRPr="00A61615">
        <w:rPr>
          <w:b/>
          <w:noProof/>
          <w:sz w:val="22"/>
          <w:szCs w:val="22"/>
          <w:lang w:val="bg-BG"/>
        </w:rPr>
        <w:t>Фертилитет, бременност и кърмене</w:t>
      </w:r>
    </w:p>
    <w:p w14:paraId="74D9FC98" w14:textId="77777777" w:rsidR="0023642A" w:rsidRPr="00A61615" w:rsidRDefault="0023642A" w:rsidP="0023642A">
      <w:pPr>
        <w:pStyle w:val="NoSpacing"/>
        <w:rPr>
          <w:sz w:val="22"/>
          <w:szCs w:val="22"/>
          <w:lang w:val="bg-BG"/>
        </w:rPr>
      </w:pPr>
    </w:p>
    <w:p w14:paraId="69BC566A" w14:textId="77777777" w:rsidR="0023642A" w:rsidRPr="00A61615" w:rsidRDefault="0023642A" w:rsidP="0023642A">
      <w:pPr>
        <w:pStyle w:val="NoSpacing"/>
        <w:rPr>
          <w:sz w:val="22"/>
          <w:szCs w:val="22"/>
          <w:u w:val="single"/>
          <w:lang w:val="bg-BG"/>
        </w:rPr>
      </w:pPr>
      <w:r w:rsidRPr="00A61615">
        <w:rPr>
          <w:sz w:val="22"/>
          <w:szCs w:val="22"/>
          <w:u w:val="single"/>
          <w:lang w:val="bg-BG"/>
        </w:rPr>
        <w:t>Бременност</w:t>
      </w:r>
    </w:p>
    <w:p w14:paraId="794C22CE"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преминава през плацентата. Приложението на кортикостероиди при бременни животни може да доведе до аномалии в развитието на плода, включително </w:t>
      </w:r>
      <w:proofErr w:type="spellStart"/>
      <w:r w:rsidRPr="00A61615">
        <w:rPr>
          <w:sz w:val="22"/>
          <w:szCs w:val="22"/>
          <w:lang w:val="bg-BG"/>
        </w:rPr>
        <w:t>небцови</w:t>
      </w:r>
      <w:proofErr w:type="spellEnd"/>
      <w:r w:rsidRPr="00A61615">
        <w:rPr>
          <w:sz w:val="22"/>
          <w:szCs w:val="22"/>
          <w:lang w:val="bg-BG"/>
        </w:rPr>
        <w:t xml:space="preserve"> цепки, забавяне на вътреутробния растеж и ефекти върху растежа и развитието на мозъка. Няма доказателства, че кортикостероидите водят до повишена честота на вродени аномалии, като </w:t>
      </w:r>
      <w:proofErr w:type="spellStart"/>
      <w:r w:rsidRPr="00A61615">
        <w:rPr>
          <w:sz w:val="22"/>
          <w:szCs w:val="22"/>
          <w:lang w:val="bg-BG"/>
        </w:rPr>
        <w:t>небцови</w:t>
      </w:r>
      <w:proofErr w:type="spellEnd"/>
      <w:r w:rsidRPr="00A61615">
        <w:rPr>
          <w:sz w:val="22"/>
          <w:szCs w:val="22"/>
          <w:lang w:val="bg-BG"/>
        </w:rPr>
        <w:t xml:space="preserve">/устни цепки при хора (вж. точка 5.3). Продължителното или повторно лечение с кортикостероиди по време на бременност увеличава риска от забавяне на вътреутробното развитие. При новородени, изложени на кортикостероиди в </w:t>
      </w:r>
      <w:proofErr w:type="spellStart"/>
      <w:r w:rsidRPr="00A61615">
        <w:rPr>
          <w:sz w:val="22"/>
          <w:szCs w:val="22"/>
          <w:lang w:val="bg-BG"/>
        </w:rPr>
        <w:t>пренаталния</w:t>
      </w:r>
      <w:proofErr w:type="spellEnd"/>
      <w:r w:rsidRPr="00A61615">
        <w:rPr>
          <w:sz w:val="22"/>
          <w:szCs w:val="22"/>
          <w:lang w:val="bg-BG"/>
        </w:rPr>
        <w:t xml:space="preserve"> период, има повишен риск от надбъбречна недостатъчност, която при нормални обстоятелства претърпява спонтанно </w:t>
      </w:r>
      <w:proofErr w:type="spellStart"/>
      <w:r w:rsidRPr="00A61615">
        <w:rPr>
          <w:sz w:val="22"/>
          <w:szCs w:val="22"/>
          <w:lang w:val="bg-BG"/>
        </w:rPr>
        <w:t>постнатално</w:t>
      </w:r>
      <w:proofErr w:type="spellEnd"/>
      <w:r w:rsidRPr="00A61615">
        <w:rPr>
          <w:sz w:val="22"/>
          <w:szCs w:val="22"/>
          <w:lang w:val="bg-BG"/>
        </w:rPr>
        <w:t xml:space="preserve"> обратно развитие и в редки случаи е от клинично значение. </w:t>
      </w:r>
      <w:proofErr w:type="spellStart"/>
      <w:r w:rsidRPr="00A61615">
        <w:rPr>
          <w:sz w:val="22"/>
          <w:szCs w:val="22"/>
          <w:lang w:val="bg-BG"/>
        </w:rPr>
        <w:t>Дексаметазон</w:t>
      </w:r>
      <w:proofErr w:type="spellEnd"/>
      <w:r w:rsidRPr="00A61615">
        <w:rPr>
          <w:sz w:val="22"/>
          <w:szCs w:val="22"/>
          <w:lang w:val="bg-BG"/>
        </w:rPr>
        <w:t xml:space="preserve"> трябва да се предписва по време на бременност и особено в първия триместър на бременността само ако ползата надвишава риска за майката и детето.</w:t>
      </w:r>
    </w:p>
    <w:p w14:paraId="78E0342A" w14:textId="77777777" w:rsidR="0023642A" w:rsidRPr="00A61615" w:rsidRDefault="0023642A" w:rsidP="0023642A">
      <w:pPr>
        <w:pStyle w:val="NoSpacing"/>
        <w:rPr>
          <w:sz w:val="22"/>
          <w:szCs w:val="22"/>
          <w:lang w:val="bg-BG"/>
        </w:rPr>
      </w:pPr>
    </w:p>
    <w:p w14:paraId="4C3E2EDC" w14:textId="77777777" w:rsidR="0023642A" w:rsidRPr="00A61615" w:rsidRDefault="0023642A" w:rsidP="0023642A">
      <w:pPr>
        <w:pStyle w:val="NoSpacing"/>
        <w:rPr>
          <w:sz w:val="22"/>
          <w:szCs w:val="22"/>
          <w:u w:val="single"/>
          <w:lang w:val="bg-BG"/>
        </w:rPr>
      </w:pPr>
      <w:r w:rsidRPr="00A61615">
        <w:rPr>
          <w:sz w:val="22"/>
          <w:szCs w:val="22"/>
          <w:u w:val="single"/>
          <w:lang w:val="bg-BG"/>
        </w:rPr>
        <w:t>Кърмене</w:t>
      </w:r>
    </w:p>
    <w:p w14:paraId="089894A7" w14:textId="77777777" w:rsidR="0023642A" w:rsidRPr="00A61615" w:rsidRDefault="0023642A" w:rsidP="0023642A">
      <w:pPr>
        <w:pStyle w:val="NoSpacing"/>
        <w:rPr>
          <w:sz w:val="22"/>
          <w:szCs w:val="22"/>
          <w:lang w:val="bg-BG"/>
        </w:rPr>
      </w:pPr>
      <w:proofErr w:type="spellStart"/>
      <w:r w:rsidRPr="00A61615">
        <w:rPr>
          <w:sz w:val="22"/>
          <w:szCs w:val="22"/>
          <w:lang w:val="bg-BG"/>
        </w:rPr>
        <w:t>Глюкокортикоидите</w:t>
      </w:r>
      <w:proofErr w:type="spellEnd"/>
      <w:r w:rsidRPr="00A61615">
        <w:rPr>
          <w:sz w:val="22"/>
          <w:szCs w:val="22"/>
          <w:lang w:val="bg-BG"/>
        </w:rPr>
        <w:t xml:space="preserve"> се </w:t>
      </w:r>
      <w:proofErr w:type="spellStart"/>
      <w:r w:rsidRPr="00A61615">
        <w:rPr>
          <w:sz w:val="22"/>
          <w:szCs w:val="22"/>
          <w:lang w:val="bg-BG"/>
        </w:rPr>
        <w:t>екскретират</w:t>
      </w:r>
      <w:proofErr w:type="spellEnd"/>
      <w:r w:rsidRPr="00A61615">
        <w:rPr>
          <w:sz w:val="22"/>
          <w:szCs w:val="22"/>
          <w:lang w:val="bg-BG"/>
        </w:rPr>
        <w:t xml:space="preserve"> в кърмата. Няма достатъчно информация за </w:t>
      </w:r>
      <w:proofErr w:type="spellStart"/>
      <w:r w:rsidRPr="00A61615">
        <w:rPr>
          <w:sz w:val="22"/>
          <w:szCs w:val="22"/>
          <w:lang w:val="bg-BG"/>
        </w:rPr>
        <w:t>екскрецията</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в кърмата при хора. Не може да се изключи риск за новородените/кърмачетата. Новородени на майки, приемащи високи дози системни кортикостероиди за продължителни периоди, може да имат степен на потискане на надбъбречната функция.</w:t>
      </w:r>
    </w:p>
    <w:p w14:paraId="608B7F44" w14:textId="77777777" w:rsidR="0023642A" w:rsidRPr="00A61615" w:rsidRDefault="0023642A" w:rsidP="0023642A">
      <w:pPr>
        <w:pStyle w:val="NoSpacing"/>
        <w:rPr>
          <w:sz w:val="22"/>
          <w:szCs w:val="22"/>
          <w:lang w:val="bg-BG"/>
        </w:rPr>
      </w:pPr>
      <w:r w:rsidRPr="00A61615">
        <w:rPr>
          <w:rFonts w:eastAsia="SimSun"/>
          <w:color w:val="000000"/>
          <w:sz w:val="22"/>
          <w:szCs w:val="22"/>
          <w:lang w:val="bg-BG" w:eastAsia="zh-CN"/>
        </w:rPr>
        <w:t xml:space="preserve">Трябва да се вземе решение дали да се продължи/преустанови кърменето или да се продължи/преустанови терапията с </w:t>
      </w:r>
      <w:proofErr w:type="spellStart"/>
      <w:r w:rsidRPr="00A61615">
        <w:rPr>
          <w:sz w:val="22"/>
          <w:szCs w:val="22"/>
          <w:lang w:val="bg-BG"/>
        </w:rPr>
        <w:t>дексаметазон</w:t>
      </w:r>
      <w:proofErr w:type="spellEnd"/>
      <w:r w:rsidRPr="00A61615">
        <w:rPr>
          <w:rFonts w:eastAsia="SimSun"/>
          <w:color w:val="000000"/>
          <w:sz w:val="22"/>
          <w:szCs w:val="22"/>
          <w:lang w:val="bg-BG" w:eastAsia="zh-CN"/>
        </w:rPr>
        <w:t xml:space="preserve">, като се вземат предвид ползата от кърменето за детето и ползата от терапията с </w:t>
      </w:r>
      <w:proofErr w:type="spellStart"/>
      <w:r w:rsidRPr="00A61615">
        <w:rPr>
          <w:sz w:val="22"/>
          <w:szCs w:val="22"/>
          <w:lang w:val="bg-BG"/>
        </w:rPr>
        <w:t>дексаметазон</w:t>
      </w:r>
      <w:proofErr w:type="spellEnd"/>
      <w:r w:rsidRPr="00A61615">
        <w:rPr>
          <w:rFonts w:eastAsia="SimSun"/>
          <w:color w:val="000000"/>
          <w:sz w:val="22"/>
          <w:szCs w:val="22"/>
          <w:lang w:val="bg-BG" w:eastAsia="zh-CN"/>
        </w:rPr>
        <w:t xml:space="preserve"> за жената</w:t>
      </w:r>
      <w:r w:rsidRPr="00A61615">
        <w:rPr>
          <w:sz w:val="22"/>
          <w:szCs w:val="22"/>
          <w:lang w:val="bg-BG"/>
        </w:rPr>
        <w:t>.</w:t>
      </w:r>
    </w:p>
    <w:p w14:paraId="629E412C" w14:textId="77777777" w:rsidR="0023642A" w:rsidRDefault="0023642A" w:rsidP="0023642A">
      <w:pPr>
        <w:pStyle w:val="NoSpacing"/>
        <w:rPr>
          <w:sz w:val="22"/>
          <w:szCs w:val="22"/>
          <w:lang w:val="bg-BG"/>
        </w:rPr>
      </w:pPr>
    </w:p>
    <w:p w14:paraId="6C371D48" w14:textId="77777777" w:rsidR="00CC0EDF" w:rsidRPr="00A61615" w:rsidRDefault="00CC0EDF" w:rsidP="00CC0EDF">
      <w:pPr>
        <w:pStyle w:val="NoSpacing"/>
        <w:rPr>
          <w:sz w:val="22"/>
          <w:szCs w:val="22"/>
          <w:u w:val="single"/>
          <w:lang w:val="bg-BG"/>
        </w:rPr>
      </w:pPr>
      <w:proofErr w:type="spellStart"/>
      <w:r w:rsidRPr="00A61615">
        <w:rPr>
          <w:sz w:val="22"/>
          <w:szCs w:val="22"/>
          <w:u w:val="single"/>
          <w:lang w:val="bg-BG"/>
        </w:rPr>
        <w:t>Фертилитет</w:t>
      </w:r>
      <w:proofErr w:type="spellEnd"/>
    </w:p>
    <w:p w14:paraId="196B4D5E" w14:textId="77777777" w:rsidR="00CC0EDF" w:rsidRDefault="00CC0EDF"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намалява </w:t>
      </w:r>
      <w:proofErr w:type="spellStart"/>
      <w:r w:rsidRPr="00A61615">
        <w:rPr>
          <w:sz w:val="22"/>
          <w:szCs w:val="22"/>
          <w:lang w:val="bg-BG"/>
        </w:rPr>
        <w:t>биосинтеза</w:t>
      </w:r>
      <w:proofErr w:type="spellEnd"/>
      <w:r w:rsidRPr="00A61615">
        <w:rPr>
          <w:sz w:val="22"/>
          <w:szCs w:val="22"/>
          <w:lang w:val="bg-BG"/>
        </w:rPr>
        <w:t xml:space="preserve"> на тестостерон и ендогенната секреция на </w:t>
      </w:r>
      <w:proofErr w:type="spellStart"/>
      <w:r w:rsidRPr="00A61615">
        <w:rPr>
          <w:rStyle w:val="st"/>
          <w:sz w:val="22"/>
          <w:szCs w:val="22"/>
          <w:lang w:val="bg-BG"/>
        </w:rPr>
        <w:t>адренокортикотропен</w:t>
      </w:r>
      <w:proofErr w:type="spellEnd"/>
      <w:r w:rsidRPr="00A61615">
        <w:rPr>
          <w:rStyle w:val="st"/>
          <w:sz w:val="22"/>
          <w:szCs w:val="22"/>
          <w:lang w:val="bg-BG"/>
        </w:rPr>
        <w:t xml:space="preserve"> </w:t>
      </w:r>
      <w:r w:rsidRPr="00A61615">
        <w:rPr>
          <w:rStyle w:val="Emphasis"/>
          <w:i w:val="0"/>
          <w:sz w:val="22"/>
          <w:szCs w:val="22"/>
          <w:lang w:val="bg-BG"/>
        </w:rPr>
        <w:t>хормон</w:t>
      </w:r>
      <w:r w:rsidRPr="00A61615">
        <w:rPr>
          <w:i/>
          <w:sz w:val="22"/>
          <w:szCs w:val="22"/>
          <w:lang w:val="bg-BG"/>
        </w:rPr>
        <w:t xml:space="preserve"> </w:t>
      </w:r>
      <w:r w:rsidRPr="00A61615">
        <w:rPr>
          <w:sz w:val="22"/>
          <w:szCs w:val="22"/>
          <w:lang w:val="bg-BG"/>
        </w:rPr>
        <w:t xml:space="preserve">(АСТН), което повлиява </w:t>
      </w:r>
      <w:proofErr w:type="spellStart"/>
      <w:r w:rsidRPr="00A61615">
        <w:rPr>
          <w:sz w:val="22"/>
          <w:szCs w:val="22"/>
          <w:lang w:val="bg-BG"/>
        </w:rPr>
        <w:t>сперматогенезата</w:t>
      </w:r>
      <w:proofErr w:type="spellEnd"/>
      <w:r w:rsidRPr="00A61615">
        <w:rPr>
          <w:sz w:val="22"/>
          <w:szCs w:val="22"/>
          <w:lang w:val="bg-BG"/>
        </w:rPr>
        <w:t xml:space="preserve"> и </w:t>
      </w:r>
      <w:proofErr w:type="spellStart"/>
      <w:r w:rsidRPr="00A61615">
        <w:rPr>
          <w:sz w:val="22"/>
          <w:szCs w:val="22"/>
          <w:lang w:val="bg-BG"/>
        </w:rPr>
        <w:t>овариалния</w:t>
      </w:r>
      <w:proofErr w:type="spellEnd"/>
      <w:r w:rsidRPr="00A61615">
        <w:rPr>
          <w:sz w:val="22"/>
          <w:szCs w:val="22"/>
          <w:lang w:val="bg-BG"/>
        </w:rPr>
        <w:t xml:space="preserve"> цикъл.</w:t>
      </w:r>
    </w:p>
    <w:p w14:paraId="4483CC84" w14:textId="77777777" w:rsidR="00CC0EDF" w:rsidRPr="00A61615" w:rsidRDefault="00CC0EDF" w:rsidP="0023642A">
      <w:pPr>
        <w:pStyle w:val="NoSpacing"/>
        <w:rPr>
          <w:sz w:val="22"/>
          <w:szCs w:val="22"/>
          <w:lang w:val="bg-BG"/>
        </w:rPr>
      </w:pPr>
    </w:p>
    <w:p w14:paraId="0F49B4BB" w14:textId="77777777" w:rsidR="0023642A" w:rsidRPr="00A61615" w:rsidRDefault="0023642A" w:rsidP="0023642A">
      <w:pPr>
        <w:pStyle w:val="NoSpacing"/>
        <w:tabs>
          <w:tab w:val="left" w:pos="567"/>
        </w:tabs>
        <w:rPr>
          <w:sz w:val="22"/>
          <w:szCs w:val="22"/>
          <w:lang w:val="bg-BG"/>
        </w:rPr>
      </w:pPr>
      <w:r w:rsidRPr="00A61615">
        <w:rPr>
          <w:b/>
          <w:sz w:val="22"/>
          <w:szCs w:val="22"/>
          <w:lang w:val="bg-BG"/>
        </w:rPr>
        <w:t>4.7</w:t>
      </w:r>
      <w:r w:rsidRPr="00A61615">
        <w:rPr>
          <w:b/>
          <w:sz w:val="22"/>
          <w:szCs w:val="22"/>
          <w:lang w:val="bg-BG"/>
        </w:rPr>
        <w:tab/>
      </w:r>
      <w:r w:rsidRPr="00A61615">
        <w:rPr>
          <w:b/>
          <w:noProof/>
          <w:sz w:val="22"/>
          <w:szCs w:val="22"/>
          <w:lang w:val="bg-BG"/>
        </w:rPr>
        <w:t>Ефекти върху способността за шофиране и работа с машини</w:t>
      </w:r>
    </w:p>
    <w:p w14:paraId="19A71612" w14:textId="77777777" w:rsidR="0023642A" w:rsidRPr="00A61615" w:rsidRDefault="0023642A" w:rsidP="0023642A">
      <w:pPr>
        <w:pStyle w:val="NoSpacing"/>
        <w:rPr>
          <w:sz w:val="22"/>
          <w:szCs w:val="22"/>
          <w:lang w:val="bg-BG"/>
        </w:rPr>
      </w:pPr>
    </w:p>
    <w:p w14:paraId="3A06637E" w14:textId="77777777" w:rsidR="0023642A" w:rsidRDefault="00246C81" w:rsidP="0023642A">
      <w:pPr>
        <w:pStyle w:val="NoSpacing"/>
        <w:rPr>
          <w:sz w:val="22"/>
          <w:szCs w:val="22"/>
          <w:lang w:val="bg-BG"/>
        </w:rPr>
      </w:pPr>
      <w:r>
        <w:rPr>
          <w:sz w:val="22"/>
          <w:szCs w:val="22"/>
          <w:lang w:val="bg-BG"/>
        </w:rPr>
        <w:t>Няма проведени изследвания на влиянието</w:t>
      </w:r>
      <w:r w:rsidR="0023642A" w:rsidRPr="00A61615">
        <w:rPr>
          <w:sz w:val="22"/>
          <w:szCs w:val="22"/>
          <w:lang w:val="bg-BG"/>
        </w:rPr>
        <w:t xml:space="preserve"> </w:t>
      </w:r>
      <w:r>
        <w:rPr>
          <w:sz w:val="22"/>
          <w:szCs w:val="22"/>
          <w:lang w:val="bg-BG"/>
        </w:rPr>
        <w:t xml:space="preserve">върху </w:t>
      </w:r>
      <w:r w:rsidR="0023642A" w:rsidRPr="00A61615">
        <w:rPr>
          <w:sz w:val="22"/>
          <w:szCs w:val="22"/>
          <w:lang w:val="bg-BG"/>
        </w:rPr>
        <w:t>способността за шофиране и работа с машини.</w:t>
      </w:r>
    </w:p>
    <w:p w14:paraId="2223A008" w14:textId="77777777" w:rsidR="00246C81" w:rsidRPr="00A61615" w:rsidRDefault="00246C81" w:rsidP="0023642A">
      <w:pPr>
        <w:pStyle w:val="NoSpacing"/>
        <w:rPr>
          <w:sz w:val="22"/>
          <w:szCs w:val="22"/>
          <w:lang w:val="bg-BG"/>
        </w:rPr>
      </w:pPr>
      <w:proofErr w:type="spellStart"/>
      <w:r w:rsidRPr="00246C81">
        <w:rPr>
          <w:sz w:val="22"/>
          <w:szCs w:val="22"/>
          <w:lang w:val="bg-BG"/>
        </w:rPr>
        <w:t>Дексаметазон</w:t>
      </w:r>
      <w:proofErr w:type="spellEnd"/>
      <w:r w:rsidRPr="00246C81">
        <w:rPr>
          <w:sz w:val="22"/>
          <w:szCs w:val="22"/>
          <w:lang w:val="bg-BG"/>
        </w:rPr>
        <w:t xml:space="preserve"> може да доведе до състояние на обърка</w:t>
      </w:r>
      <w:r>
        <w:rPr>
          <w:sz w:val="22"/>
          <w:szCs w:val="22"/>
          <w:lang w:val="bg-BG"/>
        </w:rPr>
        <w:t>ност, халюцинации, световъртеж</w:t>
      </w:r>
      <w:r w:rsidRPr="00246C81">
        <w:rPr>
          <w:sz w:val="22"/>
          <w:szCs w:val="22"/>
          <w:lang w:val="bg-BG"/>
        </w:rPr>
        <w:t>, сънливост, у</w:t>
      </w:r>
      <w:r>
        <w:rPr>
          <w:sz w:val="22"/>
          <w:szCs w:val="22"/>
          <w:lang w:val="bg-BG"/>
        </w:rPr>
        <w:t xml:space="preserve">мора, </w:t>
      </w:r>
      <w:proofErr w:type="spellStart"/>
      <w:r>
        <w:rPr>
          <w:sz w:val="22"/>
          <w:szCs w:val="22"/>
          <w:lang w:val="bg-BG"/>
        </w:rPr>
        <w:t>синкоп</w:t>
      </w:r>
      <w:proofErr w:type="spellEnd"/>
      <w:r>
        <w:rPr>
          <w:sz w:val="22"/>
          <w:szCs w:val="22"/>
          <w:lang w:val="bg-BG"/>
        </w:rPr>
        <w:t xml:space="preserve"> и замъглено зрение (в</w:t>
      </w:r>
      <w:r w:rsidRPr="00246C81">
        <w:rPr>
          <w:sz w:val="22"/>
          <w:szCs w:val="22"/>
          <w:lang w:val="bg-BG"/>
        </w:rPr>
        <w:t>ж</w:t>
      </w:r>
      <w:r>
        <w:rPr>
          <w:sz w:val="22"/>
          <w:szCs w:val="22"/>
          <w:lang w:val="bg-BG"/>
        </w:rPr>
        <w:t>. точка 4.8). Ако са засегнати</w:t>
      </w:r>
      <w:r w:rsidRPr="00246C81">
        <w:rPr>
          <w:sz w:val="22"/>
          <w:szCs w:val="22"/>
          <w:lang w:val="bg-BG"/>
        </w:rPr>
        <w:t>, пациентите трябва да бъдат инс</w:t>
      </w:r>
      <w:r>
        <w:rPr>
          <w:sz w:val="22"/>
          <w:szCs w:val="22"/>
          <w:lang w:val="bg-BG"/>
        </w:rPr>
        <w:t>труктирани да не шофират, да не работят</w:t>
      </w:r>
      <w:r w:rsidRPr="00246C81">
        <w:rPr>
          <w:sz w:val="22"/>
          <w:szCs w:val="22"/>
          <w:lang w:val="bg-BG"/>
        </w:rPr>
        <w:t xml:space="preserve"> </w:t>
      </w:r>
      <w:r>
        <w:rPr>
          <w:sz w:val="22"/>
          <w:szCs w:val="22"/>
          <w:lang w:val="bg-BG"/>
        </w:rPr>
        <w:t>с машини или да не извършват</w:t>
      </w:r>
      <w:r w:rsidRPr="00246C81">
        <w:rPr>
          <w:sz w:val="22"/>
          <w:szCs w:val="22"/>
          <w:lang w:val="bg-BG"/>
        </w:rPr>
        <w:t xml:space="preserve"> риск</w:t>
      </w:r>
      <w:r>
        <w:rPr>
          <w:sz w:val="22"/>
          <w:szCs w:val="22"/>
          <w:lang w:val="bg-BG"/>
        </w:rPr>
        <w:t>ови дейности, докато се лекуват</w:t>
      </w:r>
      <w:r w:rsidRPr="00246C81">
        <w:rPr>
          <w:sz w:val="22"/>
          <w:szCs w:val="22"/>
          <w:lang w:val="bg-BG"/>
        </w:rPr>
        <w:t xml:space="preserve"> с </w:t>
      </w:r>
      <w:proofErr w:type="spellStart"/>
      <w:r w:rsidRPr="00246C81">
        <w:rPr>
          <w:sz w:val="22"/>
          <w:szCs w:val="22"/>
          <w:lang w:val="bg-BG"/>
        </w:rPr>
        <w:t>дексаметазон</w:t>
      </w:r>
      <w:proofErr w:type="spellEnd"/>
      <w:r w:rsidRPr="00246C81">
        <w:rPr>
          <w:sz w:val="22"/>
          <w:szCs w:val="22"/>
          <w:lang w:val="bg-BG"/>
        </w:rPr>
        <w:t>.</w:t>
      </w:r>
    </w:p>
    <w:p w14:paraId="4BBF22C8" w14:textId="77777777" w:rsidR="0023642A" w:rsidRPr="00A61615" w:rsidRDefault="0023642A" w:rsidP="0023642A">
      <w:pPr>
        <w:pStyle w:val="NoSpacing"/>
        <w:rPr>
          <w:sz w:val="22"/>
          <w:szCs w:val="22"/>
          <w:lang w:val="bg-BG"/>
        </w:rPr>
      </w:pPr>
    </w:p>
    <w:p w14:paraId="7EA61E41"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4.8</w:t>
      </w:r>
      <w:r w:rsidRPr="00A61615">
        <w:rPr>
          <w:b/>
          <w:sz w:val="22"/>
          <w:szCs w:val="22"/>
          <w:lang w:val="bg-BG"/>
        </w:rPr>
        <w:tab/>
      </w:r>
      <w:r w:rsidRPr="00A61615">
        <w:rPr>
          <w:b/>
          <w:noProof/>
          <w:sz w:val="22"/>
          <w:szCs w:val="22"/>
          <w:lang w:val="bg-BG"/>
        </w:rPr>
        <w:t>Нежелани лекарствени реакции</w:t>
      </w:r>
    </w:p>
    <w:p w14:paraId="45E3AE61" w14:textId="77777777" w:rsidR="0023642A" w:rsidRPr="00A61615" w:rsidRDefault="0023642A" w:rsidP="0023642A">
      <w:pPr>
        <w:pStyle w:val="NoSpacing"/>
        <w:rPr>
          <w:sz w:val="22"/>
          <w:szCs w:val="22"/>
          <w:lang w:val="bg-BG"/>
        </w:rPr>
      </w:pPr>
    </w:p>
    <w:p w14:paraId="4AA5A85D" w14:textId="77777777" w:rsidR="0023642A" w:rsidRPr="00A61615" w:rsidRDefault="0023642A" w:rsidP="0023642A">
      <w:pPr>
        <w:pStyle w:val="NoSpacing"/>
        <w:rPr>
          <w:sz w:val="22"/>
          <w:szCs w:val="22"/>
          <w:u w:val="single"/>
          <w:lang w:val="bg-BG"/>
        </w:rPr>
      </w:pPr>
      <w:r w:rsidRPr="00A61615">
        <w:rPr>
          <w:sz w:val="22"/>
          <w:szCs w:val="22"/>
          <w:u w:val="single"/>
          <w:lang w:val="bg-BG"/>
        </w:rPr>
        <w:t>Резюме на профила на безопасност</w:t>
      </w:r>
    </w:p>
    <w:p w14:paraId="5038CB8E" w14:textId="77777777" w:rsidR="0023642A" w:rsidRPr="00A61615" w:rsidRDefault="0023642A" w:rsidP="0023642A">
      <w:pPr>
        <w:pStyle w:val="NoSpacing"/>
        <w:rPr>
          <w:sz w:val="22"/>
          <w:szCs w:val="22"/>
          <w:lang w:val="bg-BG"/>
        </w:rPr>
      </w:pPr>
      <w:r w:rsidRPr="00A61615">
        <w:rPr>
          <w:sz w:val="22"/>
          <w:szCs w:val="22"/>
          <w:lang w:val="bg-BG"/>
        </w:rPr>
        <w:t xml:space="preserve">Честотата на очакваните нежелани лекарствени реакции </w:t>
      </w:r>
      <w:proofErr w:type="spellStart"/>
      <w:r w:rsidRPr="00A61615">
        <w:rPr>
          <w:sz w:val="22"/>
          <w:szCs w:val="22"/>
          <w:lang w:val="bg-BG"/>
        </w:rPr>
        <w:t>корелира</w:t>
      </w:r>
      <w:proofErr w:type="spellEnd"/>
      <w:r w:rsidRPr="00A61615">
        <w:rPr>
          <w:sz w:val="22"/>
          <w:szCs w:val="22"/>
          <w:lang w:val="bg-BG"/>
        </w:rPr>
        <w:t xml:space="preserve"> с относителната ефикасност на лекарствения продукт, дозата, часа в деня на приемане и продължителността на лечението. При краткосрочно лечение, в съответствие с препоръките за дозиране и внимателно наблюдение на пациентите, рискът от нежелани лекарствени реакции е нисък.</w:t>
      </w:r>
    </w:p>
    <w:p w14:paraId="2DE5E346" w14:textId="77777777" w:rsidR="0023642A" w:rsidRPr="00A61615" w:rsidRDefault="0023642A" w:rsidP="0023642A">
      <w:pPr>
        <w:pStyle w:val="NoSpacing"/>
        <w:rPr>
          <w:sz w:val="22"/>
          <w:szCs w:val="22"/>
          <w:lang w:val="bg-BG"/>
        </w:rPr>
      </w:pPr>
    </w:p>
    <w:p w14:paraId="674CC25A" w14:textId="77777777" w:rsidR="0023642A" w:rsidRPr="00A61615" w:rsidRDefault="0023642A" w:rsidP="0023642A">
      <w:pPr>
        <w:pStyle w:val="NoSpacing"/>
        <w:rPr>
          <w:sz w:val="22"/>
          <w:szCs w:val="22"/>
          <w:lang w:val="bg-BG"/>
        </w:rPr>
      </w:pPr>
      <w:r w:rsidRPr="00A61615">
        <w:rPr>
          <w:sz w:val="22"/>
          <w:szCs w:val="22"/>
          <w:lang w:val="bg-BG"/>
        </w:rPr>
        <w:t xml:space="preserve">Обичайните нежелани лекарствени реакции при краткосрочно лечение с </w:t>
      </w:r>
      <w:proofErr w:type="spellStart"/>
      <w:r w:rsidRPr="00A61615">
        <w:rPr>
          <w:sz w:val="22"/>
          <w:szCs w:val="22"/>
          <w:lang w:val="bg-BG"/>
        </w:rPr>
        <w:t>дексаметазон</w:t>
      </w:r>
      <w:proofErr w:type="spellEnd"/>
      <w:r w:rsidRPr="00A61615">
        <w:rPr>
          <w:sz w:val="22"/>
          <w:szCs w:val="22"/>
          <w:lang w:val="bg-BG"/>
        </w:rPr>
        <w:t xml:space="preserve"> (дни/седмици) включват увеличаване на теглото, психични нарушения, непоносимост към </w:t>
      </w:r>
      <w:r w:rsidRPr="00A61615">
        <w:rPr>
          <w:sz w:val="22"/>
          <w:szCs w:val="22"/>
          <w:lang w:val="bg-BG"/>
        </w:rPr>
        <w:lastRenderedPageBreak/>
        <w:t xml:space="preserve">глюкоза и преходна </w:t>
      </w:r>
      <w:proofErr w:type="spellStart"/>
      <w:r w:rsidRPr="00A61615">
        <w:rPr>
          <w:sz w:val="22"/>
          <w:szCs w:val="22"/>
          <w:lang w:val="bg-BG"/>
        </w:rPr>
        <w:t>адренокортикална</w:t>
      </w:r>
      <w:proofErr w:type="spellEnd"/>
      <w:r w:rsidRPr="00A61615">
        <w:rPr>
          <w:sz w:val="22"/>
          <w:szCs w:val="22"/>
          <w:lang w:val="bg-BG"/>
        </w:rPr>
        <w:t xml:space="preserve"> недостатъчност. Дългосрочното лечение с </w:t>
      </w:r>
      <w:proofErr w:type="spellStart"/>
      <w:r w:rsidRPr="00A61615">
        <w:rPr>
          <w:sz w:val="22"/>
          <w:szCs w:val="22"/>
          <w:lang w:val="bg-BG"/>
        </w:rPr>
        <w:t>дексаметазон</w:t>
      </w:r>
      <w:proofErr w:type="spellEnd"/>
      <w:r w:rsidRPr="00A61615">
        <w:rPr>
          <w:sz w:val="22"/>
          <w:szCs w:val="22"/>
          <w:lang w:val="bg-BG"/>
        </w:rPr>
        <w:t xml:space="preserve"> (месеци/години) обикновено води до затлъстяване, чупливост на кожата, мускулна атрофия, остеопороза, забавяне на растежа и продължителна надбъбречна недостатъчност (вж. също точка 4.4 Специални предупреждения и предпазни мерки при употреба).</w:t>
      </w:r>
    </w:p>
    <w:p w14:paraId="06C8F34E" w14:textId="77777777" w:rsidR="0023642A" w:rsidRPr="00A61615" w:rsidRDefault="0023642A" w:rsidP="0023642A">
      <w:pPr>
        <w:pStyle w:val="NoSpacing"/>
        <w:rPr>
          <w:sz w:val="22"/>
          <w:szCs w:val="22"/>
          <w:lang w:val="bg-BG"/>
        </w:rPr>
      </w:pPr>
    </w:p>
    <w:p w14:paraId="662AAD6F" w14:textId="77777777" w:rsidR="0023642A" w:rsidRPr="00A61615" w:rsidRDefault="0023642A" w:rsidP="0023642A">
      <w:pPr>
        <w:pStyle w:val="NoSpacing"/>
        <w:keepNext/>
        <w:rPr>
          <w:sz w:val="22"/>
          <w:szCs w:val="22"/>
          <w:u w:val="single"/>
          <w:lang w:val="bg-BG"/>
        </w:rPr>
      </w:pPr>
      <w:r w:rsidRPr="00A61615">
        <w:rPr>
          <w:sz w:val="22"/>
          <w:szCs w:val="22"/>
          <w:u w:val="single"/>
          <w:lang w:val="bg-BG"/>
        </w:rPr>
        <w:t>Табличен списък на нежеланите лекарствени реакции</w:t>
      </w:r>
    </w:p>
    <w:p w14:paraId="0E4C5AB6" w14:textId="77777777" w:rsidR="0023642A" w:rsidRPr="00A61615" w:rsidRDefault="0023642A" w:rsidP="0023642A">
      <w:pPr>
        <w:pStyle w:val="NoSpacing"/>
        <w:keepNext/>
        <w:rPr>
          <w:sz w:val="22"/>
          <w:szCs w:val="22"/>
          <w:lang w:val="bg-B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978"/>
      </w:tblGrid>
      <w:tr w:rsidR="0023642A" w:rsidRPr="00A61615" w14:paraId="5DE0E46C" w14:textId="77777777" w:rsidTr="00343F63">
        <w:tc>
          <w:tcPr>
            <w:tcW w:w="1782" w:type="pct"/>
            <w:shd w:val="clear" w:color="auto" w:fill="auto"/>
          </w:tcPr>
          <w:p w14:paraId="2240B45D" w14:textId="77777777" w:rsidR="0023642A" w:rsidRPr="00A61615" w:rsidRDefault="0023642A" w:rsidP="00343F63">
            <w:pPr>
              <w:pStyle w:val="NoSpacing"/>
              <w:keepNext/>
              <w:rPr>
                <w:b/>
                <w:color w:val="000000"/>
                <w:sz w:val="22"/>
                <w:szCs w:val="22"/>
                <w:lang w:val="bg-BG"/>
              </w:rPr>
            </w:pPr>
            <w:r w:rsidRPr="00A61615">
              <w:rPr>
                <w:b/>
                <w:i/>
                <w:noProof/>
                <w:sz w:val="22"/>
                <w:szCs w:val="22"/>
                <w:lang w:val="bg-BG"/>
              </w:rPr>
              <w:t>Си</w:t>
            </w:r>
            <w:proofErr w:type="spellStart"/>
            <w:r w:rsidRPr="00A61615">
              <w:rPr>
                <w:b/>
                <w:i/>
                <w:sz w:val="22"/>
                <w:szCs w:val="22"/>
                <w:lang w:val="bg-BG"/>
              </w:rPr>
              <w:t>с</w:t>
            </w:r>
            <w:r w:rsidRPr="00A61615">
              <w:rPr>
                <w:b/>
                <w:i/>
                <w:noProof/>
                <w:sz w:val="22"/>
                <w:szCs w:val="22"/>
                <w:lang w:val="bg-BG"/>
              </w:rPr>
              <w:t>темо-органни</w:t>
            </w:r>
            <w:proofErr w:type="spellEnd"/>
            <w:r w:rsidRPr="00A61615">
              <w:rPr>
                <w:b/>
                <w:i/>
                <w:noProof/>
                <w:sz w:val="22"/>
                <w:szCs w:val="22"/>
                <w:lang w:val="bg-BG"/>
              </w:rPr>
              <w:t xml:space="preserve"> класове </w:t>
            </w:r>
          </w:p>
        </w:tc>
        <w:tc>
          <w:tcPr>
            <w:tcW w:w="3218" w:type="pct"/>
            <w:shd w:val="clear" w:color="auto" w:fill="auto"/>
          </w:tcPr>
          <w:p w14:paraId="275408C3" w14:textId="77777777" w:rsidR="0023642A" w:rsidRPr="00A61615" w:rsidRDefault="0023642A" w:rsidP="00343F63">
            <w:pPr>
              <w:pStyle w:val="NoSpacing"/>
              <w:keepNext/>
              <w:rPr>
                <w:color w:val="000000"/>
                <w:sz w:val="22"/>
                <w:szCs w:val="22"/>
                <w:lang w:val="bg-BG"/>
              </w:rPr>
            </w:pPr>
            <w:r w:rsidRPr="00A61615">
              <w:rPr>
                <w:b/>
                <w:i/>
                <w:color w:val="000000"/>
                <w:sz w:val="22"/>
                <w:szCs w:val="22"/>
                <w:lang w:val="bg-BG"/>
              </w:rPr>
              <w:t>Честота по</w:t>
            </w:r>
            <w:r w:rsidRPr="00A61615">
              <w:rPr>
                <w:color w:val="000000"/>
                <w:sz w:val="22"/>
                <w:szCs w:val="22"/>
                <w:lang w:val="bg-BG"/>
              </w:rPr>
              <w:t xml:space="preserve"> </w:t>
            </w:r>
            <w:r w:rsidRPr="00A61615">
              <w:rPr>
                <w:b/>
                <w:i/>
                <w:noProof/>
                <w:sz w:val="22"/>
                <w:szCs w:val="22"/>
                <w:lang w:val="bg-BG"/>
              </w:rPr>
              <w:t xml:space="preserve">MedDRA </w:t>
            </w:r>
            <w:r w:rsidRPr="00A61615">
              <w:rPr>
                <w:b/>
                <w:i/>
                <w:sz w:val="22"/>
                <w:szCs w:val="22"/>
                <w:lang w:val="bg-BG"/>
              </w:rPr>
              <w:t>конвенцията</w:t>
            </w:r>
          </w:p>
        </w:tc>
      </w:tr>
      <w:tr w:rsidR="0023642A" w:rsidRPr="00A61615" w14:paraId="614B04C6" w14:textId="77777777" w:rsidTr="00343F63">
        <w:tc>
          <w:tcPr>
            <w:tcW w:w="1782" w:type="pct"/>
            <w:shd w:val="clear" w:color="auto" w:fill="auto"/>
          </w:tcPr>
          <w:p w14:paraId="17A7FD4C" w14:textId="77777777" w:rsidR="0023642A" w:rsidRPr="00A61615" w:rsidRDefault="0023642A" w:rsidP="00343F63">
            <w:pPr>
              <w:pStyle w:val="NoSpacing"/>
              <w:keepNext/>
              <w:rPr>
                <w:color w:val="000000"/>
                <w:sz w:val="22"/>
                <w:szCs w:val="22"/>
                <w:lang w:val="bg-BG"/>
              </w:rPr>
            </w:pPr>
          </w:p>
        </w:tc>
        <w:tc>
          <w:tcPr>
            <w:tcW w:w="3218" w:type="pct"/>
            <w:shd w:val="clear" w:color="auto" w:fill="auto"/>
          </w:tcPr>
          <w:p w14:paraId="22ACFBF7" w14:textId="77777777" w:rsidR="0023642A" w:rsidRPr="00A61615" w:rsidRDefault="0023642A" w:rsidP="00343F63">
            <w:pPr>
              <w:pStyle w:val="NoSpacing"/>
              <w:keepNext/>
              <w:rPr>
                <w:color w:val="000000"/>
                <w:sz w:val="22"/>
                <w:szCs w:val="22"/>
                <w:lang w:val="bg-BG"/>
              </w:rPr>
            </w:pPr>
            <w:r w:rsidRPr="00A61615">
              <w:rPr>
                <w:color w:val="000000"/>
                <w:sz w:val="22"/>
                <w:szCs w:val="22"/>
                <w:lang w:val="bg-BG"/>
              </w:rPr>
              <w:t>С неизвестна честота</w:t>
            </w:r>
          </w:p>
        </w:tc>
      </w:tr>
      <w:tr w:rsidR="0023642A" w:rsidRPr="00A61615" w14:paraId="3BCBF55D" w14:textId="77777777" w:rsidTr="00343F63">
        <w:tc>
          <w:tcPr>
            <w:tcW w:w="1782" w:type="pct"/>
            <w:shd w:val="clear" w:color="auto" w:fill="auto"/>
            <w:hideMark/>
          </w:tcPr>
          <w:p w14:paraId="16031C2A" w14:textId="77777777" w:rsidR="0023642A" w:rsidRPr="00A61615" w:rsidRDefault="0023642A" w:rsidP="00343F63">
            <w:pPr>
              <w:pStyle w:val="NoSpacing"/>
              <w:keepNext/>
              <w:rPr>
                <w:color w:val="000000"/>
                <w:sz w:val="22"/>
                <w:szCs w:val="22"/>
                <w:lang w:val="bg-BG"/>
              </w:rPr>
            </w:pPr>
            <w:r w:rsidRPr="00A61615">
              <w:rPr>
                <w:noProof/>
                <w:sz w:val="22"/>
                <w:szCs w:val="22"/>
                <w:lang w:val="bg-BG"/>
              </w:rPr>
              <w:t>Инфекции и инфестации</w:t>
            </w:r>
          </w:p>
        </w:tc>
        <w:tc>
          <w:tcPr>
            <w:tcW w:w="3218" w:type="pct"/>
            <w:shd w:val="clear" w:color="auto" w:fill="auto"/>
            <w:hideMark/>
          </w:tcPr>
          <w:p w14:paraId="105C30E2" w14:textId="77777777" w:rsidR="0023642A" w:rsidRPr="00A61615" w:rsidRDefault="0023642A" w:rsidP="003412C6">
            <w:pPr>
              <w:pStyle w:val="NoSpacing"/>
              <w:keepNext/>
              <w:rPr>
                <w:color w:val="000000"/>
                <w:sz w:val="22"/>
                <w:szCs w:val="22"/>
                <w:lang w:val="bg-BG"/>
              </w:rPr>
            </w:pPr>
            <w:r w:rsidRPr="00A61615">
              <w:rPr>
                <w:sz w:val="22"/>
                <w:szCs w:val="22"/>
                <w:lang w:val="bg-BG"/>
              </w:rPr>
              <w:t xml:space="preserve">Повишена чувствителност към или обостряне на (латентни) инфекции⃰ (включително сепсис, туберкулоза, </w:t>
            </w:r>
            <w:r w:rsidR="003412C6">
              <w:rPr>
                <w:sz w:val="22"/>
                <w:szCs w:val="22"/>
                <w:lang w:val="bg-BG"/>
              </w:rPr>
              <w:t xml:space="preserve">очни инфекции, </w:t>
            </w:r>
            <w:r w:rsidRPr="00A61615">
              <w:rPr>
                <w:sz w:val="22"/>
                <w:szCs w:val="22"/>
                <w:lang w:val="bg-BG"/>
              </w:rPr>
              <w:t xml:space="preserve">варицела, морбили, </w:t>
            </w:r>
            <w:proofErr w:type="spellStart"/>
            <w:r w:rsidRPr="00A61615">
              <w:rPr>
                <w:sz w:val="22"/>
                <w:szCs w:val="22"/>
                <w:lang w:val="bg-BG"/>
              </w:rPr>
              <w:t>гъбични</w:t>
            </w:r>
            <w:proofErr w:type="spellEnd"/>
            <w:r w:rsidRPr="00A61615">
              <w:rPr>
                <w:sz w:val="22"/>
                <w:szCs w:val="22"/>
                <w:lang w:val="bg-BG"/>
              </w:rPr>
              <w:t xml:space="preserve"> и вирусни инфекции) с маскиране на клиничните симптоми, опортюнистични инфекции</w:t>
            </w:r>
          </w:p>
        </w:tc>
      </w:tr>
      <w:tr w:rsidR="0023642A" w:rsidRPr="00A61615" w14:paraId="05C9D272" w14:textId="77777777" w:rsidTr="00343F63">
        <w:tc>
          <w:tcPr>
            <w:tcW w:w="1782" w:type="pct"/>
            <w:shd w:val="clear" w:color="auto" w:fill="auto"/>
            <w:hideMark/>
          </w:tcPr>
          <w:p w14:paraId="1A90D185"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кръвта и лимфната система</w:t>
            </w:r>
          </w:p>
        </w:tc>
        <w:tc>
          <w:tcPr>
            <w:tcW w:w="3218" w:type="pct"/>
            <w:shd w:val="clear" w:color="auto" w:fill="auto"/>
            <w:hideMark/>
          </w:tcPr>
          <w:p w14:paraId="40C2A1E6" w14:textId="77777777" w:rsidR="0023642A" w:rsidRPr="00A61615" w:rsidRDefault="0023642A" w:rsidP="00343F63">
            <w:pPr>
              <w:pStyle w:val="NoSpacing"/>
              <w:rPr>
                <w:color w:val="000000"/>
                <w:sz w:val="22"/>
                <w:szCs w:val="22"/>
                <w:lang w:val="bg-BG"/>
              </w:rPr>
            </w:pPr>
            <w:proofErr w:type="spellStart"/>
            <w:r w:rsidRPr="00A61615">
              <w:rPr>
                <w:sz w:val="22"/>
                <w:szCs w:val="22"/>
                <w:lang w:val="bg-BG"/>
              </w:rPr>
              <w:t>Левкоцитоза</w:t>
            </w:r>
            <w:proofErr w:type="spellEnd"/>
            <w:r w:rsidRPr="00A61615">
              <w:rPr>
                <w:sz w:val="22"/>
                <w:szCs w:val="22"/>
                <w:lang w:val="bg-BG"/>
              </w:rPr>
              <w:t xml:space="preserve">, </w:t>
            </w:r>
            <w:proofErr w:type="spellStart"/>
            <w:r w:rsidRPr="00A61615">
              <w:rPr>
                <w:sz w:val="22"/>
                <w:szCs w:val="22"/>
                <w:lang w:val="bg-BG"/>
              </w:rPr>
              <w:t>лимфопения</w:t>
            </w:r>
            <w:proofErr w:type="spellEnd"/>
            <w:r w:rsidRPr="00A61615">
              <w:rPr>
                <w:sz w:val="22"/>
                <w:szCs w:val="22"/>
                <w:lang w:val="bg-BG"/>
              </w:rPr>
              <w:t xml:space="preserve">, </w:t>
            </w:r>
            <w:proofErr w:type="spellStart"/>
            <w:r w:rsidRPr="00A61615">
              <w:rPr>
                <w:sz w:val="22"/>
                <w:szCs w:val="22"/>
                <w:lang w:val="bg-BG"/>
              </w:rPr>
              <w:t>еозинопения</w:t>
            </w:r>
            <w:proofErr w:type="spellEnd"/>
            <w:r w:rsidRPr="00A61615">
              <w:rPr>
                <w:sz w:val="22"/>
                <w:szCs w:val="22"/>
                <w:lang w:val="bg-BG"/>
              </w:rPr>
              <w:t xml:space="preserve">, </w:t>
            </w:r>
            <w:proofErr w:type="spellStart"/>
            <w:r w:rsidRPr="00A61615">
              <w:rPr>
                <w:sz w:val="22"/>
                <w:szCs w:val="22"/>
                <w:lang w:val="bg-BG"/>
              </w:rPr>
              <w:t>полицитемия</w:t>
            </w:r>
            <w:proofErr w:type="spellEnd"/>
            <w:r w:rsidRPr="00A61615">
              <w:rPr>
                <w:sz w:val="22"/>
                <w:szCs w:val="22"/>
                <w:lang w:val="bg-BG"/>
              </w:rPr>
              <w:t>, нарушения на кръвосъсирването</w:t>
            </w:r>
          </w:p>
        </w:tc>
      </w:tr>
      <w:tr w:rsidR="0023642A" w:rsidRPr="00A61615" w14:paraId="27B51686" w14:textId="77777777" w:rsidTr="00343F63">
        <w:tc>
          <w:tcPr>
            <w:tcW w:w="1782" w:type="pct"/>
            <w:shd w:val="clear" w:color="auto" w:fill="auto"/>
            <w:hideMark/>
          </w:tcPr>
          <w:p w14:paraId="2A9B0362"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имунната система</w:t>
            </w:r>
          </w:p>
        </w:tc>
        <w:tc>
          <w:tcPr>
            <w:tcW w:w="3218" w:type="pct"/>
            <w:shd w:val="clear" w:color="auto" w:fill="auto"/>
            <w:hideMark/>
          </w:tcPr>
          <w:p w14:paraId="17DD8146" w14:textId="77777777" w:rsidR="0023642A" w:rsidRPr="00A61615" w:rsidRDefault="0023642A" w:rsidP="00343F63">
            <w:pPr>
              <w:pStyle w:val="NoSpacing"/>
              <w:rPr>
                <w:color w:val="000000"/>
                <w:sz w:val="22"/>
                <w:szCs w:val="22"/>
                <w:lang w:val="bg-BG"/>
              </w:rPr>
            </w:pPr>
            <w:r w:rsidRPr="00A61615">
              <w:rPr>
                <w:sz w:val="22"/>
                <w:szCs w:val="22"/>
                <w:lang w:val="bg-BG"/>
              </w:rPr>
              <w:t xml:space="preserve">Реакции на свръхчувствителност, включително </w:t>
            </w:r>
            <w:proofErr w:type="spellStart"/>
            <w:r w:rsidRPr="00A61615">
              <w:rPr>
                <w:sz w:val="22"/>
                <w:szCs w:val="22"/>
                <w:lang w:val="bg-BG"/>
              </w:rPr>
              <w:t>анафилаксия</w:t>
            </w:r>
            <w:proofErr w:type="spellEnd"/>
            <w:r w:rsidRPr="00A61615">
              <w:rPr>
                <w:sz w:val="22"/>
                <w:szCs w:val="22"/>
                <w:lang w:val="bg-BG"/>
              </w:rPr>
              <w:t xml:space="preserve">, </w:t>
            </w:r>
            <w:proofErr w:type="spellStart"/>
            <w:r w:rsidRPr="00A61615">
              <w:rPr>
                <w:sz w:val="22"/>
                <w:szCs w:val="22"/>
                <w:lang w:val="bg-BG"/>
              </w:rPr>
              <w:t>имуносупресия</w:t>
            </w:r>
            <w:proofErr w:type="spellEnd"/>
            <w:r w:rsidRPr="00A61615">
              <w:rPr>
                <w:sz w:val="22"/>
                <w:szCs w:val="22"/>
                <w:lang w:val="bg-BG"/>
              </w:rPr>
              <w:t xml:space="preserve"> (вж. също „Инфекции и </w:t>
            </w:r>
            <w:proofErr w:type="spellStart"/>
            <w:r w:rsidRPr="00A61615">
              <w:rPr>
                <w:sz w:val="22"/>
                <w:szCs w:val="22"/>
                <w:lang w:val="bg-BG"/>
              </w:rPr>
              <w:t>инфестации</w:t>
            </w:r>
            <w:proofErr w:type="spellEnd"/>
            <w:r w:rsidRPr="00A61615">
              <w:rPr>
                <w:sz w:val="22"/>
                <w:szCs w:val="22"/>
                <w:lang w:val="bg-BG"/>
              </w:rPr>
              <w:t>“)</w:t>
            </w:r>
          </w:p>
        </w:tc>
      </w:tr>
      <w:tr w:rsidR="0023642A" w:rsidRPr="00A61615" w14:paraId="6113C873" w14:textId="77777777" w:rsidTr="00343F63">
        <w:tc>
          <w:tcPr>
            <w:tcW w:w="1782" w:type="pct"/>
            <w:shd w:val="clear" w:color="auto" w:fill="auto"/>
            <w:hideMark/>
          </w:tcPr>
          <w:p w14:paraId="692DE014"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ендокринната система</w:t>
            </w:r>
          </w:p>
        </w:tc>
        <w:tc>
          <w:tcPr>
            <w:tcW w:w="3218" w:type="pct"/>
            <w:shd w:val="clear" w:color="auto" w:fill="auto"/>
            <w:hideMark/>
          </w:tcPr>
          <w:p w14:paraId="1FFA5175" w14:textId="77777777" w:rsidR="0023642A" w:rsidRPr="00A61615" w:rsidRDefault="0023642A" w:rsidP="00343F63">
            <w:pPr>
              <w:pStyle w:val="NoSpacing"/>
              <w:rPr>
                <w:color w:val="000000"/>
                <w:sz w:val="22"/>
                <w:szCs w:val="22"/>
                <w:lang w:val="bg-BG"/>
              </w:rPr>
            </w:pPr>
            <w:r w:rsidRPr="00A61615">
              <w:rPr>
                <w:sz w:val="22"/>
                <w:szCs w:val="22"/>
                <w:lang w:val="bg-BG"/>
              </w:rPr>
              <w:t xml:space="preserve">Потискане на </w:t>
            </w:r>
            <w:proofErr w:type="spellStart"/>
            <w:r w:rsidRPr="00A61615">
              <w:rPr>
                <w:sz w:val="22"/>
                <w:szCs w:val="22"/>
                <w:lang w:val="bg-BG"/>
              </w:rPr>
              <w:t>хипоталамо</w:t>
            </w:r>
            <w:proofErr w:type="spellEnd"/>
            <w:r w:rsidRPr="00A61615">
              <w:rPr>
                <w:sz w:val="22"/>
                <w:szCs w:val="22"/>
                <w:lang w:val="bg-BG"/>
              </w:rPr>
              <w:t>-</w:t>
            </w:r>
            <w:proofErr w:type="spellStart"/>
            <w:r w:rsidRPr="00A61615">
              <w:rPr>
                <w:sz w:val="22"/>
                <w:szCs w:val="22"/>
                <w:lang w:val="bg-BG"/>
              </w:rPr>
              <w:t>хипофизо</w:t>
            </w:r>
            <w:proofErr w:type="spellEnd"/>
            <w:r w:rsidRPr="00A61615">
              <w:rPr>
                <w:sz w:val="22"/>
                <w:szCs w:val="22"/>
                <w:lang w:val="bg-BG"/>
              </w:rPr>
              <w:t xml:space="preserve">-надбъбречната ос и предизвикване на синдрома на </w:t>
            </w:r>
            <w:proofErr w:type="spellStart"/>
            <w:r w:rsidRPr="00A61615">
              <w:rPr>
                <w:color w:val="000000"/>
                <w:sz w:val="22"/>
                <w:szCs w:val="22"/>
                <w:lang w:val="bg-BG"/>
              </w:rPr>
              <w:t>Cushing</w:t>
            </w:r>
            <w:proofErr w:type="spellEnd"/>
            <w:r w:rsidRPr="00A61615">
              <w:rPr>
                <w:sz w:val="22"/>
                <w:szCs w:val="22"/>
                <w:lang w:val="bg-BG"/>
              </w:rPr>
              <w:t xml:space="preserve"> (типични симптоми: </w:t>
            </w:r>
            <w:proofErr w:type="spellStart"/>
            <w:r w:rsidRPr="00A61615">
              <w:rPr>
                <w:sz w:val="22"/>
                <w:szCs w:val="22"/>
                <w:lang w:val="bg-BG"/>
              </w:rPr>
              <w:t>лунообразно</w:t>
            </w:r>
            <w:proofErr w:type="spellEnd"/>
            <w:r w:rsidRPr="00A61615">
              <w:rPr>
                <w:sz w:val="22"/>
                <w:szCs w:val="22"/>
                <w:lang w:val="bg-BG"/>
              </w:rPr>
              <w:t xml:space="preserve"> лице, </w:t>
            </w:r>
            <w:proofErr w:type="spellStart"/>
            <w:r w:rsidRPr="00A61615">
              <w:rPr>
                <w:sz w:val="22"/>
                <w:szCs w:val="22"/>
                <w:lang w:val="bg-BG"/>
              </w:rPr>
              <w:t>плетора</w:t>
            </w:r>
            <w:proofErr w:type="spellEnd"/>
            <w:r w:rsidRPr="00A61615">
              <w:rPr>
                <w:sz w:val="22"/>
                <w:szCs w:val="22"/>
                <w:lang w:val="bg-BG"/>
              </w:rPr>
              <w:t xml:space="preserve">, затлъстяване на торса), вторична надбъбречна и хипофизна недостатъчност⃰ (особено при стрес, напр. травма или операция), потискане на растежа в ранна детска възраст, детството и юношеството, менструални нарушения и </w:t>
            </w:r>
            <w:proofErr w:type="spellStart"/>
            <w:r w:rsidRPr="00A61615">
              <w:rPr>
                <w:sz w:val="22"/>
                <w:szCs w:val="22"/>
                <w:lang w:val="bg-BG"/>
              </w:rPr>
              <w:t>аменорея</w:t>
            </w:r>
            <w:proofErr w:type="spellEnd"/>
            <w:r w:rsidRPr="00A61615">
              <w:rPr>
                <w:sz w:val="22"/>
                <w:szCs w:val="22"/>
                <w:lang w:val="bg-BG"/>
              </w:rPr>
              <w:t xml:space="preserve">, </w:t>
            </w:r>
            <w:proofErr w:type="spellStart"/>
            <w:r w:rsidRPr="00A61615">
              <w:rPr>
                <w:sz w:val="22"/>
                <w:szCs w:val="22"/>
                <w:lang w:val="bg-BG"/>
              </w:rPr>
              <w:t>хирзутизъм</w:t>
            </w:r>
            <w:proofErr w:type="spellEnd"/>
          </w:p>
        </w:tc>
      </w:tr>
      <w:tr w:rsidR="0023642A" w:rsidRPr="00A61615" w14:paraId="0BA835AB" w14:textId="77777777" w:rsidTr="00343F63">
        <w:tc>
          <w:tcPr>
            <w:tcW w:w="1782" w:type="pct"/>
            <w:shd w:val="clear" w:color="auto" w:fill="auto"/>
            <w:hideMark/>
          </w:tcPr>
          <w:p w14:paraId="4EFDC08A"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метаболизма и храненето</w:t>
            </w:r>
          </w:p>
        </w:tc>
        <w:tc>
          <w:tcPr>
            <w:tcW w:w="3218" w:type="pct"/>
            <w:shd w:val="clear" w:color="auto" w:fill="auto"/>
            <w:hideMark/>
          </w:tcPr>
          <w:p w14:paraId="77D04306" w14:textId="77777777" w:rsidR="0023642A" w:rsidRPr="00A61615" w:rsidRDefault="0023642A" w:rsidP="00343F63">
            <w:pPr>
              <w:pStyle w:val="NoSpacing"/>
              <w:rPr>
                <w:color w:val="000000"/>
                <w:sz w:val="22"/>
                <w:szCs w:val="22"/>
                <w:lang w:val="bg-BG"/>
              </w:rPr>
            </w:pPr>
            <w:r w:rsidRPr="00A61615">
              <w:rPr>
                <w:sz w:val="22"/>
                <w:szCs w:val="22"/>
                <w:lang w:val="bg-BG"/>
              </w:rPr>
              <w:t xml:space="preserve">Увеличаване на теглото, отрицателен баланс на протеини и калций⃰, повишен апетит, задръжка на натрий и вода⃰, загуба на калий⃰ (повишено внимание: ритъмни нарушения), </w:t>
            </w:r>
            <w:proofErr w:type="spellStart"/>
            <w:r w:rsidRPr="00A61615">
              <w:rPr>
                <w:sz w:val="22"/>
                <w:szCs w:val="22"/>
                <w:lang w:val="bg-BG"/>
              </w:rPr>
              <w:t>хипокалиемична</w:t>
            </w:r>
            <w:proofErr w:type="spellEnd"/>
            <w:r w:rsidRPr="00A61615">
              <w:rPr>
                <w:sz w:val="22"/>
                <w:szCs w:val="22"/>
                <w:lang w:val="bg-BG"/>
              </w:rPr>
              <w:t xml:space="preserve"> </w:t>
            </w:r>
            <w:proofErr w:type="spellStart"/>
            <w:r w:rsidRPr="00A61615">
              <w:rPr>
                <w:sz w:val="22"/>
                <w:szCs w:val="22"/>
                <w:lang w:val="bg-BG"/>
              </w:rPr>
              <w:t>алкалоза</w:t>
            </w:r>
            <w:proofErr w:type="spellEnd"/>
            <w:r w:rsidRPr="00A61615">
              <w:rPr>
                <w:sz w:val="22"/>
                <w:szCs w:val="22"/>
                <w:lang w:val="bg-BG"/>
              </w:rPr>
              <w:t xml:space="preserve">, проява на латентен захарен диабет, нарушена въглехидратна поносимост с необходимост от повишаване на дозата на </w:t>
            </w:r>
            <w:proofErr w:type="spellStart"/>
            <w:r w:rsidRPr="00A61615">
              <w:rPr>
                <w:sz w:val="22"/>
                <w:szCs w:val="22"/>
                <w:lang w:val="bg-BG"/>
              </w:rPr>
              <w:t>антидиабетното</w:t>
            </w:r>
            <w:proofErr w:type="spellEnd"/>
            <w:r w:rsidRPr="00A61615">
              <w:rPr>
                <w:sz w:val="22"/>
                <w:szCs w:val="22"/>
                <w:lang w:val="bg-BG"/>
              </w:rPr>
              <w:t xml:space="preserve"> лекарство⃰, </w:t>
            </w:r>
            <w:proofErr w:type="spellStart"/>
            <w:r w:rsidRPr="00A61615">
              <w:rPr>
                <w:sz w:val="22"/>
                <w:szCs w:val="22"/>
                <w:lang w:val="bg-BG"/>
              </w:rPr>
              <w:t>хиперхолестеролемия</w:t>
            </w:r>
            <w:proofErr w:type="spellEnd"/>
            <w:r w:rsidRPr="00A61615">
              <w:rPr>
                <w:sz w:val="22"/>
                <w:szCs w:val="22"/>
                <w:lang w:val="bg-BG"/>
              </w:rPr>
              <w:t xml:space="preserve">, </w:t>
            </w:r>
            <w:proofErr w:type="spellStart"/>
            <w:r w:rsidRPr="00A61615">
              <w:rPr>
                <w:sz w:val="22"/>
                <w:szCs w:val="22"/>
                <w:lang w:val="bg-BG"/>
              </w:rPr>
              <w:t>хипертриглицеридемия</w:t>
            </w:r>
            <w:proofErr w:type="spellEnd"/>
          </w:p>
        </w:tc>
      </w:tr>
      <w:tr w:rsidR="0023642A" w:rsidRPr="00A61615" w14:paraId="5C7CB9A1" w14:textId="77777777" w:rsidTr="00343F63">
        <w:tc>
          <w:tcPr>
            <w:tcW w:w="1782" w:type="pct"/>
            <w:shd w:val="clear" w:color="auto" w:fill="auto"/>
            <w:hideMark/>
          </w:tcPr>
          <w:p w14:paraId="4F1F9798" w14:textId="77777777" w:rsidR="0023642A" w:rsidRPr="00A61615" w:rsidRDefault="0023642A" w:rsidP="00343F63">
            <w:pPr>
              <w:pStyle w:val="NoSpacing"/>
              <w:rPr>
                <w:color w:val="000000"/>
                <w:sz w:val="22"/>
                <w:szCs w:val="22"/>
                <w:lang w:val="bg-BG"/>
              </w:rPr>
            </w:pPr>
            <w:r w:rsidRPr="00A61615">
              <w:rPr>
                <w:noProof/>
                <w:sz w:val="22"/>
                <w:szCs w:val="22"/>
                <w:lang w:val="bg-BG"/>
              </w:rPr>
              <w:t xml:space="preserve">Психични нарушения </w:t>
            </w:r>
            <w:r w:rsidRPr="00A61615">
              <w:rPr>
                <w:color w:val="000000"/>
                <w:sz w:val="22"/>
                <w:szCs w:val="22"/>
                <w:lang w:val="bg-BG"/>
              </w:rPr>
              <w:t>⃰</w:t>
            </w:r>
          </w:p>
        </w:tc>
        <w:tc>
          <w:tcPr>
            <w:tcW w:w="3218" w:type="pct"/>
            <w:shd w:val="clear" w:color="auto" w:fill="auto"/>
            <w:hideMark/>
          </w:tcPr>
          <w:p w14:paraId="0A077E16" w14:textId="77777777" w:rsidR="0023642A" w:rsidRPr="00A61615" w:rsidRDefault="0023642A" w:rsidP="00343F63">
            <w:pPr>
              <w:pStyle w:val="NoSpacing"/>
              <w:rPr>
                <w:color w:val="000000"/>
                <w:sz w:val="22"/>
                <w:szCs w:val="22"/>
                <w:lang w:val="bg-BG"/>
              </w:rPr>
            </w:pPr>
            <w:r w:rsidRPr="00A61615">
              <w:rPr>
                <w:sz w:val="22"/>
                <w:szCs w:val="22"/>
                <w:lang w:val="bg-BG"/>
              </w:rPr>
              <w:t xml:space="preserve">Психологическа зависимост, депресия, </w:t>
            </w:r>
            <w:proofErr w:type="spellStart"/>
            <w:r w:rsidRPr="00A61615">
              <w:rPr>
                <w:sz w:val="22"/>
                <w:szCs w:val="22"/>
                <w:lang w:val="bg-BG"/>
              </w:rPr>
              <w:t>инсомния</w:t>
            </w:r>
            <w:proofErr w:type="spellEnd"/>
            <w:r w:rsidRPr="00A61615">
              <w:rPr>
                <w:sz w:val="22"/>
                <w:szCs w:val="22"/>
                <w:lang w:val="bg-BG"/>
              </w:rPr>
              <w:t xml:space="preserve">, утежнена шизофрения, психично заболяване от еуфория </w:t>
            </w:r>
            <w:r w:rsidRPr="00A61615">
              <w:rPr>
                <w:rStyle w:val="alt-edited"/>
                <w:sz w:val="22"/>
                <w:szCs w:val="22"/>
                <w:lang w:val="bg-BG"/>
              </w:rPr>
              <w:t>до проявена</w:t>
            </w:r>
            <w:r w:rsidRPr="00A61615">
              <w:rPr>
                <w:sz w:val="22"/>
                <w:szCs w:val="22"/>
                <w:lang w:val="bg-BG"/>
              </w:rPr>
              <w:t xml:space="preserve"> психоза</w:t>
            </w:r>
          </w:p>
        </w:tc>
      </w:tr>
      <w:tr w:rsidR="0023642A" w:rsidRPr="00A61615" w14:paraId="77B156E7" w14:textId="77777777" w:rsidTr="00343F63">
        <w:tc>
          <w:tcPr>
            <w:tcW w:w="1782" w:type="pct"/>
            <w:shd w:val="clear" w:color="auto" w:fill="auto"/>
            <w:hideMark/>
          </w:tcPr>
          <w:p w14:paraId="37EA32B3"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нервната система</w:t>
            </w:r>
          </w:p>
        </w:tc>
        <w:tc>
          <w:tcPr>
            <w:tcW w:w="3218" w:type="pct"/>
            <w:shd w:val="clear" w:color="auto" w:fill="auto"/>
            <w:hideMark/>
          </w:tcPr>
          <w:p w14:paraId="2EA7D55F" w14:textId="77777777" w:rsidR="0023642A" w:rsidRPr="00A61615" w:rsidRDefault="0023642A" w:rsidP="00343F63">
            <w:pPr>
              <w:pStyle w:val="NoSpacing"/>
              <w:rPr>
                <w:color w:val="000000"/>
                <w:sz w:val="22"/>
                <w:szCs w:val="22"/>
                <w:lang w:val="bg-BG"/>
              </w:rPr>
            </w:pPr>
            <w:r w:rsidRPr="00A61615">
              <w:rPr>
                <w:sz w:val="22"/>
                <w:szCs w:val="22"/>
                <w:lang w:val="bg-BG"/>
              </w:rPr>
              <w:t xml:space="preserve">Повишено </w:t>
            </w:r>
            <w:proofErr w:type="spellStart"/>
            <w:r w:rsidRPr="00A61615">
              <w:rPr>
                <w:sz w:val="22"/>
                <w:szCs w:val="22"/>
                <w:lang w:val="bg-BG"/>
              </w:rPr>
              <w:t>вътречерепно</w:t>
            </w:r>
            <w:proofErr w:type="spellEnd"/>
            <w:r w:rsidRPr="00A61615">
              <w:rPr>
                <w:sz w:val="22"/>
                <w:szCs w:val="22"/>
                <w:lang w:val="bg-BG"/>
              </w:rPr>
              <w:t xml:space="preserve"> налягане с оток на </w:t>
            </w:r>
            <w:proofErr w:type="spellStart"/>
            <w:r w:rsidRPr="00A61615">
              <w:rPr>
                <w:sz w:val="22"/>
                <w:szCs w:val="22"/>
                <w:lang w:val="bg-BG"/>
              </w:rPr>
              <w:t>папилата</w:t>
            </w:r>
            <w:proofErr w:type="spellEnd"/>
            <w:r w:rsidRPr="00A61615">
              <w:rPr>
                <w:sz w:val="22"/>
                <w:szCs w:val="22"/>
                <w:lang w:val="bg-BG"/>
              </w:rPr>
              <w:t xml:space="preserve"> при деца (</w:t>
            </w:r>
            <w:proofErr w:type="spellStart"/>
            <w:r w:rsidRPr="00A61615">
              <w:rPr>
                <w:sz w:val="22"/>
                <w:szCs w:val="22"/>
                <w:lang w:val="bg-BG"/>
              </w:rPr>
              <w:t>псевдотумор</w:t>
            </w:r>
            <w:proofErr w:type="spellEnd"/>
            <w:r w:rsidRPr="00A61615">
              <w:rPr>
                <w:sz w:val="22"/>
                <w:szCs w:val="22"/>
                <w:lang w:val="bg-BG"/>
              </w:rPr>
              <w:t xml:space="preserve"> на мозъка), обикновено след прекратяване на лечението; проява на латентна епилепсия, утежнени гърчове при явна епилепсия, </w:t>
            </w:r>
            <w:proofErr w:type="spellStart"/>
            <w:r w:rsidRPr="00A61615">
              <w:rPr>
                <w:sz w:val="22"/>
                <w:szCs w:val="22"/>
                <w:lang w:val="bg-BG"/>
              </w:rPr>
              <w:t>вертиго</w:t>
            </w:r>
            <w:proofErr w:type="spellEnd"/>
            <w:r w:rsidRPr="00A61615">
              <w:rPr>
                <w:sz w:val="22"/>
                <w:szCs w:val="22"/>
                <w:lang w:val="bg-BG"/>
              </w:rPr>
              <w:t>, главоболие</w:t>
            </w:r>
          </w:p>
        </w:tc>
      </w:tr>
      <w:tr w:rsidR="0023642A" w:rsidRPr="00A61615" w14:paraId="5500186E" w14:textId="77777777" w:rsidTr="00343F63">
        <w:tc>
          <w:tcPr>
            <w:tcW w:w="1782" w:type="pct"/>
            <w:shd w:val="clear" w:color="auto" w:fill="auto"/>
            <w:hideMark/>
          </w:tcPr>
          <w:p w14:paraId="695FE15D"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очите</w:t>
            </w:r>
          </w:p>
        </w:tc>
        <w:tc>
          <w:tcPr>
            <w:tcW w:w="3218" w:type="pct"/>
            <w:shd w:val="clear" w:color="auto" w:fill="auto"/>
            <w:hideMark/>
          </w:tcPr>
          <w:p w14:paraId="1E5599F5" w14:textId="77777777" w:rsidR="0023642A" w:rsidRPr="00A61615" w:rsidRDefault="0023642A" w:rsidP="00343F63">
            <w:pPr>
              <w:pStyle w:val="NoSpacing"/>
              <w:rPr>
                <w:color w:val="000000"/>
                <w:sz w:val="22"/>
                <w:szCs w:val="22"/>
                <w:lang w:val="bg-BG"/>
              </w:rPr>
            </w:pPr>
            <w:r w:rsidRPr="00A61615">
              <w:rPr>
                <w:sz w:val="22"/>
                <w:szCs w:val="22"/>
                <w:lang w:val="bg-BG"/>
              </w:rPr>
              <w:t xml:space="preserve">Повишено вътреочно налягане, глаукома⃰, оток на </w:t>
            </w:r>
            <w:proofErr w:type="spellStart"/>
            <w:r w:rsidRPr="00A61615">
              <w:rPr>
                <w:sz w:val="22"/>
                <w:szCs w:val="22"/>
                <w:lang w:val="bg-BG"/>
              </w:rPr>
              <w:t>папилата</w:t>
            </w:r>
            <w:proofErr w:type="spellEnd"/>
            <w:r w:rsidRPr="00A61615">
              <w:rPr>
                <w:sz w:val="22"/>
                <w:szCs w:val="22"/>
                <w:lang w:val="bg-BG"/>
              </w:rPr>
              <w:t xml:space="preserve">, катаракта⃰, предимно със задно </w:t>
            </w:r>
            <w:proofErr w:type="spellStart"/>
            <w:r w:rsidRPr="00A61615">
              <w:rPr>
                <w:sz w:val="22"/>
                <w:szCs w:val="22"/>
                <w:lang w:val="bg-BG"/>
              </w:rPr>
              <w:t>субкапсуларно</w:t>
            </w:r>
            <w:proofErr w:type="spellEnd"/>
            <w:r w:rsidRPr="00A61615">
              <w:rPr>
                <w:sz w:val="22"/>
                <w:szCs w:val="22"/>
                <w:lang w:val="bg-BG"/>
              </w:rPr>
              <w:t xml:space="preserve"> помътняване, атрофия на роговицата и склерата, по-чести </w:t>
            </w:r>
            <w:proofErr w:type="spellStart"/>
            <w:r w:rsidRPr="00A61615">
              <w:rPr>
                <w:sz w:val="22"/>
                <w:szCs w:val="22"/>
                <w:lang w:val="bg-BG"/>
              </w:rPr>
              <w:t>офталмологични</w:t>
            </w:r>
            <w:proofErr w:type="spellEnd"/>
            <w:r w:rsidRPr="00A61615">
              <w:rPr>
                <w:sz w:val="22"/>
                <w:szCs w:val="22"/>
                <w:lang w:val="bg-BG"/>
              </w:rPr>
              <w:t xml:space="preserve"> вирусни, </w:t>
            </w:r>
            <w:proofErr w:type="spellStart"/>
            <w:r w:rsidRPr="00A61615">
              <w:rPr>
                <w:sz w:val="22"/>
                <w:szCs w:val="22"/>
                <w:lang w:val="bg-BG"/>
              </w:rPr>
              <w:t>гъбични</w:t>
            </w:r>
            <w:proofErr w:type="spellEnd"/>
            <w:r w:rsidRPr="00A61615">
              <w:rPr>
                <w:sz w:val="22"/>
                <w:szCs w:val="22"/>
                <w:lang w:val="bg-BG"/>
              </w:rPr>
              <w:t xml:space="preserve"> и бактериални инфекции, влошаване на симптомите, свързани с язви на роговицата⃰</w:t>
            </w:r>
            <w:r w:rsidR="00786603">
              <w:rPr>
                <w:sz w:val="22"/>
                <w:szCs w:val="22"/>
                <w:lang w:val="bg-BG"/>
              </w:rPr>
              <w:t>,</w:t>
            </w:r>
            <w:r w:rsidR="00295821">
              <w:rPr>
                <w:b/>
                <w:bCs/>
                <w:sz w:val="22"/>
                <w:szCs w:val="22"/>
              </w:rPr>
              <w:t xml:space="preserve"> </w:t>
            </w:r>
            <w:r w:rsidR="00295821" w:rsidRPr="00F40816">
              <w:rPr>
                <w:bCs/>
                <w:sz w:val="22"/>
                <w:szCs w:val="22"/>
                <w:lang w:val="bg-BG"/>
              </w:rPr>
              <w:t>х</w:t>
            </w:r>
            <w:r w:rsidR="00295821" w:rsidRPr="00F40816">
              <w:rPr>
                <w:bCs/>
                <w:sz w:val="22"/>
                <w:szCs w:val="22"/>
              </w:rPr>
              <w:t>ориоретинопатия</w:t>
            </w:r>
            <w:r w:rsidR="00295821" w:rsidRPr="00F40816">
              <w:rPr>
                <w:bCs/>
                <w:sz w:val="22"/>
                <w:szCs w:val="22"/>
                <w:lang w:val="bg-BG"/>
              </w:rPr>
              <w:t>,</w:t>
            </w:r>
            <w:r w:rsidR="00295821" w:rsidRPr="00F40816">
              <w:rPr>
                <w:bCs/>
                <w:sz w:val="22"/>
                <w:szCs w:val="22"/>
              </w:rPr>
              <w:t xml:space="preserve"> </w:t>
            </w:r>
            <w:r w:rsidR="00786603" w:rsidRPr="00295821">
              <w:rPr>
                <w:sz w:val="22"/>
                <w:szCs w:val="22"/>
                <w:lang w:val="bg-BG"/>
              </w:rPr>
              <w:t xml:space="preserve"> замъглено</w:t>
            </w:r>
            <w:r w:rsidR="00786603" w:rsidRPr="00786603">
              <w:rPr>
                <w:sz w:val="22"/>
                <w:szCs w:val="22"/>
                <w:lang w:val="bg-BG"/>
              </w:rPr>
              <w:t xml:space="preserve"> зрение (вж. също точка 4.4)</w:t>
            </w:r>
            <w:r w:rsidR="00786603">
              <w:rPr>
                <w:sz w:val="22"/>
                <w:szCs w:val="22"/>
                <w:lang w:val="bg-BG"/>
              </w:rPr>
              <w:t>*</w:t>
            </w:r>
            <w:r w:rsidRPr="00A61615">
              <w:rPr>
                <w:sz w:val="22"/>
                <w:szCs w:val="22"/>
                <w:lang w:val="bg-BG"/>
              </w:rPr>
              <w:t xml:space="preserve"> </w:t>
            </w:r>
          </w:p>
        </w:tc>
      </w:tr>
      <w:tr w:rsidR="0023642A" w:rsidRPr="00A61615" w14:paraId="1F6AA4AD" w14:textId="77777777" w:rsidTr="00343F63">
        <w:tc>
          <w:tcPr>
            <w:tcW w:w="1782" w:type="pct"/>
            <w:shd w:val="clear" w:color="auto" w:fill="auto"/>
            <w:hideMark/>
          </w:tcPr>
          <w:p w14:paraId="7FB61849" w14:textId="77777777" w:rsidR="0023642A" w:rsidRPr="00A61615" w:rsidRDefault="0023642A" w:rsidP="00343F63">
            <w:pPr>
              <w:pStyle w:val="NoSpacing"/>
              <w:rPr>
                <w:color w:val="000000"/>
                <w:sz w:val="22"/>
                <w:szCs w:val="22"/>
                <w:lang w:val="bg-BG"/>
              </w:rPr>
            </w:pPr>
            <w:r w:rsidRPr="00A61615">
              <w:rPr>
                <w:noProof/>
                <w:sz w:val="22"/>
                <w:szCs w:val="22"/>
                <w:lang w:val="bg-BG"/>
              </w:rPr>
              <w:t>Сърдечни нарушения</w:t>
            </w:r>
          </w:p>
        </w:tc>
        <w:tc>
          <w:tcPr>
            <w:tcW w:w="3218" w:type="pct"/>
            <w:shd w:val="clear" w:color="auto" w:fill="auto"/>
            <w:hideMark/>
          </w:tcPr>
          <w:p w14:paraId="07CEB10B" w14:textId="77777777" w:rsidR="0023642A" w:rsidRPr="00A61615" w:rsidRDefault="0023642A" w:rsidP="00343F63">
            <w:pPr>
              <w:pStyle w:val="NoSpacing"/>
              <w:rPr>
                <w:color w:val="000000"/>
                <w:sz w:val="22"/>
                <w:szCs w:val="22"/>
                <w:lang w:val="bg-BG"/>
              </w:rPr>
            </w:pPr>
            <w:proofErr w:type="spellStart"/>
            <w:r w:rsidRPr="00A61615">
              <w:rPr>
                <w:sz w:val="22"/>
                <w:szCs w:val="22"/>
                <w:lang w:val="bg-BG"/>
              </w:rPr>
              <w:t>Руптура</w:t>
            </w:r>
            <w:proofErr w:type="spellEnd"/>
            <w:r w:rsidRPr="00A61615">
              <w:rPr>
                <w:sz w:val="22"/>
                <w:szCs w:val="22"/>
                <w:lang w:val="bg-BG"/>
              </w:rPr>
              <w:t xml:space="preserve"> на сърдечния мускул след скорошна анамнеза за </w:t>
            </w:r>
            <w:proofErr w:type="spellStart"/>
            <w:r w:rsidRPr="00A61615">
              <w:rPr>
                <w:sz w:val="22"/>
                <w:szCs w:val="22"/>
                <w:lang w:val="bg-BG"/>
              </w:rPr>
              <w:t>миокарден</w:t>
            </w:r>
            <w:proofErr w:type="spellEnd"/>
            <w:r w:rsidRPr="00A61615">
              <w:rPr>
                <w:sz w:val="22"/>
                <w:szCs w:val="22"/>
                <w:lang w:val="bg-BG"/>
              </w:rPr>
              <w:t xml:space="preserve"> инфаркт, </w:t>
            </w:r>
            <w:proofErr w:type="spellStart"/>
            <w:r w:rsidRPr="00A61615">
              <w:rPr>
                <w:sz w:val="22"/>
                <w:szCs w:val="22"/>
                <w:lang w:val="bg-BG"/>
              </w:rPr>
              <w:t>застойна</w:t>
            </w:r>
            <w:proofErr w:type="spellEnd"/>
            <w:r w:rsidRPr="00A61615">
              <w:rPr>
                <w:sz w:val="22"/>
                <w:szCs w:val="22"/>
                <w:lang w:val="bg-BG"/>
              </w:rPr>
              <w:t xml:space="preserve"> сърдечна недостатъчност при предразположени пациенти, сърдечна </w:t>
            </w:r>
            <w:proofErr w:type="spellStart"/>
            <w:r w:rsidRPr="00A61615">
              <w:rPr>
                <w:sz w:val="22"/>
                <w:szCs w:val="22"/>
                <w:lang w:val="bg-BG"/>
              </w:rPr>
              <w:t>декомпенсация</w:t>
            </w:r>
            <w:proofErr w:type="spellEnd"/>
            <w:r w:rsidRPr="00A61615">
              <w:rPr>
                <w:sz w:val="22"/>
                <w:szCs w:val="22"/>
                <w:lang w:val="bg-BG"/>
              </w:rPr>
              <w:t>⃰</w:t>
            </w:r>
          </w:p>
        </w:tc>
      </w:tr>
      <w:tr w:rsidR="0023642A" w:rsidRPr="00A61615" w14:paraId="57E47F19" w14:textId="77777777" w:rsidTr="00343F63">
        <w:tc>
          <w:tcPr>
            <w:tcW w:w="1782" w:type="pct"/>
            <w:shd w:val="clear" w:color="auto" w:fill="auto"/>
            <w:hideMark/>
          </w:tcPr>
          <w:p w14:paraId="593C44BB" w14:textId="77777777" w:rsidR="0023642A" w:rsidRPr="00A61615" w:rsidRDefault="0023642A" w:rsidP="00343F63">
            <w:pPr>
              <w:pStyle w:val="NoSpacing"/>
              <w:rPr>
                <w:color w:val="000000"/>
                <w:sz w:val="22"/>
                <w:szCs w:val="22"/>
                <w:lang w:val="bg-BG"/>
              </w:rPr>
            </w:pPr>
            <w:r w:rsidRPr="00A61615">
              <w:rPr>
                <w:noProof/>
                <w:sz w:val="22"/>
                <w:szCs w:val="22"/>
                <w:lang w:val="bg-BG"/>
              </w:rPr>
              <w:t>Съдови нарушения</w:t>
            </w:r>
          </w:p>
        </w:tc>
        <w:tc>
          <w:tcPr>
            <w:tcW w:w="3218" w:type="pct"/>
            <w:shd w:val="clear" w:color="auto" w:fill="auto"/>
            <w:hideMark/>
          </w:tcPr>
          <w:p w14:paraId="7825A980" w14:textId="77777777" w:rsidR="0023642A" w:rsidRPr="00A61615" w:rsidRDefault="0023642A" w:rsidP="00343F63">
            <w:pPr>
              <w:pStyle w:val="NoSpacing"/>
              <w:rPr>
                <w:color w:val="000000"/>
                <w:sz w:val="22"/>
                <w:szCs w:val="22"/>
                <w:lang w:val="bg-BG"/>
              </w:rPr>
            </w:pPr>
            <w:r w:rsidRPr="00A61615">
              <w:rPr>
                <w:sz w:val="22"/>
                <w:szCs w:val="22"/>
                <w:lang w:val="bg-BG"/>
              </w:rPr>
              <w:t xml:space="preserve">Хипертония, </w:t>
            </w:r>
            <w:proofErr w:type="spellStart"/>
            <w:r w:rsidRPr="00A61615">
              <w:rPr>
                <w:sz w:val="22"/>
                <w:szCs w:val="22"/>
                <w:lang w:val="bg-BG"/>
              </w:rPr>
              <w:t>васкулит</w:t>
            </w:r>
            <w:proofErr w:type="spellEnd"/>
            <w:r w:rsidRPr="00A61615">
              <w:rPr>
                <w:sz w:val="22"/>
                <w:szCs w:val="22"/>
                <w:lang w:val="bg-BG"/>
              </w:rPr>
              <w:t>, повишен риск от атеросклероза и тромбоза/</w:t>
            </w:r>
            <w:proofErr w:type="spellStart"/>
            <w:r w:rsidRPr="00A61615">
              <w:rPr>
                <w:sz w:val="22"/>
                <w:szCs w:val="22"/>
                <w:lang w:val="bg-BG"/>
              </w:rPr>
              <w:t>тромбоемболизъм</w:t>
            </w:r>
            <w:proofErr w:type="spellEnd"/>
            <w:r w:rsidRPr="00A61615">
              <w:rPr>
                <w:sz w:val="22"/>
                <w:szCs w:val="22"/>
                <w:lang w:val="bg-BG"/>
              </w:rPr>
              <w:t xml:space="preserve"> (повишената склонност към кръвосъсирване на кръвта може да доведе до развитие на </w:t>
            </w:r>
            <w:proofErr w:type="spellStart"/>
            <w:r w:rsidRPr="00A61615">
              <w:rPr>
                <w:sz w:val="22"/>
                <w:szCs w:val="22"/>
                <w:lang w:val="bg-BG"/>
              </w:rPr>
              <w:t>тромбоемболични</w:t>
            </w:r>
            <w:proofErr w:type="spellEnd"/>
            <w:r w:rsidRPr="00A61615">
              <w:rPr>
                <w:sz w:val="22"/>
                <w:szCs w:val="22"/>
                <w:lang w:val="bg-BG"/>
              </w:rPr>
              <w:t xml:space="preserve"> усложнения)</w:t>
            </w:r>
          </w:p>
        </w:tc>
      </w:tr>
      <w:tr w:rsidR="0023642A" w:rsidRPr="00A61615" w14:paraId="436A9681" w14:textId="77777777" w:rsidTr="00343F63">
        <w:tc>
          <w:tcPr>
            <w:tcW w:w="1782" w:type="pct"/>
            <w:shd w:val="clear" w:color="auto" w:fill="auto"/>
            <w:hideMark/>
          </w:tcPr>
          <w:p w14:paraId="73ECB5A0" w14:textId="77777777" w:rsidR="0023642A" w:rsidRPr="00A61615" w:rsidRDefault="0023642A" w:rsidP="00343F63">
            <w:pPr>
              <w:pStyle w:val="NoSpacing"/>
              <w:rPr>
                <w:color w:val="000000"/>
                <w:sz w:val="22"/>
                <w:szCs w:val="22"/>
                <w:lang w:val="bg-BG"/>
              </w:rPr>
            </w:pPr>
            <w:r w:rsidRPr="00A61615">
              <w:rPr>
                <w:noProof/>
                <w:sz w:val="22"/>
                <w:szCs w:val="22"/>
                <w:lang w:val="bg-BG"/>
              </w:rPr>
              <w:t xml:space="preserve">Респираторни, гръдни и </w:t>
            </w:r>
            <w:r w:rsidRPr="00A61615">
              <w:rPr>
                <w:noProof/>
                <w:sz w:val="22"/>
                <w:szCs w:val="22"/>
                <w:lang w:val="bg-BG"/>
              </w:rPr>
              <w:lastRenderedPageBreak/>
              <w:t>медиастинални нарушения</w:t>
            </w:r>
          </w:p>
        </w:tc>
        <w:tc>
          <w:tcPr>
            <w:tcW w:w="3218" w:type="pct"/>
            <w:shd w:val="clear" w:color="auto" w:fill="auto"/>
            <w:hideMark/>
          </w:tcPr>
          <w:p w14:paraId="5B00A945" w14:textId="77777777" w:rsidR="0023642A" w:rsidRPr="00A61615" w:rsidRDefault="0023642A" w:rsidP="00343F63">
            <w:pPr>
              <w:pStyle w:val="NoSpacing"/>
              <w:rPr>
                <w:color w:val="000000"/>
                <w:sz w:val="22"/>
                <w:szCs w:val="22"/>
                <w:lang w:val="bg-BG"/>
              </w:rPr>
            </w:pPr>
            <w:r w:rsidRPr="00A61615">
              <w:rPr>
                <w:rStyle w:val="shorttext"/>
                <w:sz w:val="22"/>
                <w:szCs w:val="22"/>
                <w:lang w:val="bg-BG"/>
              </w:rPr>
              <w:lastRenderedPageBreak/>
              <w:t>Хълцане</w:t>
            </w:r>
          </w:p>
        </w:tc>
      </w:tr>
      <w:tr w:rsidR="0023642A" w:rsidRPr="00A61615" w14:paraId="74F9EAD3" w14:textId="77777777" w:rsidTr="00343F63">
        <w:tc>
          <w:tcPr>
            <w:tcW w:w="1782" w:type="pct"/>
            <w:shd w:val="clear" w:color="auto" w:fill="auto"/>
            <w:hideMark/>
          </w:tcPr>
          <w:p w14:paraId="6B1CB5EB" w14:textId="77777777" w:rsidR="0023642A" w:rsidRPr="00A61615" w:rsidRDefault="0023642A" w:rsidP="00343F63">
            <w:pPr>
              <w:pStyle w:val="NoSpacing"/>
              <w:rPr>
                <w:color w:val="000000"/>
                <w:sz w:val="22"/>
                <w:szCs w:val="22"/>
                <w:lang w:val="bg-BG"/>
              </w:rPr>
            </w:pPr>
            <w:r w:rsidRPr="00A61615">
              <w:rPr>
                <w:noProof/>
                <w:sz w:val="22"/>
                <w:szCs w:val="22"/>
                <w:lang w:val="bg-BG"/>
              </w:rPr>
              <w:t>Стомашно-чревни нарушения</w:t>
            </w:r>
          </w:p>
        </w:tc>
        <w:tc>
          <w:tcPr>
            <w:tcW w:w="3218" w:type="pct"/>
            <w:shd w:val="clear" w:color="auto" w:fill="auto"/>
            <w:hideMark/>
          </w:tcPr>
          <w:p w14:paraId="477BD728" w14:textId="77777777" w:rsidR="0023642A" w:rsidRPr="00A61615" w:rsidRDefault="0023642A" w:rsidP="00343F63">
            <w:pPr>
              <w:pStyle w:val="NoSpacing"/>
              <w:rPr>
                <w:color w:val="000000"/>
                <w:sz w:val="22"/>
                <w:szCs w:val="22"/>
                <w:lang w:val="bg-BG"/>
              </w:rPr>
            </w:pPr>
            <w:r w:rsidRPr="00A61615">
              <w:rPr>
                <w:sz w:val="22"/>
                <w:szCs w:val="22"/>
                <w:lang w:val="bg-BG"/>
              </w:rPr>
              <w:t xml:space="preserve">Диспепсия, раздуване на корема⃰, стомашни язви с перфорация и кървене, остър </w:t>
            </w:r>
            <w:proofErr w:type="spellStart"/>
            <w:r w:rsidRPr="00A61615">
              <w:rPr>
                <w:sz w:val="22"/>
                <w:szCs w:val="22"/>
                <w:lang w:val="bg-BG"/>
              </w:rPr>
              <w:t>панкреатит</w:t>
            </w:r>
            <w:proofErr w:type="spellEnd"/>
            <w:r w:rsidRPr="00A61615">
              <w:rPr>
                <w:sz w:val="22"/>
                <w:szCs w:val="22"/>
                <w:lang w:val="bg-BG"/>
              </w:rPr>
              <w:t xml:space="preserve">, </w:t>
            </w:r>
            <w:proofErr w:type="spellStart"/>
            <w:r w:rsidRPr="00A61615">
              <w:rPr>
                <w:sz w:val="22"/>
                <w:szCs w:val="22"/>
                <w:lang w:val="bg-BG"/>
              </w:rPr>
              <w:t>улцерозен</w:t>
            </w:r>
            <w:proofErr w:type="spellEnd"/>
            <w:r w:rsidRPr="00A61615">
              <w:rPr>
                <w:sz w:val="22"/>
                <w:szCs w:val="22"/>
                <w:lang w:val="bg-BG"/>
              </w:rPr>
              <w:t xml:space="preserve"> </w:t>
            </w:r>
            <w:proofErr w:type="spellStart"/>
            <w:r w:rsidRPr="00A61615">
              <w:rPr>
                <w:sz w:val="22"/>
                <w:szCs w:val="22"/>
                <w:lang w:val="bg-BG"/>
              </w:rPr>
              <w:t>езофагит</w:t>
            </w:r>
            <w:proofErr w:type="spellEnd"/>
            <w:r w:rsidRPr="00A61615">
              <w:rPr>
                <w:sz w:val="22"/>
                <w:szCs w:val="22"/>
                <w:lang w:val="bg-BG"/>
              </w:rPr>
              <w:t xml:space="preserve">, </w:t>
            </w:r>
            <w:proofErr w:type="spellStart"/>
            <w:r w:rsidRPr="00A61615">
              <w:rPr>
                <w:sz w:val="22"/>
                <w:szCs w:val="22"/>
                <w:lang w:val="bg-BG"/>
              </w:rPr>
              <w:t>езофагеална</w:t>
            </w:r>
            <w:proofErr w:type="spellEnd"/>
            <w:r w:rsidRPr="00A61615">
              <w:rPr>
                <w:sz w:val="22"/>
                <w:szCs w:val="22"/>
                <w:lang w:val="bg-BG"/>
              </w:rPr>
              <w:t xml:space="preserve"> </w:t>
            </w:r>
            <w:proofErr w:type="spellStart"/>
            <w:r w:rsidRPr="00A61615">
              <w:rPr>
                <w:sz w:val="22"/>
                <w:szCs w:val="22"/>
                <w:lang w:val="bg-BG"/>
              </w:rPr>
              <w:t>кандидоза</w:t>
            </w:r>
            <w:proofErr w:type="spellEnd"/>
            <w:r w:rsidRPr="00A61615">
              <w:rPr>
                <w:sz w:val="22"/>
                <w:szCs w:val="22"/>
                <w:lang w:val="bg-BG"/>
              </w:rPr>
              <w:t xml:space="preserve">, </w:t>
            </w:r>
            <w:proofErr w:type="spellStart"/>
            <w:r w:rsidRPr="00A61615">
              <w:rPr>
                <w:sz w:val="22"/>
                <w:szCs w:val="22"/>
                <w:lang w:val="bg-BG"/>
              </w:rPr>
              <w:t>флатуленция</w:t>
            </w:r>
            <w:proofErr w:type="spellEnd"/>
            <w:r w:rsidRPr="00A61615">
              <w:rPr>
                <w:sz w:val="22"/>
                <w:szCs w:val="22"/>
                <w:lang w:val="bg-BG"/>
              </w:rPr>
              <w:t>, гадене, повръщане</w:t>
            </w:r>
          </w:p>
        </w:tc>
      </w:tr>
      <w:tr w:rsidR="0023642A" w:rsidRPr="00A61615" w14:paraId="78827D56" w14:textId="77777777" w:rsidTr="00343F63">
        <w:tc>
          <w:tcPr>
            <w:tcW w:w="1782" w:type="pct"/>
            <w:shd w:val="clear" w:color="auto" w:fill="auto"/>
            <w:hideMark/>
          </w:tcPr>
          <w:p w14:paraId="32B2A3EE"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кожата и подкожната тъкан</w:t>
            </w:r>
          </w:p>
        </w:tc>
        <w:tc>
          <w:tcPr>
            <w:tcW w:w="3218" w:type="pct"/>
            <w:shd w:val="clear" w:color="auto" w:fill="auto"/>
            <w:hideMark/>
          </w:tcPr>
          <w:p w14:paraId="0A479DEF" w14:textId="77777777" w:rsidR="0023642A" w:rsidRPr="00A61615" w:rsidRDefault="0023642A" w:rsidP="00343F63">
            <w:pPr>
              <w:pStyle w:val="NoSpacing"/>
              <w:rPr>
                <w:color w:val="000000"/>
                <w:sz w:val="22"/>
                <w:szCs w:val="22"/>
                <w:lang w:val="bg-BG"/>
              </w:rPr>
            </w:pPr>
            <w:proofErr w:type="spellStart"/>
            <w:r w:rsidRPr="00A61615">
              <w:rPr>
                <w:sz w:val="22"/>
                <w:szCs w:val="22"/>
                <w:lang w:val="bg-BG"/>
              </w:rPr>
              <w:t>Хипертрихоза</w:t>
            </w:r>
            <w:proofErr w:type="spellEnd"/>
            <w:r w:rsidRPr="00A61615">
              <w:rPr>
                <w:sz w:val="22"/>
                <w:szCs w:val="22"/>
                <w:lang w:val="bg-BG"/>
              </w:rPr>
              <w:t xml:space="preserve">, атрофия на кожата, </w:t>
            </w:r>
            <w:proofErr w:type="spellStart"/>
            <w:r w:rsidRPr="00A61615">
              <w:rPr>
                <w:sz w:val="22"/>
                <w:szCs w:val="22"/>
                <w:lang w:val="bg-BG"/>
              </w:rPr>
              <w:t>телеангиектазии</w:t>
            </w:r>
            <w:proofErr w:type="spellEnd"/>
            <w:r w:rsidRPr="00A61615">
              <w:rPr>
                <w:sz w:val="22"/>
                <w:szCs w:val="22"/>
                <w:lang w:val="bg-BG"/>
              </w:rPr>
              <w:t xml:space="preserve">, </w:t>
            </w:r>
            <w:proofErr w:type="spellStart"/>
            <w:r w:rsidRPr="00A61615">
              <w:rPr>
                <w:sz w:val="22"/>
                <w:szCs w:val="22"/>
                <w:lang w:val="bg-BG"/>
              </w:rPr>
              <w:t>стрии</w:t>
            </w:r>
            <w:proofErr w:type="spellEnd"/>
            <w:r w:rsidRPr="00A61615">
              <w:rPr>
                <w:sz w:val="22"/>
                <w:szCs w:val="22"/>
                <w:lang w:val="bg-BG"/>
              </w:rPr>
              <w:t xml:space="preserve">, </w:t>
            </w:r>
            <w:proofErr w:type="spellStart"/>
            <w:r w:rsidRPr="00A61615">
              <w:rPr>
                <w:sz w:val="22"/>
                <w:szCs w:val="22"/>
                <w:lang w:val="bg-BG"/>
              </w:rPr>
              <w:t>еритем</w:t>
            </w:r>
            <w:proofErr w:type="spellEnd"/>
            <w:r w:rsidRPr="00A61615">
              <w:rPr>
                <w:sz w:val="22"/>
                <w:szCs w:val="22"/>
                <w:lang w:val="bg-BG"/>
              </w:rPr>
              <w:t xml:space="preserve">, </w:t>
            </w:r>
            <w:proofErr w:type="spellStart"/>
            <w:r w:rsidRPr="00A61615">
              <w:rPr>
                <w:sz w:val="22"/>
                <w:szCs w:val="22"/>
                <w:lang w:val="bg-BG"/>
              </w:rPr>
              <w:t>стероидно</w:t>
            </w:r>
            <w:proofErr w:type="spellEnd"/>
            <w:r w:rsidRPr="00A61615">
              <w:rPr>
                <w:sz w:val="22"/>
                <w:szCs w:val="22"/>
                <w:lang w:val="bg-BG"/>
              </w:rPr>
              <w:t xml:space="preserve"> </w:t>
            </w:r>
            <w:proofErr w:type="spellStart"/>
            <w:r w:rsidRPr="00A61615">
              <w:rPr>
                <w:sz w:val="22"/>
                <w:szCs w:val="22"/>
                <w:lang w:val="bg-BG"/>
              </w:rPr>
              <w:t>акне</w:t>
            </w:r>
            <w:proofErr w:type="spellEnd"/>
            <w:r w:rsidRPr="00A61615">
              <w:rPr>
                <w:sz w:val="22"/>
                <w:szCs w:val="22"/>
                <w:lang w:val="bg-BG"/>
              </w:rPr>
              <w:t xml:space="preserve">, </w:t>
            </w:r>
            <w:proofErr w:type="spellStart"/>
            <w:r w:rsidRPr="00A61615">
              <w:rPr>
                <w:sz w:val="22"/>
                <w:szCs w:val="22"/>
                <w:lang w:val="bg-BG"/>
              </w:rPr>
              <w:t>петехии</w:t>
            </w:r>
            <w:proofErr w:type="spellEnd"/>
            <w:r w:rsidRPr="00A61615">
              <w:rPr>
                <w:sz w:val="22"/>
                <w:szCs w:val="22"/>
                <w:lang w:val="bg-BG"/>
              </w:rPr>
              <w:t xml:space="preserve">, </w:t>
            </w:r>
            <w:proofErr w:type="spellStart"/>
            <w:r w:rsidRPr="00A61615">
              <w:rPr>
                <w:sz w:val="22"/>
                <w:szCs w:val="22"/>
                <w:lang w:val="bg-BG"/>
              </w:rPr>
              <w:t>екхимоза</w:t>
            </w:r>
            <w:proofErr w:type="spellEnd"/>
            <w:r w:rsidRPr="00A61615">
              <w:rPr>
                <w:sz w:val="22"/>
                <w:szCs w:val="22"/>
                <w:lang w:val="bg-BG"/>
              </w:rPr>
              <w:t xml:space="preserve">, алергичен </w:t>
            </w:r>
            <w:proofErr w:type="spellStart"/>
            <w:r w:rsidRPr="00A61615">
              <w:rPr>
                <w:sz w:val="22"/>
                <w:szCs w:val="22"/>
                <w:lang w:val="bg-BG"/>
              </w:rPr>
              <w:t>дерматит</w:t>
            </w:r>
            <w:proofErr w:type="spellEnd"/>
            <w:r w:rsidRPr="00A61615">
              <w:rPr>
                <w:sz w:val="22"/>
                <w:szCs w:val="22"/>
                <w:lang w:val="bg-BG"/>
              </w:rPr>
              <w:t xml:space="preserve">, уртикария, </w:t>
            </w:r>
            <w:proofErr w:type="spellStart"/>
            <w:r w:rsidRPr="00A61615">
              <w:rPr>
                <w:sz w:val="22"/>
                <w:szCs w:val="22"/>
                <w:lang w:val="bg-BG"/>
              </w:rPr>
              <w:t>ангионевротичен</w:t>
            </w:r>
            <w:proofErr w:type="spellEnd"/>
            <w:r w:rsidRPr="00A61615">
              <w:rPr>
                <w:sz w:val="22"/>
                <w:szCs w:val="22"/>
                <w:lang w:val="bg-BG"/>
              </w:rPr>
              <w:t xml:space="preserve"> оток, изтъняване на косата, пигментни нарушения, повишена чупливост на капилярите, </w:t>
            </w:r>
            <w:proofErr w:type="spellStart"/>
            <w:r w:rsidRPr="00A61615">
              <w:rPr>
                <w:sz w:val="22"/>
                <w:szCs w:val="22"/>
                <w:lang w:val="bg-BG"/>
              </w:rPr>
              <w:t>периорален</w:t>
            </w:r>
            <w:proofErr w:type="spellEnd"/>
            <w:r w:rsidRPr="00A61615">
              <w:rPr>
                <w:sz w:val="22"/>
                <w:szCs w:val="22"/>
                <w:lang w:val="bg-BG"/>
              </w:rPr>
              <w:t xml:space="preserve"> </w:t>
            </w:r>
            <w:proofErr w:type="spellStart"/>
            <w:r w:rsidRPr="00A61615">
              <w:rPr>
                <w:sz w:val="22"/>
                <w:szCs w:val="22"/>
                <w:lang w:val="bg-BG"/>
              </w:rPr>
              <w:t>дерматит</w:t>
            </w:r>
            <w:proofErr w:type="spellEnd"/>
            <w:r w:rsidRPr="00A61615">
              <w:rPr>
                <w:sz w:val="22"/>
                <w:szCs w:val="22"/>
                <w:lang w:val="bg-BG"/>
              </w:rPr>
              <w:t xml:space="preserve">, </w:t>
            </w:r>
            <w:proofErr w:type="spellStart"/>
            <w:r w:rsidRPr="00A61615">
              <w:rPr>
                <w:sz w:val="22"/>
                <w:szCs w:val="22"/>
                <w:lang w:val="bg-BG"/>
              </w:rPr>
              <w:t>хиперхидроза</w:t>
            </w:r>
            <w:proofErr w:type="spellEnd"/>
            <w:r w:rsidRPr="00A61615">
              <w:rPr>
                <w:sz w:val="22"/>
                <w:szCs w:val="22"/>
                <w:lang w:val="bg-BG"/>
              </w:rPr>
              <w:t>, склонност към образуване на синини</w:t>
            </w:r>
          </w:p>
        </w:tc>
      </w:tr>
      <w:tr w:rsidR="0023642A" w:rsidRPr="00A61615" w14:paraId="03194ACA" w14:textId="77777777" w:rsidTr="00343F63">
        <w:tc>
          <w:tcPr>
            <w:tcW w:w="1782" w:type="pct"/>
            <w:shd w:val="clear" w:color="auto" w:fill="auto"/>
            <w:hideMark/>
          </w:tcPr>
          <w:p w14:paraId="410F5031"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мускулно-скелетната система и съединителната тъкан</w:t>
            </w:r>
          </w:p>
        </w:tc>
        <w:tc>
          <w:tcPr>
            <w:tcW w:w="3218" w:type="pct"/>
            <w:shd w:val="clear" w:color="auto" w:fill="auto"/>
            <w:hideMark/>
          </w:tcPr>
          <w:p w14:paraId="03843CB3" w14:textId="77777777" w:rsidR="0023642A" w:rsidRPr="00A61615" w:rsidRDefault="0023642A" w:rsidP="00343F63">
            <w:pPr>
              <w:pStyle w:val="NoSpacing"/>
              <w:rPr>
                <w:color w:val="000000"/>
                <w:sz w:val="22"/>
                <w:szCs w:val="22"/>
                <w:lang w:val="bg-BG"/>
              </w:rPr>
            </w:pPr>
            <w:r w:rsidRPr="00A61615">
              <w:rPr>
                <w:sz w:val="22"/>
                <w:szCs w:val="22"/>
                <w:lang w:val="bg-BG"/>
              </w:rPr>
              <w:t xml:space="preserve">Преждевременно затваряне на </w:t>
            </w:r>
            <w:proofErr w:type="spellStart"/>
            <w:r w:rsidRPr="00A61615">
              <w:rPr>
                <w:sz w:val="22"/>
                <w:szCs w:val="22"/>
                <w:lang w:val="bg-BG"/>
              </w:rPr>
              <w:t>епифизите</w:t>
            </w:r>
            <w:proofErr w:type="spellEnd"/>
            <w:r w:rsidRPr="00A61615">
              <w:rPr>
                <w:sz w:val="22"/>
                <w:szCs w:val="22"/>
                <w:lang w:val="bg-BG"/>
              </w:rPr>
              <w:t xml:space="preserve">, остеопороза, фрактури на гръбначния стълб и дългите кости, асептична некроза на бедрената и раменна кости, </w:t>
            </w:r>
            <w:proofErr w:type="spellStart"/>
            <w:r w:rsidRPr="00A61615">
              <w:rPr>
                <w:sz w:val="22"/>
                <w:szCs w:val="22"/>
                <w:lang w:val="bg-BG"/>
              </w:rPr>
              <w:t>сухожилни</w:t>
            </w:r>
            <w:proofErr w:type="spellEnd"/>
            <w:r w:rsidRPr="00A61615">
              <w:rPr>
                <w:sz w:val="22"/>
                <w:szCs w:val="22"/>
                <w:lang w:val="bg-BG"/>
              </w:rPr>
              <w:t xml:space="preserve"> </w:t>
            </w:r>
            <w:proofErr w:type="spellStart"/>
            <w:r w:rsidRPr="00A61615">
              <w:rPr>
                <w:sz w:val="22"/>
                <w:szCs w:val="22"/>
                <w:lang w:val="bg-BG"/>
              </w:rPr>
              <w:t>руптури</w:t>
            </w:r>
            <w:proofErr w:type="spellEnd"/>
            <w:r w:rsidRPr="00A61615">
              <w:rPr>
                <w:sz w:val="22"/>
                <w:szCs w:val="22"/>
                <w:lang w:val="bg-BG"/>
              </w:rPr>
              <w:t xml:space="preserve">⃰, проксимална </w:t>
            </w:r>
            <w:proofErr w:type="spellStart"/>
            <w:r w:rsidRPr="00A61615">
              <w:rPr>
                <w:sz w:val="22"/>
                <w:szCs w:val="22"/>
                <w:lang w:val="bg-BG"/>
              </w:rPr>
              <w:t>миопатия</w:t>
            </w:r>
            <w:proofErr w:type="spellEnd"/>
            <w:r w:rsidRPr="00A61615">
              <w:rPr>
                <w:sz w:val="22"/>
                <w:szCs w:val="22"/>
                <w:lang w:val="bg-BG"/>
              </w:rPr>
              <w:t>, мускулна слабост, загуба на мускулна маса</w:t>
            </w:r>
          </w:p>
        </w:tc>
      </w:tr>
      <w:tr w:rsidR="0023642A" w:rsidRPr="00A61615" w14:paraId="66BF7250" w14:textId="77777777" w:rsidTr="00343F63">
        <w:tc>
          <w:tcPr>
            <w:tcW w:w="1782" w:type="pct"/>
            <w:shd w:val="clear" w:color="auto" w:fill="auto"/>
            <w:hideMark/>
          </w:tcPr>
          <w:p w14:paraId="7C56DDDA"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възпроизводителната система и гърдата</w:t>
            </w:r>
          </w:p>
        </w:tc>
        <w:tc>
          <w:tcPr>
            <w:tcW w:w="3218" w:type="pct"/>
            <w:shd w:val="clear" w:color="auto" w:fill="auto"/>
            <w:hideMark/>
          </w:tcPr>
          <w:p w14:paraId="2B89F66D" w14:textId="77777777" w:rsidR="0023642A" w:rsidRPr="00A61615" w:rsidRDefault="0023642A" w:rsidP="00343F63">
            <w:pPr>
              <w:pStyle w:val="NoSpacing"/>
              <w:rPr>
                <w:color w:val="000000"/>
                <w:sz w:val="22"/>
                <w:szCs w:val="22"/>
                <w:lang w:val="bg-BG"/>
              </w:rPr>
            </w:pPr>
            <w:r w:rsidRPr="00A61615">
              <w:rPr>
                <w:rStyle w:val="shorttext"/>
                <w:sz w:val="22"/>
                <w:szCs w:val="22"/>
                <w:lang w:val="bg-BG"/>
              </w:rPr>
              <w:t>Импотентност</w:t>
            </w:r>
          </w:p>
        </w:tc>
      </w:tr>
      <w:tr w:rsidR="0023642A" w:rsidRPr="00A61615" w14:paraId="27D11563" w14:textId="77777777" w:rsidTr="00343F63">
        <w:tc>
          <w:tcPr>
            <w:tcW w:w="1782" w:type="pct"/>
            <w:shd w:val="clear" w:color="auto" w:fill="auto"/>
            <w:hideMark/>
          </w:tcPr>
          <w:p w14:paraId="5991422D" w14:textId="77777777" w:rsidR="0023642A" w:rsidRPr="00A61615" w:rsidRDefault="0023642A" w:rsidP="00343F63">
            <w:pPr>
              <w:pStyle w:val="NoSpacing"/>
              <w:rPr>
                <w:color w:val="000000"/>
                <w:sz w:val="22"/>
                <w:szCs w:val="22"/>
                <w:lang w:val="bg-BG"/>
              </w:rPr>
            </w:pPr>
            <w:r w:rsidRPr="00A61615">
              <w:rPr>
                <w:noProof/>
                <w:sz w:val="22"/>
                <w:szCs w:val="22"/>
                <w:lang w:val="bg-BG"/>
              </w:rPr>
              <w:t>Общи нарушения и ефекти на мястото на приложение</w:t>
            </w:r>
          </w:p>
        </w:tc>
        <w:tc>
          <w:tcPr>
            <w:tcW w:w="3218" w:type="pct"/>
            <w:shd w:val="clear" w:color="auto" w:fill="auto"/>
            <w:hideMark/>
          </w:tcPr>
          <w:p w14:paraId="34A48D64" w14:textId="77777777" w:rsidR="0023642A" w:rsidRPr="00A61615" w:rsidRDefault="0023642A" w:rsidP="00343F63">
            <w:pPr>
              <w:pStyle w:val="NoSpacing"/>
              <w:rPr>
                <w:color w:val="000000"/>
                <w:sz w:val="22"/>
                <w:szCs w:val="22"/>
                <w:lang w:val="bg-BG"/>
              </w:rPr>
            </w:pPr>
            <w:r w:rsidRPr="00A61615">
              <w:rPr>
                <w:sz w:val="22"/>
                <w:szCs w:val="22"/>
                <w:lang w:val="bg-BG"/>
              </w:rPr>
              <w:t xml:space="preserve">Намален отговор към ваксинация и кожни тестове. Забавено заздравяване на рани, дискомфорт, неразположение, синдром на отнемане на стероида: твърде бързото намаляване на дозата на кортикостероида след продължително лечение може да доведе до остра надбъбречна недостатъчност, хипотония и смърт. Синдромът на отнемане може да се прояви с повишена температура, мускулна болка, </w:t>
            </w:r>
            <w:proofErr w:type="spellStart"/>
            <w:r w:rsidRPr="00A61615">
              <w:rPr>
                <w:sz w:val="22"/>
                <w:szCs w:val="22"/>
                <w:lang w:val="bg-BG"/>
              </w:rPr>
              <w:t>артралгия</w:t>
            </w:r>
            <w:proofErr w:type="spellEnd"/>
            <w:r w:rsidRPr="00A61615">
              <w:rPr>
                <w:sz w:val="22"/>
                <w:szCs w:val="22"/>
                <w:lang w:val="bg-BG"/>
              </w:rPr>
              <w:t xml:space="preserve">, </w:t>
            </w:r>
            <w:proofErr w:type="spellStart"/>
            <w:r w:rsidRPr="00A61615">
              <w:rPr>
                <w:sz w:val="22"/>
                <w:szCs w:val="22"/>
                <w:lang w:val="bg-BG"/>
              </w:rPr>
              <w:t>ринит</w:t>
            </w:r>
            <w:proofErr w:type="spellEnd"/>
            <w:r w:rsidRPr="00A61615">
              <w:rPr>
                <w:sz w:val="22"/>
                <w:szCs w:val="22"/>
                <w:lang w:val="bg-BG"/>
              </w:rPr>
              <w:t xml:space="preserve">, конюнктивит, болезнени сърбящи кожни </w:t>
            </w:r>
            <w:proofErr w:type="spellStart"/>
            <w:r w:rsidRPr="00A61615">
              <w:rPr>
                <w:sz w:val="22"/>
                <w:szCs w:val="22"/>
                <w:lang w:val="bg-BG"/>
              </w:rPr>
              <w:t>нодули</w:t>
            </w:r>
            <w:proofErr w:type="spellEnd"/>
            <w:r w:rsidRPr="00A61615">
              <w:rPr>
                <w:sz w:val="22"/>
                <w:szCs w:val="22"/>
                <w:lang w:val="bg-BG"/>
              </w:rPr>
              <w:t xml:space="preserve"> и загуба на тегло.</w:t>
            </w:r>
          </w:p>
        </w:tc>
      </w:tr>
    </w:tbl>
    <w:p w14:paraId="1B2E4B90" w14:textId="77777777" w:rsidR="0023642A" w:rsidRPr="00A61615" w:rsidRDefault="0023642A" w:rsidP="0023642A">
      <w:pPr>
        <w:pStyle w:val="NoSpacing"/>
        <w:rPr>
          <w:sz w:val="22"/>
          <w:szCs w:val="22"/>
          <w:lang w:val="bg-BG"/>
        </w:rPr>
      </w:pPr>
      <w:r w:rsidRPr="00A61615">
        <w:rPr>
          <w:sz w:val="22"/>
          <w:szCs w:val="22"/>
          <w:lang w:val="bg-BG"/>
        </w:rPr>
        <w:t>⃰ Вижте също точка 4.4 Специални предупреждения и предпазни мерки при употреба.</w:t>
      </w:r>
    </w:p>
    <w:p w14:paraId="5A15898F" w14:textId="77777777" w:rsidR="0023642A" w:rsidRPr="00A61615" w:rsidRDefault="0023642A" w:rsidP="0023642A">
      <w:pPr>
        <w:pStyle w:val="NoSpacing"/>
        <w:rPr>
          <w:sz w:val="22"/>
          <w:szCs w:val="22"/>
          <w:lang w:val="bg-BG"/>
        </w:rPr>
      </w:pPr>
    </w:p>
    <w:p w14:paraId="074B2046" w14:textId="77777777" w:rsidR="0023642A" w:rsidRPr="00A61615" w:rsidRDefault="0023642A" w:rsidP="0023642A">
      <w:pPr>
        <w:pStyle w:val="NoSpacing"/>
        <w:rPr>
          <w:sz w:val="22"/>
          <w:szCs w:val="22"/>
          <w:u w:val="single"/>
          <w:lang w:val="bg-BG"/>
        </w:rPr>
      </w:pPr>
      <w:r w:rsidRPr="00A61615">
        <w:rPr>
          <w:sz w:val="22"/>
          <w:szCs w:val="22"/>
          <w:u w:val="single"/>
          <w:lang w:val="bg-BG"/>
        </w:rPr>
        <w:t>Описание на избрани нежелани реакции</w:t>
      </w:r>
    </w:p>
    <w:p w14:paraId="6821D16E" w14:textId="77777777" w:rsidR="0023642A" w:rsidRPr="00A61615" w:rsidRDefault="0023642A" w:rsidP="0023642A">
      <w:pPr>
        <w:pStyle w:val="NoSpacing"/>
        <w:rPr>
          <w:sz w:val="22"/>
          <w:szCs w:val="22"/>
          <w:lang w:val="bg-BG"/>
        </w:rPr>
      </w:pPr>
    </w:p>
    <w:p w14:paraId="746C450C" w14:textId="77777777" w:rsidR="0023642A" w:rsidRPr="00A61615" w:rsidRDefault="0023642A" w:rsidP="0023642A">
      <w:pPr>
        <w:pStyle w:val="NoSpacing"/>
        <w:rPr>
          <w:i/>
          <w:sz w:val="22"/>
          <w:szCs w:val="22"/>
          <w:lang w:val="bg-BG"/>
        </w:rPr>
      </w:pPr>
      <w:proofErr w:type="spellStart"/>
      <w:r w:rsidRPr="00A61615">
        <w:rPr>
          <w:i/>
          <w:sz w:val="22"/>
          <w:szCs w:val="22"/>
          <w:lang w:val="bg-BG"/>
        </w:rPr>
        <w:t>Адренокортикална</w:t>
      </w:r>
      <w:proofErr w:type="spellEnd"/>
      <w:r w:rsidRPr="00A61615">
        <w:rPr>
          <w:i/>
          <w:sz w:val="22"/>
          <w:szCs w:val="22"/>
          <w:lang w:val="bg-BG"/>
        </w:rPr>
        <w:t xml:space="preserve"> недостатъчност</w:t>
      </w:r>
    </w:p>
    <w:p w14:paraId="78A1C043" w14:textId="77777777" w:rsidR="0023642A" w:rsidRPr="00A61615" w:rsidRDefault="0023642A" w:rsidP="0023642A">
      <w:pPr>
        <w:pStyle w:val="NoSpacing"/>
        <w:rPr>
          <w:sz w:val="22"/>
          <w:szCs w:val="22"/>
          <w:lang w:val="bg-BG"/>
        </w:rPr>
      </w:pPr>
      <w:proofErr w:type="spellStart"/>
      <w:r w:rsidRPr="00A61615">
        <w:rPr>
          <w:sz w:val="22"/>
          <w:szCs w:val="22"/>
          <w:lang w:val="bg-BG"/>
        </w:rPr>
        <w:t>Адренокортикалната</w:t>
      </w:r>
      <w:proofErr w:type="spellEnd"/>
      <w:r w:rsidRPr="00A61615">
        <w:rPr>
          <w:sz w:val="22"/>
          <w:szCs w:val="22"/>
          <w:lang w:val="bg-BG"/>
        </w:rPr>
        <w:t xml:space="preserve"> недостатъчност, която е причинена от лечение с </w:t>
      </w:r>
      <w:proofErr w:type="spellStart"/>
      <w:r w:rsidRPr="00A61615">
        <w:rPr>
          <w:sz w:val="22"/>
          <w:szCs w:val="22"/>
          <w:lang w:val="bg-BG"/>
        </w:rPr>
        <w:t>глюкокортикоиди</w:t>
      </w:r>
      <w:proofErr w:type="spellEnd"/>
      <w:r w:rsidRPr="00A61615">
        <w:rPr>
          <w:sz w:val="22"/>
          <w:szCs w:val="22"/>
          <w:lang w:val="bg-BG"/>
        </w:rPr>
        <w:t xml:space="preserve">, може, в зависимост от дозата и продължителността на лечението, да </w:t>
      </w:r>
      <w:proofErr w:type="spellStart"/>
      <w:r w:rsidRPr="00A61615">
        <w:rPr>
          <w:sz w:val="22"/>
          <w:szCs w:val="22"/>
          <w:lang w:val="bg-BG"/>
        </w:rPr>
        <w:t>персистира</w:t>
      </w:r>
      <w:proofErr w:type="spellEnd"/>
      <w:r w:rsidRPr="00A61615">
        <w:rPr>
          <w:sz w:val="22"/>
          <w:szCs w:val="22"/>
          <w:lang w:val="bg-BG"/>
        </w:rPr>
        <w:t xml:space="preserve"> в продължение на много месеци, а в някои случаи и повече от година след прекратяване на лечението (вж. точка 4.4 Специални предупреждения и предпазни мерки при употреба).</w:t>
      </w:r>
    </w:p>
    <w:p w14:paraId="7059C18C" w14:textId="77777777" w:rsidR="0023642A" w:rsidRPr="00A61615" w:rsidRDefault="0023642A" w:rsidP="0023642A">
      <w:pPr>
        <w:pStyle w:val="NoSpacing"/>
        <w:rPr>
          <w:sz w:val="22"/>
          <w:szCs w:val="22"/>
          <w:lang w:val="bg-BG"/>
        </w:rPr>
      </w:pPr>
    </w:p>
    <w:p w14:paraId="3E6317C3" w14:textId="77777777" w:rsidR="0023642A" w:rsidRPr="00A61615" w:rsidRDefault="0023642A" w:rsidP="0023642A">
      <w:pPr>
        <w:pStyle w:val="NoSpacing"/>
        <w:rPr>
          <w:i/>
          <w:sz w:val="22"/>
          <w:szCs w:val="22"/>
          <w:lang w:val="bg-BG"/>
        </w:rPr>
      </w:pPr>
      <w:r w:rsidRPr="00A61615">
        <w:rPr>
          <w:i/>
          <w:sz w:val="22"/>
          <w:szCs w:val="22"/>
          <w:lang w:val="bg-BG"/>
        </w:rPr>
        <w:t>Психически промени</w:t>
      </w:r>
    </w:p>
    <w:p w14:paraId="7A937013" w14:textId="77777777" w:rsidR="0023642A" w:rsidRPr="00A61615" w:rsidRDefault="0023642A" w:rsidP="0023642A">
      <w:pPr>
        <w:pStyle w:val="NoSpacing"/>
        <w:rPr>
          <w:sz w:val="22"/>
          <w:szCs w:val="22"/>
          <w:lang w:val="bg-BG"/>
        </w:rPr>
      </w:pPr>
      <w:r w:rsidRPr="00A61615">
        <w:rPr>
          <w:sz w:val="22"/>
          <w:szCs w:val="22"/>
          <w:lang w:val="bg-BG"/>
        </w:rPr>
        <w:t xml:space="preserve">Психическите промени се проявяват в различни форми, като най-често срещаната е еуфория. Възможна е и поява на депресия, </w:t>
      </w:r>
      <w:proofErr w:type="spellStart"/>
      <w:r w:rsidRPr="00A61615">
        <w:rPr>
          <w:sz w:val="22"/>
          <w:szCs w:val="22"/>
          <w:lang w:val="bg-BG"/>
        </w:rPr>
        <w:t>психотични</w:t>
      </w:r>
      <w:proofErr w:type="spellEnd"/>
      <w:r w:rsidRPr="00A61615">
        <w:rPr>
          <w:sz w:val="22"/>
          <w:szCs w:val="22"/>
          <w:lang w:val="bg-BG"/>
        </w:rPr>
        <w:t xml:space="preserve"> реакции и склонност към самоубийство.</w:t>
      </w:r>
    </w:p>
    <w:p w14:paraId="053F79C0" w14:textId="77777777" w:rsidR="0023642A" w:rsidRPr="00A61615" w:rsidRDefault="0023642A" w:rsidP="0023642A">
      <w:pPr>
        <w:pStyle w:val="NoSpacing"/>
        <w:rPr>
          <w:sz w:val="22"/>
          <w:szCs w:val="22"/>
          <w:lang w:val="bg-BG"/>
        </w:rPr>
      </w:pPr>
      <w:r w:rsidRPr="00A61615">
        <w:rPr>
          <w:sz w:val="22"/>
          <w:szCs w:val="22"/>
          <w:lang w:val="bg-BG"/>
        </w:rPr>
        <w:t>Тези нарушения могат да бъдат сериозни. Обикновено започват в рамките на няколко дни или седмици от началото на лечението. Появата им е по-вероятна при високи дози. Повечето от тези проблеми да отзвучават, ако дозата се намали или лечението се прекрати (вж. точка 4.4 Специални предупреждения и предпазни мерки при употреба).</w:t>
      </w:r>
    </w:p>
    <w:p w14:paraId="6F2E5D24" w14:textId="77777777" w:rsidR="0023642A" w:rsidRPr="00A61615" w:rsidRDefault="0023642A" w:rsidP="0023642A">
      <w:pPr>
        <w:pStyle w:val="NoSpacing"/>
        <w:rPr>
          <w:sz w:val="22"/>
          <w:szCs w:val="22"/>
          <w:lang w:val="bg-BG"/>
        </w:rPr>
      </w:pPr>
    </w:p>
    <w:p w14:paraId="60B8163A" w14:textId="77777777" w:rsidR="0023642A" w:rsidRPr="00A61615" w:rsidRDefault="0023642A" w:rsidP="0023642A">
      <w:pPr>
        <w:pStyle w:val="NoSpacing"/>
        <w:rPr>
          <w:i/>
          <w:sz w:val="22"/>
          <w:szCs w:val="22"/>
          <w:lang w:val="bg-BG"/>
        </w:rPr>
      </w:pPr>
      <w:r w:rsidRPr="00A61615">
        <w:rPr>
          <w:i/>
          <w:sz w:val="22"/>
          <w:szCs w:val="22"/>
          <w:lang w:val="bg-BG"/>
        </w:rPr>
        <w:t>Инфекции</w:t>
      </w:r>
    </w:p>
    <w:p w14:paraId="11399B7F" w14:textId="77777777" w:rsidR="0023642A" w:rsidRPr="00A61615" w:rsidRDefault="0023642A" w:rsidP="0023642A">
      <w:pPr>
        <w:pStyle w:val="NoSpacing"/>
        <w:rPr>
          <w:sz w:val="22"/>
          <w:szCs w:val="22"/>
          <w:lang w:val="bg-BG"/>
        </w:rPr>
      </w:pPr>
      <w:r w:rsidRPr="00A61615">
        <w:rPr>
          <w:sz w:val="22"/>
          <w:szCs w:val="22"/>
          <w:lang w:val="bg-BG"/>
        </w:rPr>
        <w:t xml:space="preserve">Лечението с </w:t>
      </w:r>
      <w:proofErr w:type="spellStart"/>
      <w:r w:rsidRPr="00A61615">
        <w:rPr>
          <w:sz w:val="22"/>
          <w:szCs w:val="22"/>
          <w:lang w:val="bg-BG"/>
        </w:rPr>
        <w:t>дексаметазон</w:t>
      </w:r>
      <w:proofErr w:type="spellEnd"/>
      <w:r w:rsidRPr="00A61615">
        <w:rPr>
          <w:sz w:val="22"/>
          <w:szCs w:val="22"/>
          <w:lang w:val="bg-BG"/>
        </w:rPr>
        <w:t xml:space="preserve"> може да маскира симптомите на съществуваща или развиваща се инфекция и по този начин, да затрудни още повече поставянето на диагноза, и може да доведе до повишен риск от инфекция (вж. точка 4.4 Специални предупреждения и предпазни мерки при употреба).</w:t>
      </w:r>
    </w:p>
    <w:p w14:paraId="6A0F043E" w14:textId="77777777" w:rsidR="0023642A" w:rsidRPr="00A61615" w:rsidRDefault="0023642A" w:rsidP="0023642A">
      <w:pPr>
        <w:pStyle w:val="NoSpacing"/>
        <w:rPr>
          <w:sz w:val="22"/>
          <w:szCs w:val="22"/>
          <w:lang w:val="bg-BG"/>
        </w:rPr>
      </w:pPr>
    </w:p>
    <w:p w14:paraId="5D22A5B3" w14:textId="77777777" w:rsidR="0023642A" w:rsidRPr="00A61615" w:rsidRDefault="0023642A" w:rsidP="0023642A">
      <w:pPr>
        <w:pStyle w:val="NoSpacing"/>
        <w:rPr>
          <w:i/>
          <w:sz w:val="22"/>
          <w:szCs w:val="22"/>
          <w:lang w:val="bg-BG"/>
        </w:rPr>
      </w:pPr>
      <w:r w:rsidRPr="00A61615">
        <w:rPr>
          <w:i/>
          <w:sz w:val="22"/>
          <w:szCs w:val="22"/>
          <w:lang w:val="bg-BG"/>
        </w:rPr>
        <w:t>Перфорация на червата</w:t>
      </w:r>
    </w:p>
    <w:p w14:paraId="153BA271" w14:textId="77777777" w:rsidR="0023642A" w:rsidRPr="00A61615" w:rsidRDefault="0023642A" w:rsidP="0023642A">
      <w:pPr>
        <w:pStyle w:val="NoSpacing"/>
        <w:rPr>
          <w:sz w:val="22"/>
          <w:szCs w:val="22"/>
          <w:lang w:val="bg-BG"/>
        </w:rPr>
      </w:pPr>
      <w:r w:rsidRPr="00A61615">
        <w:rPr>
          <w:sz w:val="22"/>
          <w:szCs w:val="22"/>
          <w:lang w:val="bg-BG"/>
        </w:rPr>
        <w:lastRenderedPageBreak/>
        <w:t xml:space="preserve">Кортикостероидите се свързват с повишен риск от перфорация на дебелото черво при тежък </w:t>
      </w:r>
      <w:proofErr w:type="spellStart"/>
      <w:r w:rsidRPr="00A61615">
        <w:rPr>
          <w:sz w:val="22"/>
          <w:szCs w:val="22"/>
          <w:lang w:val="bg-BG"/>
        </w:rPr>
        <w:t>улцерозен</w:t>
      </w:r>
      <w:proofErr w:type="spellEnd"/>
      <w:r w:rsidRPr="00A61615">
        <w:rPr>
          <w:sz w:val="22"/>
          <w:szCs w:val="22"/>
          <w:lang w:val="bg-BG"/>
        </w:rPr>
        <w:t xml:space="preserve"> колит с риск от перфорация, </w:t>
      </w:r>
      <w:proofErr w:type="spellStart"/>
      <w:r w:rsidRPr="00A61615">
        <w:rPr>
          <w:sz w:val="22"/>
          <w:szCs w:val="22"/>
          <w:lang w:val="bg-BG"/>
        </w:rPr>
        <w:t>дивертикулит</w:t>
      </w:r>
      <w:proofErr w:type="spellEnd"/>
      <w:r w:rsidRPr="00A61615">
        <w:rPr>
          <w:sz w:val="22"/>
          <w:szCs w:val="22"/>
          <w:lang w:val="bg-BG"/>
        </w:rPr>
        <w:t xml:space="preserve"> и </w:t>
      </w:r>
      <w:proofErr w:type="spellStart"/>
      <w:r w:rsidRPr="00A61615">
        <w:rPr>
          <w:sz w:val="22"/>
          <w:szCs w:val="22"/>
          <w:lang w:val="bg-BG"/>
        </w:rPr>
        <w:t>ентеро-анастомоза</w:t>
      </w:r>
      <w:proofErr w:type="spellEnd"/>
      <w:r w:rsidRPr="00A61615">
        <w:rPr>
          <w:sz w:val="22"/>
          <w:szCs w:val="22"/>
          <w:lang w:val="bg-BG"/>
        </w:rPr>
        <w:t xml:space="preserve"> (веднага след операцията).</w:t>
      </w:r>
    </w:p>
    <w:p w14:paraId="2BD3776F" w14:textId="77777777" w:rsidR="0023642A" w:rsidRPr="00A61615" w:rsidRDefault="0023642A" w:rsidP="0023642A">
      <w:pPr>
        <w:pStyle w:val="NoSpacing"/>
        <w:rPr>
          <w:sz w:val="22"/>
          <w:szCs w:val="22"/>
          <w:lang w:val="bg-BG"/>
        </w:rPr>
      </w:pPr>
      <w:r w:rsidRPr="00A61615">
        <w:rPr>
          <w:sz w:val="22"/>
          <w:szCs w:val="22"/>
          <w:lang w:val="bg-BG"/>
        </w:rPr>
        <w:t xml:space="preserve">Признаците на </w:t>
      </w:r>
      <w:proofErr w:type="spellStart"/>
      <w:r w:rsidRPr="00A61615">
        <w:rPr>
          <w:sz w:val="22"/>
          <w:szCs w:val="22"/>
          <w:lang w:val="bg-BG"/>
        </w:rPr>
        <w:t>перитонеално</w:t>
      </w:r>
      <w:proofErr w:type="spellEnd"/>
      <w:r w:rsidRPr="00A61615">
        <w:rPr>
          <w:sz w:val="22"/>
          <w:szCs w:val="22"/>
          <w:lang w:val="bg-BG"/>
        </w:rPr>
        <w:t xml:space="preserve"> дразнене след стомашно-чревна перфорация може да отсъстват при пациенти, приемащи високи дози </w:t>
      </w:r>
      <w:proofErr w:type="spellStart"/>
      <w:r w:rsidRPr="00A61615">
        <w:rPr>
          <w:sz w:val="22"/>
          <w:szCs w:val="22"/>
          <w:lang w:val="bg-BG"/>
        </w:rPr>
        <w:t>глюкокортикоиди</w:t>
      </w:r>
      <w:proofErr w:type="spellEnd"/>
      <w:r w:rsidRPr="00A61615">
        <w:rPr>
          <w:sz w:val="22"/>
          <w:szCs w:val="22"/>
          <w:lang w:val="bg-BG"/>
        </w:rPr>
        <w:t xml:space="preserve"> (вж. точка 4.4 Специални предупреждения и предпазни мерки при употреба).</w:t>
      </w:r>
    </w:p>
    <w:p w14:paraId="6A99A182" w14:textId="77777777" w:rsidR="0023642A" w:rsidRPr="00A61615" w:rsidRDefault="0023642A" w:rsidP="0023642A">
      <w:pPr>
        <w:pStyle w:val="NoSpacing"/>
        <w:rPr>
          <w:sz w:val="22"/>
          <w:szCs w:val="22"/>
          <w:lang w:val="bg-BG"/>
        </w:rPr>
      </w:pPr>
    </w:p>
    <w:p w14:paraId="22D5DD4F" w14:textId="77777777" w:rsidR="0023642A" w:rsidRPr="00A61615" w:rsidRDefault="0023642A" w:rsidP="0023642A">
      <w:pPr>
        <w:pStyle w:val="NoSpacing"/>
        <w:rPr>
          <w:i/>
          <w:sz w:val="22"/>
          <w:szCs w:val="22"/>
          <w:lang w:val="bg-BG"/>
        </w:rPr>
      </w:pPr>
      <w:r w:rsidRPr="00A61615">
        <w:rPr>
          <w:i/>
          <w:sz w:val="22"/>
          <w:szCs w:val="22"/>
          <w:lang w:val="bg-BG"/>
        </w:rPr>
        <w:t>Сърдечно-съдови нарушения</w:t>
      </w:r>
    </w:p>
    <w:p w14:paraId="0197D474" w14:textId="77777777" w:rsidR="0023642A" w:rsidRPr="00A61615" w:rsidRDefault="0023642A" w:rsidP="0023642A">
      <w:pPr>
        <w:pStyle w:val="NoSpacing"/>
        <w:rPr>
          <w:sz w:val="22"/>
          <w:szCs w:val="22"/>
          <w:lang w:val="bg-BG"/>
        </w:rPr>
      </w:pPr>
      <w:r w:rsidRPr="00A61615">
        <w:rPr>
          <w:sz w:val="22"/>
          <w:szCs w:val="22"/>
          <w:lang w:val="bg-BG"/>
        </w:rPr>
        <w:t xml:space="preserve">Възможна е поява на </w:t>
      </w:r>
      <w:proofErr w:type="spellStart"/>
      <w:r w:rsidRPr="00A61615">
        <w:rPr>
          <w:sz w:val="22"/>
          <w:szCs w:val="22"/>
          <w:lang w:val="bg-BG"/>
        </w:rPr>
        <w:t>брадикардия</w:t>
      </w:r>
      <w:proofErr w:type="spellEnd"/>
      <w:r w:rsidRPr="00A61615">
        <w:rPr>
          <w:sz w:val="22"/>
          <w:szCs w:val="22"/>
          <w:lang w:val="bg-BG"/>
        </w:rPr>
        <w:t xml:space="preserve">, влошаване на тежка сърдечна недостатъчност и трудно контролирано високо кръвно налягане. Необходимо е повишено внимание при употреба на кортикостероиди при пациенти, които наскоро са претърпели инфаркт на миокарда, тъй като има съобщения за </w:t>
      </w:r>
      <w:proofErr w:type="spellStart"/>
      <w:r w:rsidRPr="00A61615">
        <w:rPr>
          <w:sz w:val="22"/>
          <w:szCs w:val="22"/>
          <w:lang w:val="bg-BG"/>
        </w:rPr>
        <w:t>руптура</w:t>
      </w:r>
      <w:proofErr w:type="spellEnd"/>
      <w:r w:rsidRPr="00A61615">
        <w:rPr>
          <w:sz w:val="22"/>
          <w:szCs w:val="22"/>
          <w:lang w:val="bg-BG"/>
        </w:rPr>
        <w:t xml:space="preserve"> на миокарда (вж. точка 4.4 Специални предупреждения и предпазни мерки при употреба).</w:t>
      </w:r>
    </w:p>
    <w:p w14:paraId="38BE14D2" w14:textId="77777777" w:rsidR="0023642A" w:rsidRPr="00A61615" w:rsidRDefault="0023642A" w:rsidP="0023642A">
      <w:pPr>
        <w:pStyle w:val="NoSpacing"/>
        <w:rPr>
          <w:sz w:val="22"/>
          <w:szCs w:val="22"/>
          <w:lang w:val="bg-BG"/>
        </w:rPr>
      </w:pPr>
    </w:p>
    <w:p w14:paraId="6F319C59" w14:textId="77777777" w:rsidR="0023642A" w:rsidRPr="00A61615" w:rsidRDefault="0023642A" w:rsidP="0023642A">
      <w:pPr>
        <w:pStyle w:val="NoSpacing"/>
        <w:rPr>
          <w:sz w:val="22"/>
          <w:szCs w:val="22"/>
          <w:u w:val="single"/>
          <w:lang w:val="bg-BG"/>
        </w:rPr>
      </w:pPr>
      <w:r w:rsidRPr="00A61615">
        <w:rPr>
          <w:sz w:val="22"/>
          <w:szCs w:val="22"/>
          <w:u w:val="single"/>
          <w:lang w:val="bg-BG"/>
        </w:rPr>
        <w:t>Педиатрична популация</w:t>
      </w:r>
    </w:p>
    <w:p w14:paraId="5D47E263" w14:textId="77777777" w:rsidR="0023642A" w:rsidRPr="00A61615" w:rsidRDefault="0023642A" w:rsidP="0023642A">
      <w:pPr>
        <w:pStyle w:val="NoSpacing"/>
        <w:rPr>
          <w:sz w:val="22"/>
          <w:szCs w:val="22"/>
          <w:lang w:val="bg-BG"/>
        </w:rPr>
      </w:pPr>
      <w:r w:rsidRPr="00A61615">
        <w:rPr>
          <w:sz w:val="22"/>
          <w:szCs w:val="22"/>
          <w:lang w:val="bg-BG"/>
        </w:rPr>
        <w:t xml:space="preserve">Кортикостероидите причиняват </w:t>
      </w:r>
      <w:proofErr w:type="spellStart"/>
      <w:r w:rsidRPr="00A61615">
        <w:rPr>
          <w:sz w:val="22"/>
          <w:szCs w:val="22"/>
          <w:lang w:val="bg-BG"/>
        </w:rPr>
        <w:t>дозо</w:t>
      </w:r>
      <w:proofErr w:type="spellEnd"/>
      <w:r w:rsidRPr="00A61615">
        <w:rPr>
          <w:sz w:val="22"/>
          <w:szCs w:val="22"/>
          <w:lang w:val="bg-BG"/>
        </w:rPr>
        <w:t xml:space="preserve">-зависимо </w:t>
      </w:r>
      <w:proofErr w:type="spellStart"/>
      <w:r w:rsidRPr="00A61615">
        <w:rPr>
          <w:sz w:val="22"/>
          <w:szCs w:val="22"/>
          <w:lang w:val="bg-BG"/>
        </w:rPr>
        <w:t>инхибиране</w:t>
      </w:r>
      <w:proofErr w:type="spellEnd"/>
      <w:r w:rsidRPr="00A61615">
        <w:rPr>
          <w:sz w:val="22"/>
          <w:szCs w:val="22"/>
          <w:lang w:val="bg-BG"/>
        </w:rPr>
        <w:t xml:space="preserve"> на растежа в ранна детска възраст, детството и юношеството, тъй като кортикостероидите могат да предизвикат преждевременно затваряне на </w:t>
      </w:r>
      <w:proofErr w:type="spellStart"/>
      <w:r w:rsidRPr="00A61615">
        <w:rPr>
          <w:sz w:val="22"/>
          <w:szCs w:val="22"/>
          <w:lang w:val="bg-BG"/>
        </w:rPr>
        <w:t>епифизите</w:t>
      </w:r>
      <w:proofErr w:type="spellEnd"/>
      <w:r w:rsidRPr="00A61615">
        <w:rPr>
          <w:sz w:val="22"/>
          <w:szCs w:val="22"/>
          <w:lang w:val="bg-BG"/>
        </w:rPr>
        <w:t>, което може да бъде необратимо (вж. точка 4.4 Специални предупреждения и предпазни мерки при употреба).</w:t>
      </w:r>
    </w:p>
    <w:p w14:paraId="29C4EB13" w14:textId="77777777" w:rsidR="0023642A" w:rsidRPr="00A61615" w:rsidRDefault="0023642A" w:rsidP="0023642A">
      <w:pPr>
        <w:pStyle w:val="NoSpacing"/>
        <w:rPr>
          <w:sz w:val="22"/>
          <w:szCs w:val="22"/>
          <w:lang w:val="bg-BG"/>
        </w:rPr>
      </w:pPr>
    </w:p>
    <w:p w14:paraId="027AFC17" w14:textId="77777777" w:rsidR="0023642A" w:rsidRPr="00A61615" w:rsidRDefault="0023642A" w:rsidP="0023642A">
      <w:pPr>
        <w:pStyle w:val="NoSpacing"/>
        <w:rPr>
          <w:sz w:val="22"/>
          <w:szCs w:val="22"/>
          <w:u w:val="single"/>
          <w:lang w:val="bg-BG"/>
        </w:rPr>
      </w:pPr>
      <w:r w:rsidRPr="00A61615">
        <w:rPr>
          <w:sz w:val="22"/>
          <w:szCs w:val="22"/>
          <w:u w:val="single"/>
          <w:lang w:val="bg-BG"/>
        </w:rPr>
        <w:t>Старческа възраст</w:t>
      </w:r>
    </w:p>
    <w:p w14:paraId="4325BD12" w14:textId="77777777" w:rsidR="0023642A" w:rsidRPr="00A61615" w:rsidRDefault="0023642A" w:rsidP="0023642A">
      <w:pPr>
        <w:pStyle w:val="NoSpacing"/>
        <w:rPr>
          <w:sz w:val="22"/>
          <w:szCs w:val="22"/>
          <w:lang w:val="bg-BG"/>
        </w:rPr>
      </w:pPr>
      <w:r w:rsidRPr="00A61615">
        <w:rPr>
          <w:sz w:val="22"/>
          <w:szCs w:val="22"/>
          <w:lang w:val="bg-BG"/>
        </w:rPr>
        <w:t xml:space="preserve">Нежеланите ефекти на системните кортикостероиди могат да имат сериозни последствия, особено в старческа възраст, изразяващи се основно в остеопороза, хипертония, </w:t>
      </w:r>
      <w:proofErr w:type="spellStart"/>
      <w:r w:rsidRPr="00A61615">
        <w:rPr>
          <w:sz w:val="22"/>
          <w:szCs w:val="22"/>
          <w:lang w:val="bg-BG"/>
        </w:rPr>
        <w:t>хипокалиемия</w:t>
      </w:r>
      <w:proofErr w:type="spellEnd"/>
      <w:r w:rsidRPr="00A61615">
        <w:rPr>
          <w:sz w:val="22"/>
          <w:szCs w:val="22"/>
          <w:lang w:val="bg-BG"/>
        </w:rPr>
        <w:t>, диабет, податливост на инфекции и атрофия на кожата (вж. точка 4.4 Специални предупреждения и предпазни мерки при употреба).</w:t>
      </w:r>
    </w:p>
    <w:p w14:paraId="19D336A8" w14:textId="77777777" w:rsidR="0023642A" w:rsidRPr="00A61615" w:rsidRDefault="0023642A" w:rsidP="0023642A">
      <w:pPr>
        <w:pStyle w:val="NoSpacing"/>
        <w:rPr>
          <w:iCs/>
          <w:sz w:val="22"/>
          <w:szCs w:val="22"/>
          <w:lang w:val="bg-BG" w:eastAsia="en-US"/>
        </w:rPr>
      </w:pPr>
    </w:p>
    <w:p w14:paraId="56E490B7" w14:textId="77777777" w:rsidR="0023642A" w:rsidRPr="00A61615" w:rsidRDefault="0023642A" w:rsidP="0023642A">
      <w:pPr>
        <w:tabs>
          <w:tab w:val="left" w:pos="720"/>
        </w:tabs>
        <w:rPr>
          <w:sz w:val="22"/>
          <w:szCs w:val="22"/>
          <w:u w:val="single"/>
          <w:lang w:val="bg-BG"/>
        </w:rPr>
      </w:pPr>
      <w:r w:rsidRPr="00A61615">
        <w:rPr>
          <w:noProof/>
          <w:sz w:val="22"/>
          <w:szCs w:val="22"/>
          <w:u w:val="single"/>
          <w:lang w:val="bg-BG"/>
        </w:rPr>
        <w:t>Съобщаване на подозирани нежелани реакции</w:t>
      </w:r>
    </w:p>
    <w:p w14:paraId="1990937A" w14:textId="77777777" w:rsidR="0023642A" w:rsidRPr="00A61615" w:rsidRDefault="0023642A" w:rsidP="0023642A">
      <w:pPr>
        <w:widowControl w:val="0"/>
        <w:rPr>
          <w:noProof/>
          <w:sz w:val="22"/>
          <w:szCs w:val="22"/>
          <w:lang w:val="bg-BG"/>
        </w:rPr>
      </w:pPr>
      <w:r w:rsidRPr="00A61615">
        <w:rPr>
          <w:noProof/>
          <w:sz w:val="22"/>
          <w:szCs w:val="22"/>
          <w:lang w:val="bg-BG"/>
        </w:rPr>
        <w:t>Съобщаването на подозирани нежелани реакции след разрешаване за употреба на лекарствения продукт е важно.</w:t>
      </w:r>
      <w:r w:rsidRPr="00A61615">
        <w:rPr>
          <w:sz w:val="22"/>
          <w:szCs w:val="22"/>
          <w:lang w:val="bg-BG"/>
        </w:rPr>
        <w:t xml:space="preserve"> </w:t>
      </w:r>
      <w:r w:rsidRPr="00A61615">
        <w:rPr>
          <w:noProof/>
          <w:sz w:val="22"/>
          <w:szCs w:val="22"/>
          <w:lang w:val="bg-BG"/>
        </w:rPr>
        <w:t>Това позволява да продължи наблюдението на съотношението полза/риск за лекарствения продукт.</w:t>
      </w:r>
      <w:r w:rsidRPr="00A61615">
        <w:rPr>
          <w:sz w:val="22"/>
          <w:szCs w:val="22"/>
          <w:lang w:val="bg-BG"/>
        </w:rPr>
        <w:t xml:space="preserve"> </w:t>
      </w:r>
      <w:r w:rsidRPr="00A61615">
        <w:rPr>
          <w:noProof/>
          <w:sz w:val="22"/>
          <w:szCs w:val="22"/>
          <w:lang w:val="bg-BG"/>
        </w:rPr>
        <w:t xml:space="preserve">От медицинските специалисти се изисква да съобщават всяка подозирана нежелана реакция чрез </w:t>
      </w:r>
    </w:p>
    <w:p w14:paraId="5A765E60"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Изпълнителна агенция по лекарствата ул. „Дамян Груев” № 8 </w:t>
      </w:r>
    </w:p>
    <w:p w14:paraId="0A0F656A"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1303 София </w:t>
      </w:r>
    </w:p>
    <w:p w14:paraId="0BB25380" w14:textId="77777777" w:rsidR="0023642A" w:rsidRPr="00A61615" w:rsidRDefault="0023642A" w:rsidP="0023642A">
      <w:pPr>
        <w:widowControl w:val="0"/>
        <w:rPr>
          <w:sz w:val="22"/>
          <w:szCs w:val="22"/>
          <w:lang w:val="bg-BG" w:eastAsia="en-US"/>
        </w:rPr>
      </w:pPr>
      <w:proofErr w:type="spellStart"/>
      <w:r w:rsidRPr="00A61615">
        <w:rPr>
          <w:sz w:val="22"/>
          <w:szCs w:val="22"/>
          <w:lang w:val="bg-BG" w:eastAsia="en-US"/>
        </w:rPr>
        <w:t>Teл</w:t>
      </w:r>
      <w:proofErr w:type="spellEnd"/>
      <w:r w:rsidRPr="00A61615">
        <w:rPr>
          <w:sz w:val="22"/>
          <w:szCs w:val="22"/>
          <w:lang w:val="bg-BG" w:eastAsia="en-US"/>
        </w:rPr>
        <w:t>.: +35 928903417</w:t>
      </w:r>
    </w:p>
    <w:p w14:paraId="533A0D9F"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уебсайт: </w:t>
      </w:r>
      <w:hyperlink r:id="rId7" w:history="1">
        <w:r w:rsidRPr="00A61615">
          <w:rPr>
            <w:rStyle w:val="Hyperlink"/>
            <w:sz w:val="22"/>
            <w:szCs w:val="22"/>
            <w:lang w:val="bg-BG" w:eastAsia="en-US"/>
          </w:rPr>
          <w:t>www.bda.bg</w:t>
        </w:r>
      </w:hyperlink>
    </w:p>
    <w:p w14:paraId="75296879" w14:textId="77777777" w:rsidR="0023642A" w:rsidRPr="00A61615" w:rsidRDefault="0023642A" w:rsidP="0023642A">
      <w:pPr>
        <w:pStyle w:val="NoSpacing"/>
        <w:rPr>
          <w:sz w:val="22"/>
          <w:szCs w:val="22"/>
          <w:lang w:val="bg-BG" w:eastAsia="en-US"/>
        </w:rPr>
      </w:pPr>
    </w:p>
    <w:p w14:paraId="5099D062"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4.9</w:t>
      </w:r>
      <w:r w:rsidRPr="00A61615">
        <w:rPr>
          <w:b/>
          <w:sz w:val="22"/>
          <w:szCs w:val="22"/>
          <w:lang w:val="bg-BG"/>
        </w:rPr>
        <w:tab/>
        <w:t>Предозиране</w:t>
      </w:r>
    </w:p>
    <w:p w14:paraId="37DC2521" w14:textId="77777777" w:rsidR="0023642A" w:rsidRPr="00A61615" w:rsidRDefault="0023642A" w:rsidP="0023642A">
      <w:pPr>
        <w:pStyle w:val="NoSpacing"/>
        <w:rPr>
          <w:sz w:val="22"/>
          <w:szCs w:val="22"/>
          <w:lang w:val="bg-BG"/>
        </w:rPr>
      </w:pPr>
    </w:p>
    <w:p w14:paraId="1389418D" w14:textId="77777777" w:rsidR="0023642A" w:rsidRPr="00A61615" w:rsidRDefault="0023642A" w:rsidP="0023642A">
      <w:pPr>
        <w:pStyle w:val="NoSpacing"/>
        <w:rPr>
          <w:sz w:val="22"/>
          <w:szCs w:val="22"/>
          <w:u w:val="single"/>
          <w:lang w:val="bg-BG"/>
        </w:rPr>
      </w:pPr>
      <w:r w:rsidRPr="00A61615">
        <w:rPr>
          <w:sz w:val="22"/>
          <w:szCs w:val="22"/>
          <w:u w:val="single"/>
          <w:lang w:val="bg-BG"/>
        </w:rPr>
        <w:t>Симптоми</w:t>
      </w:r>
    </w:p>
    <w:p w14:paraId="13A47A8B" w14:textId="77777777" w:rsidR="0023642A" w:rsidRPr="00A61615" w:rsidRDefault="0023642A" w:rsidP="0023642A">
      <w:pPr>
        <w:pStyle w:val="NoSpacing"/>
        <w:rPr>
          <w:sz w:val="22"/>
          <w:szCs w:val="22"/>
          <w:lang w:val="bg-BG"/>
        </w:rPr>
      </w:pPr>
      <w:r w:rsidRPr="00A61615">
        <w:rPr>
          <w:sz w:val="22"/>
          <w:szCs w:val="22"/>
          <w:lang w:val="bg-BG"/>
        </w:rPr>
        <w:t xml:space="preserve">Съобщенията за остра токсичност и/или смъртни случаи след предозиране с </w:t>
      </w:r>
      <w:proofErr w:type="spellStart"/>
      <w:r w:rsidRPr="00A61615">
        <w:rPr>
          <w:sz w:val="22"/>
          <w:szCs w:val="22"/>
          <w:lang w:val="bg-BG"/>
        </w:rPr>
        <w:t>глюкокортикоиди</w:t>
      </w:r>
      <w:proofErr w:type="spellEnd"/>
      <w:r w:rsidRPr="00A61615">
        <w:rPr>
          <w:sz w:val="22"/>
          <w:szCs w:val="22"/>
          <w:lang w:val="bg-BG"/>
        </w:rPr>
        <w:t xml:space="preserve"> са редки.</w:t>
      </w:r>
    </w:p>
    <w:p w14:paraId="27FDE271" w14:textId="77777777" w:rsidR="0023642A" w:rsidRPr="00A61615" w:rsidRDefault="0023642A" w:rsidP="0023642A">
      <w:pPr>
        <w:pStyle w:val="NoSpacing"/>
        <w:rPr>
          <w:sz w:val="22"/>
          <w:szCs w:val="22"/>
          <w:lang w:val="bg-BG"/>
        </w:rPr>
      </w:pPr>
      <w:r w:rsidRPr="00A61615">
        <w:rPr>
          <w:sz w:val="22"/>
          <w:szCs w:val="22"/>
          <w:lang w:val="bg-BG"/>
        </w:rPr>
        <w:t xml:space="preserve">Предозирането или продължителната употреба може да усили нежеланите ефекти на </w:t>
      </w:r>
      <w:proofErr w:type="spellStart"/>
      <w:r w:rsidRPr="00A61615">
        <w:rPr>
          <w:sz w:val="22"/>
          <w:szCs w:val="22"/>
          <w:lang w:val="bg-BG"/>
        </w:rPr>
        <w:t>глюкокортикоидите</w:t>
      </w:r>
      <w:proofErr w:type="spellEnd"/>
      <w:r w:rsidRPr="00A61615">
        <w:rPr>
          <w:sz w:val="22"/>
          <w:szCs w:val="22"/>
          <w:lang w:val="bg-BG"/>
        </w:rPr>
        <w:t>.</w:t>
      </w:r>
    </w:p>
    <w:p w14:paraId="51E4C884" w14:textId="77777777" w:rsidR="0023642A" w:rsidRPr="00A61615" w:rsidRDefault="0023642A" w:rsidP="0023642A">
      <w:pPr>
        <w:pStyle w:val="NoSpacing"/>
        <w:rPr>
          <w:sz w:val="22"/>
          <w:szCs w:val="22"/>
          <w:lang w:val="bg-BG"/>
        </w:rPr>
      </w:pPr>
    </w:p>
    <w:p w14:paraId="50ED4406" w14:textId="77777777" w:rsidR="0023642A" w:rsidRPr="00A61615" w:rsidRDefault="0023642A" w:rsidP="0023642A">
      <w:pPr>
        <w:pStyle w:val="NoSpacing"/>
        <w:rPr>
          <w:sz w:val="22"/>
          <w:szCs w:val="22"/>
          <w:u w:val="single"/>
          <w:lang w:val="bg-BG"/>
        </w:rPr>
      </w:pPr>
      <w:r w:rsidRPr="00A61615">
        <w:rPr>
          <w:sz w:val="22"/>
          <w:szCs w:val="22"/>
          <w:u w:val="single"/>
          <w:lang w:val="bg-BG"/>
        </w:rPr>
        <w:t>Лечение</w:t>
      </w:r>
    </w:p>
    <w:p w14:paraId="39576C60" w14:textId="77777777" w:rsidR="0023642A" w:rsidRPr="00A61615" w:rsidRDefault="0023642A" w:rsidP="0023642A">
      <w:pPr>
        <w:pStyle w:val="NoSpacing"/>
        <w:rPr>
          <w:sz w:val="22"/>
          <w:szCs w:val="22"/>
          <w:lang w:val="bg-BG" w:eastAsia="en-US"/>
        </w:rPr>
      </w:pPr>
      <w:r w:rsidRPr="00A61615">
        <w:rPr>
          <w:sz w:val="22"/>
          <w:szCs w:val="22"/>
          <w:lang w:val="bg-BG"/>
        </w:rPr>
        <w:t xml:space="preserve">Няма известен антидот. Лечението трябва да е симптоматично и поддържащо, при възможност, с намаляване или бавно отнемане на дозата на </w:t>
      </w:r>
      <w:proofErr w:type="spellStart"/>
      <w:r w:rsidRPr="00A61615">
        <w:rPr>
          <w:sz w:val="22"/>
          <w:szCs w:val="22"/>
          <w:lang w:val="bg-BG"/>
        </w:rPr>
        <w:t>дексаметазон</w:t>
      </w:r>
      <w:proofErr w:type="spellEnd"/>
      <w:r w:rsidRPr="00A61615">
        <w:rPr>
          <w:sz w:val="22"/>
          <w:szCs w:val="22"/>
          <w:lang w:val="bg-BG"/>
        </w:rPr>
        <w:t xml:space="preserve">. Лечението вероятно не е показано при реакции, дължащи се на хронични отравяния, освен ако пациентът има заболяване, което го прави необичайно чувствителен към нежеланите ефекти на кортикостероидите. В този случай, стомахът трябва да се изпразни и да се започне симптоматично лечение, както е показано. </w:t>
      </w:r>
      <w:proofErr w:type="spellStart"/>
      <w:r w:rsidRPr="00A61615">
        <w:rPr>
          <w:sz w:val="22"/>
          <w:szCs w:val="22"/>
          <w:lang w:val="bg-BG"/>
        </w:rPr>
        <w:t>Анафилактичните</w:t>
      </w:r>
      <w:proofErr w:type="spellEnd"/>
      <w:r w:rsidRPr="00A61615">
        <w:rPr>
          <w:sz w:val="22"/>
          <w:szCs w:val="22"/>
          <w:lang w:val="bg-BG"/>
        </w:rPr>
        <w:t xml:space="preserve"> реакции и реакциите на свръхчувствителност могат да се лекуват с </w:t>
      </w:r>
      <w:proofErr w:type="spellStart"/>
      <w:r w:rsidRPr="00A61615">
        <w:rPr>
          <w:sz w:val="22"/>
          <w:szCs w:val="22"/>
          <w:lang w:val="bg-BG"/>
        </w:rPr>
        <w:t>епинефрин</w:t>
      </w:r>
      <w:proofErr w:type="spellEnd"/>
      <w:r w:rsidRPr="00A61615">
        <w:rPr>
          <w:sz w:val="22"/>
          <w:szCs w:val="22"/>
          <w:lang w:val="bg-BG"/>
        </w:rPr>
        <w:t xml:space="preserve"> (адреналин), изкуствено дишане с положително налягане и </w:t>
      </w:r>
      <w:proofErr w:type="spellStart"/>
      <w:r w:rsidRPr="00A61615">
        <w:rPr>
          <w:sz w:val="22"/>
          <w:szCs w:val="22"/>
          <w:lang w:val="bg-BG"/>
        </w:rPr>
        <w:t>аминофилин</w:t>
      </w:r>
      <w:proofErr w:type="spellEnd"/>
      <w:r w:rsidRPr="00A61615">
        <w:rPr>
          <w:sz w:val="22"/>
          <w:szCs w:val="22"/>
          <w:lang w:val="bg-BG"/>
        </w:rPr>
        <w:t xml:space="preserve">. Пациентът трябва да се държи на топло и тихо. Биологичният </w:t>
      </w:r>
      <w:proofErr w:type="spellStart"/>
      <w:r w:rsidRPr="00A61615">
        <w:rPr>
          <w:sz w:val="22"/>
          <w:szCs w:val="22"/>
          <w:lang w:val="bg-BG"/>
        </w:rPr>
        <w:t>полуживот</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в плазмата е около 190 минути.</w:t>
      </w:r>
    </w:p>
    <w:p w14:paraId="69E582AD" w14:textId="77777777" w:rsidR="0023642A" w:rsidRPr="00A61615" w:rsidRDefault="0023642A" w:rsidP="0023642A">
      <w:pPr>
        <w:pStyle w:val="NoSpacing"/>
        <w:rPr>
          <w:sz w:val="22"/>
          <w:szCs w:val="22"/>
          <w:lang w:val="bg-BG" w:eastAsia="en-US"/>
        </w:rPr>
      </w:pPr>
    </w:p>
    <w:p w14:paraId="24D324F4" w14:textId="77777777" w:rsidR="0023642A" w:rsidRPr="00A61615" w:rsidRDefault="0023642A" w:rsidP="0023642A">
      <w:pPr>
        <w:pStyle w:val="NoSpacing"/>
        <w:rPr>
          <w:sz w:val="22"/>
          <w:szCs w:val="22"/>
          <w:lang w:val="bg-BG" w:eastAsia="en-US"/>
        </w:rPr>
      </w:pPr>
    </w:p>
    <w:p w14:paraId="533D7304"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5.</w:t>
      </w:r>
      <w:r w:rsidRPr="00A61615">
        <w:rPr>
          <w:b/>
          <w:sz w:val="22"/>
          <w:szCs w:val="22"/>
          <w:lang w:val="bg-BG"/>
        </w:rPr>
        <w:tab/>
        <w:t>ФАРМАКОЛОГИЧНИ СВОЙСТВА</w:t>
      </w:r>
    </w:p>
    <w:p w14:paraId="77723A24" w14:textId="77777777" w:rsidR="0023642A" w:rsidRPr="00A61615" w:rsidRDefault="0023642A" w:rsidP="0023642A">
      <w:pPr>
        <w:pStyle w:val="NoSpacing"/>
        <w:rPr>
          <w:sz w:val="22"/>
          <w:szCs w:val="22"/>
          <w:lang w:val="bg-BG"/>
        </w:rPr>
      </w:pPr>
    </w:p>
    <w:p w14:paraId="742D612C"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5.1</w:t>
      </w:r>
      <w:r w:rsidRPr="00A61615">
        <w:rPr>
          <w:b/>
          <w:sz w:val="22"/>
          <w:szCs w:val="22"/>
          <w:lang w:val="bg-BG"/>
        </w:rPr>
        <w:tab/>
      </w:r>
      <w:proofErr w:type="spellStart"/>
      <w:r w:rsidRPr="00A61615">
        <w:rPr>
          <w:b/>
          <w:sz w:val="22"/>
          <w:szCs w:val="22"/>
          <w:lang w:val="bg-BG"/>
        </w:rPr>
        <w:t>Фармакодинамични</w:t>
      </w:r>
      <w:proofErr w:type="spellEnd"/>
      <w:r w:rsidRPr="00A61615">
        <w:rPr>
          <w:b/>
          <w:sz w:val="22"/>
          <w:szCs w:val="22"/>
          <w:lang w:val="bg-BG"/>
        </w:rPr>
        <w:t xml:space="preserve"> свойства</w:t>
      </w:r>
    </w:p>
    <w:p w14:paraId="0BF5DCFC" w14:textId="77777777" w:rsidR="0023642A" w:rsidRPr="00A61615" w:rsidRDefault="0023642A" w:rsidP="0023642A">
      <w:pPr>
        <w:pStyle w:val="NoSpacing"/>
        <w:rPr>
          <w:sz w:val="22"/>
          <w:szCs w:val="22"/>
          <w:lang w:val="bg-BG"/>
        </w:rPr>
      </w:pPr>
    </w:p>
    <w:p w14:paraId="722B56BB" w14:textId="77777777" w:rsidR="0023642A" w:rsidRPr="00A61615" w:rsidRDefault="0023642A" w:rsidP="0023642A">
      <w:pPr>
        <w:pStyle w:val="NoSpacing"/>
        <w:rPr>
          <w:sz w:val="22"/>
          <w:szCs w:val="22"/>
          <w:lang w:val="bg-BG"/>
        </w:rPr>
      </w:pPr>
      <w:proofErr w:type="spellStart"/>
      <w:r w:rsidRPr="00A61615">
        <w:rPr>
          <w:sz w:val="22"/>
          <w:szCs w:val="22"/>
          <w:lang w:val="bg-BG"/>
        </w:rPr>
        <w:t>Фармакотерапевтична</w:t>
      </w:r>
      <w:proofErr w:type="spellEnd"/>
      <w:r w:rsidRPr="00A61615">
        <w:rPr>
          <w:sz w:val="22"/>
          <w:szCs w:val="22"/>
          <w:lang w:val="bg-BG"/>
        </w:rPr>
        <w:t xml:space="preserve"> група: </w:t>
      </w:r>
      <w:r w:rsidRPr="00A61615">
        <w:rPr>
          <w:sz w:val="22"/>
          <w:szCs w:val="22"/>
          <w:u w:val="single"/>
          <w:lang w:val="bg-BG"/>
        </w:rPr>
        <w:t>кортикостероиди за системна употреба</w:t>
      </w:r>
      <w:r w:rsidRPr="00A61615">
        <w:rPr>
          <w:sz w:val="22"/>
          <w:szCs w:val="22"/>
          <w:lang w:val="bg-BG"/>
        </w:rPr>
        <w:t xml:space="preserve">, </w:t>
      </w:r>
      <w:proofErr w:type="spellStart"/>
      <w:r w:rsidRPr="00A61615">
        <w:rPr>
          <w:sz w:val="22"/>
          <w:szCs w:val="22"/>
          <w:u w:val="single"/>
          <w:lang w:val="bg-BG"/>
        </w:rPr>
        <w:t>глюкокортикоиди</w:t>
      </w:r>
      <w:proofErr w:type="spellEnd"/>
      <w:r w:rsidRPr="00A61615">
        <w:rPr>
          <w:sz w:val="22"/>
          <w:szCs w:val="22"/>
          <w:lang w:val="bg-BG"/>
        </w:rPr>
        <w:t>, ATC код: H02AB02.</w:t>
      </w:r>
    </w:p>
    <w:p w14:paraId="03AB4411" w14:textId="77777777" w:rsidR="0023642A" w:rsidRPr="00A61615" w:rsidRDefault="0023642A" w:rsidP="0023642A">
      <w:pPr>
        <w:pStyle w:val="NoSpacing"/>
        <w:rPr>
          <w:sz w:val="22"/>
          <w:szCs w:val="22"/>
          <w:lang w:val="bg-BG"/>
        </w:rPr>
      </w:pPr>
    </w:p>
    <w:p w14:paraId="5C5EE4AA" w14:textId="77777777" w:rsidR="0023642A" w:rsidRPr="00A61615" w:rsidRDefault="0023642A" w:rsidP="0023642A">
      <w:pPr>
        <w:pStyle w:val="NoSpacing"/>
        <w:rPr>
          <w:sz w:val="22"/>
          <w:szCs w:val="22"/>
          <w:u w:val="single"/>
          <w:lang w:val="bg-BG"/>
        </w:rPr>
      </w:pPr>
      <w:r w:rsidRPr="00A61615">
        <w:rPr>
          <w:sz w:val="22"/>
          <w:szCs w:val="22"/>
          <w:u w:val="single"/>
          <w:lang w:val="bg-BG"/>
        </w:rPr>
        <w:t>Механизъм на действие</w:t>
      </w:r>
    </w:p>
    <w:p w14:paraId="3F773935"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е много мощен и дълго действащ </w:t>
      </w:r>
      <w:proofErr w:type="spellStart"/>
      <w:r w:rsidRPr="00A61615">
        <w:rPr>
          <w:sz w:val="22"/>
          <w:szCs w:val="22"/>
          <w:lang w:val="bg-BG"/>
        </w:rPr>
        <w:t>глюкокортикоид</w:t>
      </w:r>
      <w:proofErr w:type="spellEnd"/>
      <w:r w:rsidRPr="00A61615">
        <w:rPr>
          <w:sz w:val="22"/>
          <w:szCs w:val="22"/>
          <w:lang w:val="bg-BG"/>
        </w:rPr>
        <w:t xml:space="preserve"> със свойства на незначителна натриева задръжка и поради това е особено подходящ за приложение при пациенти със сърдечна недостатъчност и хипертония.</w:t>
      </w:r>
    </w:p>
    <w:p w14:paraId="5BDA6BDC" w14:textId="77777777" w:rsidR="0023642A" w:rsidRPr="00A61615" w:rsidRDefault="0023642A" w:rsidP="0023642A">
      <w:pPr>
        <w:pStyle w:val="NoSpacing"/>
        <w:rPr>
          <w:sz w:val="22"/>
          <w:szCs w:val="22"/>
          <w:lang w:val="bg-BG"/>
        </w:rPr>
      </w:pPr>
      <w:r w:rsidRPr="00A61615">
        <w:rPr>
          <w:sz w:val="22"/>
          <w:szCs w:val="22"/>
          <w:lang w:val="bg-BG"/>
        </w:rPr>
        <w:t xml:space="preserve">Противовъзпалителната му активност е 7 пъти по-голяма от тази на </w:t>
      </w:r>
      <w:proofErr w:type="spellStart"/>
      <w:r w:rsidRPr="00A61615">
        <w:rPr>
          <w:sz w:val="22"/>
          <w:szCs w:val="22"/>
          <w:lang w:val="bg-BG"/>
        </w:rPr>
        <w:t>преднизолон</w:t>
      </w:r>
      <w:proofErr w:type="spellEnd"/>
      <w:r w:rsidRPr="00A61615">
        <w:rPr>
          <w:sz w:val="22"/>
          <w:szCs w:val="22"/>
          <w:lang w:val="bg-BG"/>
        </w:rPr>
        <w:t xml:space="preserve"> и, подобно на другите </w:t>
      </w:r>
      <w:proofErr w:type="spellStart"/>
      <w:r w:rsidRPr="00A61615">
        <w:rPr>
          <w:sz w:val="22"/>
          <w:szCs w:val="22"/>
          <w:lang w:val="bg-BG"/>
        </w:rPr>
        <w:t>глюкокортикоиди</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също има </w:t>
      </w:r>
      <w:proofErr w:type="spellStart"/>
      <w:r w:rsidRPr="00A61615">
        <w:rPr>
          <w:sz w:val="22"/>
          <w:szCs w:val="22"/>
          <w:lang w:val="bg-BG"/>
        </w:rPr>
        <w:t>анти</w:t>
      </w:r>
      <w:proofErr w:type="spellEnd"/>
      <w:r w:rsidRPr="00A61615">
        <w:rPr>
          <w:sz w:val="22"/>
          <w:szCs w:val="22"/>
          <w:lang w:val="bg-BG"/>
        </w:rPr>
        <w:t xml:space="preserve">-алергични, </w:t>
      </w:r>
      <w:proofErr w:type="spellStart"/>
      <w:r w:rsidRPr="00A61615">
        <w:rPr>
          <w:sz w:val="22"/>
          <w:szCs w:val="22"/>
          <w:lang w:val="bg-BG"/>
        </w:rPr>
        <w:t>антипиретични</w:t>
      </w:r>
      <w:proofErr w:type="spellEnd"/>
      <w:r w:rsidRPr="00A61615">
        <w:rPr>
          <w:sz w:val="22"/>
          <w:szCs w:val="22"/>
          <w:lang w:val="bg-BG"/>
        </w:rPr>
        <w:t xml:space="preserve"> и </w:t>
      </w:r>
      <w:proofErr w:type="spellStart"/>
      <w:r w:rsidRPr="00A61615">
        <w:rPr>
          <w:sz w:val="22"/>
          <w:szCs w:val="22"/>
          <w:lang w:val="bg-BG"/>
        </w:rPr>
        <w:t>имуносупресивни</w:t>
      </w:r>
      <w:proofErr w:type="spellEnd"/>
      <w:r w:rsidRPr="00A61615">
        <w:rPr>
          <w:sz w:val="22"/>
          <w:szCs w:val="22"/>
          <w:lang w:val="bg-BG"/>
        </w:rPr>
        <w:t xml:space="preserve"> свойства.</w:t>
      </w:r>
    </w:p>
    <w:p w14:paraId="6568CD4E" w14:textId="77777777" w:rsidR="0023642A" w:rsidRPr="00A61615" w:rsidRDefault="0023642A" w:rsidP="0023642A">
      <w:pPr>
        <w:pStyle w:val="NoSpacing"/>
        <w:rPr>
          <w:sz w:val="22"/>
          <w:szCs w:val="22"/>
          <w:lang w:val="bg-BG"/>
        </w:rPr>
      </w:pPr>
      <w:r w:rsidRPr="00A61615">
        <w:rPr>
          <w:sz w:val="22"/>
          <w:szCs w:val="22"/>
          <w:lang w:val="bg-BG"/>
        </w:rPr>
        <w:t xml:space="preserve">Биологичният </w:t>
      </w:r>
      <w:proofErr w:type="spellStart"/>
      <w:r w:rsidRPr="00A61615">
        <w:rPr>
          <w:sz w:val="22"/>
          <w:szCs w:val="22"/>
          <w:lang w:val="bg-BG"/>
        </w:rPr>
        <w:t>полуживот</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е 36-54 часа и поради това е подходящ при състояния, които изискват продължително </w:t>
      </w:r>
      <w:proofErr w:type="spellStart"/>
      <w:r w:rsidRPr="00A61615">
        <w:rPr>
          <w:sz w:val="22"/>
          <w:szCs w:val="22"/>
          <w:lang w:val="bg-BG"/>
        </w:rPr>
        <w:t>глюкокортикоидно</w:t>
      </w:r>
      <w:proofErr w:type="spellEnd"/>
      <w:r w:rsidRPr="00A61615">
        <w:rPr>
          <w:sz w:val="22"/>
          <w:szCs w:val="22"/>
          <w:lang w:val="bg-BG"/>
        </w:rPr>
        <w:t xml:space="preserve"> действие.</w:t>
      </w:r>
    </w:p>
    <w:p w14:paraId="0099293E" w14:textId="77777777" w:rsidR="0023642A" w:rsidRPr="00A61615" w:rsidRDefault="0023642A" w:rsidP="0023642A">
      <w:pPr>
        <w:pStyle w:val="NoSpacing"/>
        <w:rPr>
          <w:iCs/>
          <w:sz w:val="22"/>
          <w:szCs w:val="22"/>
          <w:lang w:val="bg-BG" w:eastAsia="en-US"/>
        </w:rPr>
      </w:pPr>
    </w:p>
    <w:p w14:paraId="0ECFE553" w14:textId="77777777" w:rsidR="0023642A" w:rsidRPr="00A61615" w:rsidRDefault="0023642A" w:rsidP="0023642A">
      <w:pPr>
        <w:pStyle w:val="NoSpacing"/>
        <w:tabs>
          <w:tab w:val="left" w:pos="567"/>
        </w:tabs>
        <w:rPr>
          <w:sz w:val="22"/>
          <w:szCs w:val="22"/>
          <w:lang w:val="bg-BG" w:eastAsia="en-US"/>
        </w:rPr>
      </w:pPr>
      <w:r w:rsidRPr="00A61615">
        <w:rPr>
          <w:b/>
          <w:sz w:val="22"/>
          <w:szCs w:val="22"/>
          <w:lang w:val="bg-BG" w:eastAsia="en-US"/>
        </w:rPr>
        <w:t>5.2</w:t>
      </w:r>
      <w:r w:rsidRPr="00A61615">
        <w:rPr>
          <w:b/>
          <w:sz w:val="22"/>
          <w:szCs w:val="22"/>
          <w:lang w:val="bg-BG" w:eastAsia="en-US"/>
        </w:rPr>
        <w:tab/>
      </w:r>
      <w:r w:rsidRPr="00A61615">
        <w:rPr>
          <w:b/>
          <w:noProof/>
          <w:sz w:val="22"/>
          <w:szCs w:val="22"/>
          <w:lang w:val="bg-BG"/>
        </w:rPr>
        <w:t>Фармакокинетични свойства</w:t>
      </w:r>
    </w:p>
    <w:p w14:paraId="589D64AA" w14:textId="77777777" w:rsidR="0023642A" w:rsidRPr="00A61615" w:rsidRDefault="0023642A" w:rsidP="0023642A">
      <w:pPr>
        <w:pStyle w:val="NoSpacing"/>
        <w:rPr>
          <w:b/>
          <w:sz w:val="22"/>
          <w:szCs w:val="22"/>
          <w:lang w:val="bg-BG" w:eastAsia="en-US"/>
        </w:rPr>
      </w:pPr>
    </w:p>
    <w:p w14:paraId="292BA5FD" w14:textId="77777777" w:rsidR="0023642A" w:rsidRPr="00A61615" w:rsidRDefault="0023642A" w:rsidP="0023642A">
      <w:pPr>
        <w:pStyle w:val="NoSpacing"/>
        <w:rPr>
          <w:sz w:val="22"/>
          <w:szCs w:val="22"/>
          <w:u w:val="single"/>
          <w:lang w:val="bg-BG"/>
        </w:rPr>
      </w:pPr>
      <w:r w:rsidRPr="00A61615">
        <w:rPr>
          <w:sz w:val="22"/>
          <w:szCs w:val="22"/>
          <w:u w:val="single"/>
          <w:lang w:val="bg-BG"/>
        </w:rPr>
        <w:t>Абсорбция и разпределение</w:t>
      </w:r>
    </w:p>
    <w:p w14:paraId="0A8B9D00"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абсорбира добре, когато се дава през устата; пикови плазмени нива се достигат между 1 и 2 часа след поглъщането и показват големи </w:t>
      </w:r>
      <w:proofErr w:type="spellStart"/>
      <w:r w:rsidRPr="00A61615">
        <w:rPr>
          <w:sz w:val="22"/>
          <w:szCs w:val="22"/>
          <w:lang w:val="bg-BG"/>
        </w:rPr>
        <w:t>интериндивидуални</w:t>
      </w:r>
      <w:proofErr w:type="spellEnd"/>
      <w:r w:rsidRPr="00A61615">
        <w:rPr>
          <w:sz w:val="22"/>
          <w:szCs w:val="22"/>
          <w:lang w:val="bg-BG"/>
        </w:rPr>
        <w:t xml:space="preserve"> различия. Средният плазмен </w:t>
      </w:r>
      <w:proofErr w:type="spellStart"/>
      <w:r w:rsidRPr="00A61615">
        <w:rPr>
          <w:sz w:val="22"/>
          <w:szCs w:val="22"/>
          <w:lang w:val="bg-BG"/>
        </w:rPr>
        <w:t>полуживот</w:t>
      </w:r>
      <w:proofErr w:type="spellEnd"/>
      <w:r w:rsidRPr="00A61615">
        <w:rPr>
          <w:sz w:val="22"/>
          <w:szCs w:val="22"/>
          <w:lang w:val="bg-BG"/>
        </w:rPr>
        <w:t xml:space="preserve"> е 3,6 ± 0,9 часа. </w:t>
      </w:r>
      <w:proofErr w:type="spellStart"/>
      <w:r w:rsidRPr="00A61615">
        <w:rPr>
          <w:sz w:val="22"/>
          <w:szCs w:val="22"/>
          <w:lang w:val="bg-BG"/>
        </w:rPr>
        <w:t>Дексаметазон</w:t>
      </w:r>
      <w:proofErr w:type="spellEnd"/>
      <w:r w:rsidRPr="00A61615">
        <w:rPr>
          <w:sz w:val="22"/>
          <w:szCs w:val="22"/>
          <w:lang w:val="bg-BG"/>
        </w:rPr>
        <w:t xml:space="preserve"> се свързва (до около 77%) с плазмените протеини, главно албумини. Процентът на свързването с протеините на </w:t>
      </w:r>
      <w:proofErr w:type="spellStart"/>
      <w:r w:rsidRPr="00A61615">
        <w:rPr>
          <w:sz w:val="22"/>
          <w:szCs w:val="22"/>
          <w:lang w:val="bg-BG"/>
        </w:rPr>
        <w:t>дексаметазон</w:t>
      </w:r>
      <w:proofErr w:type="spellEnd"/>
      <w:r w:rsidRPr="00A61615">
        <w:rPr>
          <w:sz w:val="22"/>
          <w:szCs w:val="22"/>
          <w:lang w:val="bg-BG"/>
        </w:rPr>
        <w:t xml:space="preserve">, за разлика от този на </w:t>
      </w:r>
      <w:proofErr w:type="spellStart"/>
      <w:r w:rsidRPr="00A61615">
        <w:rPr>
          <w:sz w:val="22"/>
          <w:szCs w:val="22"/>
          <w:lang w:val="bg-BG"/>
        </w:rPr>
        <w:t>кортизол</w:t>
      </w:r>
      <w:proofErr w:type="spellEnd"/>
      <w:r w:rsidRPr="00A61615">
        <w:rPr>
          <w:sz w:val="22"/>
          <w:szCs w:val="22"/>
          <w:lang w:val="bg-BG"/>
        </w:rPr>
        <w:t xml:space="preserve">, остава практически непроменен с увеличаване на </w:t>
      </w:r>
      <w:proofErr w:type="spellStart"/>
      <w:r w:rsidRPr="00A61615">
        <w:rPr>
          <w:sz w:val="22"/>
          <w:szCs w:val="22"/>
          <w:lang w:val="bg-BG"/>
        </w:rPr>
        <w:t>стероидните</w:t>
      </w:r>
      <w:proofErr w:type="spellEnd"/>
      <w:r w:rsidRPr="00A61615">
        <w:rPr>
          <w:sz w:val="22"/>
          <w:szCs w:val="22"/>
          <w:lang w:val="bg-BG"/>
        </w:rPr>
        <w:t xml:space="preserve"> концентрации. Кортикостероидите се разпределят бързо във всички телесни тъкани. Те преминават през плацентата и може да се </w:t>
      </w:r>
      <w:proofErr w:type="spellStart"/>
      <w:r w:rsidRPr="00A61615">
        <w:rPr>
          <w:sz w:val="22"/>
          <w:szCs w:val="22"/>
          <w:lang w:val="bg-BG"/>
        </w:rPr>
        <w:t>екскретират</w:t>
      </w:r>
      <w:proofErr w:type="spellEnd"/>
      <w:r w:rsidRPr="00A61615">
        <w:rPr>
          <w:sz w:val="22"/>
          <w:szCs w:val="22"/>
          <w:lang w:val="bg-BG"/>
        </w:rPr>
        <w:t xml:space="preserve"> в малки количества в кърмата.</w:t>
      </w:r>
    </w:p>
    <w:p w14:paraId="2912C46B" w14:textId="77777777" w:rsidR="0023642A" w:rsidRPr="00A61615" w:rsidRDefault="0023642A" w:rsidP="0023642A">
      <w:pPr>
        <w:pStyle w:val="NoSpacing"/>
        <w:rPr>
          <w:sz w:val="22"/>
          <w:szCs w:val="22"/>
          <w:lang w:val="bg-BG"/>
        </w:rPr>
      </w:pPr>
    </w:p>
    <w:p w14:paraId="50061848" w14:textId="77777777" w:rsidR="0023642A" w:rsidRPr="00A61615" w:rsidRDefault="0023642A" w:rsidP="0023642A">
      <w:pPr>
        <w:pStyle w:val="NoSpacing"/>
        <w:keepNext/>
        <w:rPr>
          <w:sz w:val="22"/>
          <w:szCs w:val="22"/>
          <w:u w:val="single"/>
          <w:lang w:val="bg-BG"/>
        </w:rPr>
      </w:pPr>
      <w:proofErr w:type="spellStart"/>
      <w:r w:rsidRPr="00A61615">
        <w:rPr>
          <w:sz w:val="22"/>
          <w:szCs w:val="22"/>
          <w:u w:val="single"/>
          <w:lang w:val="bg-BG"/>
        </w:rPr>
        <w:t>Биотрансформация</w:t>
      </w:r>
      <w:proofErr w:type="spellEnd"/>
    </w:p>
    <w:p w14:paraId="14DE7313"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w:t>
      </w:r>
      <w:proofErr w:type="spellStart"/>
      <w:r w:rsidRPr="00A61615">
        <w:rPr>
          <w:sz w:val="22"/>
          <w:szCs w:val="22"/>
          <w:lang w:val="bg-BG"/>
        </w:rPr>
        <w:t>метаболизира</w:t>
      </w:r>
      <w:proofErr w:type="spellEnd"/>
      <w:r w:rsidRPr="00A61615">
        <w:rPr>
          <w:sz w:val="22"/>
          <w:szCs w:val="22"/>
          <w:lang w:val="bg-BG"/>
        </w:rPr>
        <w:t xml:space="preserve"> главно в черния дроб, но и в бъбреците.</w:t>
      </w:r>
    </w:p>
    <w:p w14:paraId="34F16F7A" w14:textId="77777777" w:rsidR="0023642A" w:rsidRPr="00A61615" w:rsidRDefault="0023642A" w:rsidP="0023642A">
      <w:pPr>
        <w:pStyle w:val="NoSpacing"/>
        <w:rPr>
          <w:sz w:val="22"/>
          <w:szCs w:val="22"/>
          <w:lang w:val="bg-BG"/>
        </w:rPr>
      </w:pPr>
    </w:p>
    <w:p w14:paraId="2D4E716A" w14:textId="77777777" w:rsidR="0023642A" w:rsidRPr="00A61615" w:rsidRDefault="0023642A" w:rsidP="0023642A">
      <w:pPr>
        <w:pStyle w:val="NoSpacing"/>
        <w:rPr>
          <w:sz w:val="22"/>
          <w:szCs w:val="22"/>
          <w:u w:val="single"/>
          <w:lang w:val="bg-BG"/>
        </w:rPr>
      </w:pPr>
      <w:r w:rsidRPr="00A61615">
        <w:rPr>
          <w:sz w:val="22"/>
          <w:szCs w:val="22"/>
          <w:u w:val="single"/>
          <w:lang w:val="bg-BG"/>
        </w:rPr>
        <w:t>Елиминиране</w:t>
      </w:r>
    </w:p>
    <w:p w14:paraId="3561BE09"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и неговите </w:t>
      </w:r>
      <w:proofErr w:type="spellStart"/>
      <w:r w:rsidRPr="00A61615">
        <w:rPr>
          <w:sz w:val="22"/>
          <w:szCs w:val="22"/>
          <w:lang w:val="bg-BG"/>
        </w:rPr>
        <w:t>метаболити</w:t>
      </w:r>
      <w:proofErr w:type="spellEnd"/>
      <w:r w:rsidRPr="00A61615">
        <w:rPr>
          <w:sz w:val="22"/>
          <w:szCs w:val="22"/>
          <w:lang w:val="bg-BG"/>
        </w:rPr>
        <w:t xml:space="preserve"> се </w:t>
      </w:r>
      <w:proofErr w:type="spellStart"/>
      <w:r w:rsidRPr="00A61615">
        <w:rPr>
          <w:sz w:val="22"/>
          <w:szCs w:val="22"/>
          <w:lang w:val="bg-BG"/>
        </w:rPr>
        <w:t>екскретират</w:t>
      </w:r>
      <w:proofErr w:type="spellEnd"/>
      <w:r w:rsidRPr="00A61615">
        <w:rPr>
          <w:sz w:val="22"/>
          <w:szCs w:val="22"/>
          <w:lang w:val="bg-BG"/>
        </w:rPr>
        <w:t xml:space="preserve"> в урината.</w:t>
      </w:r>
    </w:p>
    <w:p w14:paraId="01C42089" w14:textId="77777777" w:rsidR="0023642A" w:rsidRPr="00A61615" w:rsidRDefault="0023642A" w:rsidP="0023642A">
      <w:pPr>
        <w:pStyle w:val="NoSpacing"/>
        <w:rPr>
          <w:sz w:val="22"/>
          <w:szCs w:val="22"/>
          <w:lang w:val="bg-BG"/>
        </w:rPr>
      </w:pPr>
    </w:p>
    <w:p w14:paraId="5C20E343"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5.3</w:t>
      </w:r>
      <w:r w:rsidRPr="00A61615">
        <w:rPr>
          <w:b/>
          <w:sz w:val="22"/>
          <w:szCs w:val="22"/>
          <w:lang w:val="bg-BG"/>
        </w:rPr>
        <w:tab/>
      </w:r>
      <w:proofErr w:type="spellStart"/>
      <w:r w:rsidRPr="00A61615">
        <w:rPr>
          <w:b/>
          <w:sz w:val="22"/>
          <w:szCs w:val="22"/>
          <w:lang w:val="bg-BG"/>
        </w:rPr>
        <w:t>Предклинични</w:t>
      </w:r>
      <w:proofErr w:type="spellEnd"/>
      <w:r w:rsidRPr="00A61615">
        <w:rPr>
          <w:b/>
          <w:sz w:val="22"/>
          <w:szCs w:val="22"/>
          <w:lang w:val="bg-BG"/>
        </w:rPr>
        <w:t xml:space="preserve"> данни за безопасност</w:t>
      </w:r>
    </w:p>
    <w:p w14:paraId="74BB63B8" w14:textId="77777777" w:rsidR="0023642A" w:rsidRPr="00A61615" w:rsidRDefault="0023642A" w:rsidP="0023642A">
      <w:pPr>
        <w:pStyle w:val="NoSpacing"/>
        <w:rPr>
          <w:sz w:val="22"/>
          <w:szCs w:val="22"/>
          <w:lang w:val="bg-BG"/>
        </w:rPr>
      </w:pPr>
    </w:p>
    <w:p w14:paraId="53ED8DA4" w14:textId="77777777" w:rsidR="0023642A" w:rsidRPr="00A61615" w:rsidRDefault="0023642A" w:rsidP="0023642A">
      <w:pPr>
        <w:pStyle w:val="NoSpacing"/>
        <w:rPr>
          <w:sz w:val="22"/>
          <w:szCs w:val="22"/>
          <w:lang w:val="bg-BG"/>
        </w:rPr>
      </w:pPr>
      <w:r w:rsidRPr="00A61615">
        <w:rPr>
          <w:sz w:val="22"/>
          <w:szCs w:val="22"/>
          <w:lang w:val="bg-BG"/>
        </w:rPr>
        <w:t xml:space="preserve">Проучванията при животни показват, че </w:t>
      </w:r>
      <w:proofErr w:type="spellStart"/>
      <w:r w:rsidRPr="00A61615">
        <w:rPr>
          <w:sz w:val="22"/>
          <w:szCs w:val="22"/>
          <w:lang w:val="bg-BG"/>
        </w:rPr>
        <w:t>глюкокортикоидите</w:t>
      </w:r>
      <w:proofErr w:type="spellEnd"/>
      <w:r w:rsidRPr="00A61615">
        <w:rPr>
          <w:sz w:val="22"/>
          <w:szCs w:val="22"/>
          <w:lang w:val="bg-BG"/>
        </w:rPr>
        <w:t xml:space="preserve"> увеличават честотата на </w:t>
      </w:r>
      <w:proofErr w:type="spellStart"/>
      <w:r w:rsidRPr="00A61615">
        <w:rPr>
          <w:sz w:val="22"/>
          <w:szCs w:val="22"/>
          <w:lang w:val="bg-BG"/>
        </w:rPr>
        <w:t>небцови</w:t>
      </w:r>
      <w:proofErr w:type="spellEnd"/>
      <w:r w:rsidRPr="00A61615">
        <w:rPr>
          <w:sz w:val="22"/>
          <w:szCs w:val="22"/>
          <w:lang w:val="bg-BG"/>
        </w:rPr>
        <w:t xml:space="preserve"> цепки, спонтанни аборти и забавен вътреутробен растеж. В някои случаи тези аномалии се комбинират с дефекти на централната нервна система и сърцето. При нечовекоподобни примати са наблюдавани леки черепно-скелетни аномалии. Тези ефекти са наблюдавани след употреба на високи дози </w:t>
      </w:r>
      <w:proofErr w:type="spellStart"/>
      <w:r w:rsidRPr="00A61615">
        <w:rPr>
          <w:sz w:val="22"/>
          <w:szCs w:val="22"/>
          <w:lang w:val="bg-BG"/>
        </w:rPr>
        <w:t>дексаметазон</w:t>
      </w:r>
      <w:proofErr w:type="spellEnd"/>
      <w:r w:rsidRPr="00A61615">
        <w:rPr>
          <w:sz w:val="22"/>
          <w:szCs w:val="22"/>
          <w:lang w:val="bg-BG"/>
        </w:rPr>
        <w:t>.</w:t>
      </w:r>
    </w:p>
    <w:p w14:paraId="5B5FB9E6" w14:textId="77777777" w:rsidR="0023642A" w:rsidRPr="00A61615" w:rsidRDefault="0023642A" w:rsidP="0023642A">
      <w:pPr>
        <w:pStyle w:val="NoSpacing"/>
        <w:rPr>
          <w:sz w:val="22"/>
          <w:szCs w:val="22"/>
          <w:lang w:val="bg-BG"/>
        </w:rPr>
      </w:pPr>
    </w:p>
    <w:p w14:paraId="026B86EC" w14:textId="77777777" w:rsidR="0023642A" w:rsidRPr="00A61615" w:rsidRDefault="0023642A" w:rsidP="0023642A">
      <w:pPr>
        <w:pStyle w:val="NoSpacing"/>
        <w:rPr>
          <w:sz w:val="22"/>
          <w:szCs w:val="22"/>
          <w:lang w:val="bg-BG"/>
        </w:rPr>
      </w:pPr>
    </w:p>
    <w:p w14:paraId="7223C175"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6.</w:t>
      </w:r>
      <w:r w:rsidRPr="00A61615">
        <w:rPr>
          <w:b/>
          <w:sz w:val="22"/>
          <w:szCs w:val="22"/>
          <w:lang w:val="bg-BG"/>
        </w:rPr>
        <w:tab/>
        <w:t>ФАРМАЦЕВТИЧНИ ДАННИ</w:t>
      </w:r>
    </w:p>
    <w:p w14:paraId="60C18869" w14:textId="77777777" w:rsidR="0023642A" w:rsidRPr="00A61615" w:rsidRDefault="0023642A" w:rsidP="0023642A">
      <w:pPr>
        <w:pStyle w:val="NoSpacing"/>
        <w:rPr>
          <w:sz w:val="22"/>
          <w:szCs w:val="22"/>
          <w:lang w:val="bg-BG"/>
        </w:rPr>
      </w:pPr>
    </w:p>
    <w:p w14:paraId="7B9B0C11"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6.1</w:t>
      </w:r>
      <w:r w:rsidRPr="00A61615">
        <w:rPr>
          <w:b/>
          <w:sz w:val="22"/>
          <w:szCs w:val="22"/>
          <w:lang w:val="bg-BG"/>
        </w:rPr>
        <w:tab/>
        <w:t>Списък на помощните вещества</w:t>
      </w:r>
    </w:p>
    <w:p w14:paraId="062AE5E9" w14:textId="77777777" w:rsidR="0023642A" w:rsidRPr="00A61615" w:rsidRDefault="0023642A" w:rsidP="0023642A">
      <w:pPr>
        <w:pStyle w:val="NoSpacing"/>
        <w:rPr>
          <w:sz w:val="22"/>
          <w:szCs w:val="22"/>
          <w:lang w:val="bg-BG" w:eastAsia="en-US"/>
        </w:rPr>
      </w:pPr>
    </w:p>
    <w:p w14:paraId="36C2C754" w14:textId="77777777" w:rsidR="0023642A" w:rsidRPr="00A61615" w:rsidRDefault="0023642A" w:rsidP="0023642A">
      <w:pPr>
        <w:pStyle w:val="NoSpacing"/>
        <w:rPr>
          <w:sz w:val="22"/>
          <w:szCs w:val="22"/>
          <w:lang w:val="bg-BG" w:eastAsia="en-US"/>
        </w:rPr>
      </w:pPr>
      <w:r w:rsidRPr="00A61615">
        <w:rPr>
          <w:sz w:val="22"/>
          <w:szCs w:val="22"/>
          <w:lang w:val="bg-BG" w:eastAsia="en-US"/>
        </w:rPr>
        <w:t xml:space="preserve">Лактоза </w:t>
      </w:r>
      <w:proofErr w:type="spellStart"/>
      <w:r w:rsidRPr="00A61615">
        <w:rPr>
          <w:sz w:val="22"/>
          <w:szCs w:val="22"/>
          <w:lang w:val="bg-BG" w:eastAsia="en-US"/>
        </w:rPr>
        <w:t>монохидрат</w:t>
      </w:r>
      <w:proofErr w:type="spellEnd"/>
    </w:p>
    <w:p w14:paraId="6965B762" w14:textId="77777777" w:rsidR="0023642A" w:rsidRPr="00A61615" w:rsidRDefault="0023642A" w:rsidP="0023642A">
      <w:pPr>
        <w:pStyle w:val="NoSpacing"/>
        <w:rPr>
          <w:sz w:val="22"/>
          <w:szCs w:val="22"/>
          <w:lang w:val="bg-BG" w:eastAsia="en-US"/>
        </w:rPr>
      </w:pPr>
      <w:r w:rsidRPr="00A61615">
        <w:rPr>
          <w:sz w:val="22"/>
          <w:szCs w:val="22"/>
          <w:lang w:val="bg-BG" w:eastAsia="en-US"/>
        </w:rPr>
        <w:t xml:space="preserve">Нишесте, </w:t>
      </w:r>
      <w:proofErr w:type="spellStart"/>
      <w:r w:rsidRPr="00A61615">
        <w:rPr>
          <w:sz w:val="22"/>
          <w:szCs w:val="22"/>
          <w:lang w:val="bg-BG" w:eastAsia="en-US"/>
        </w:rPr>
        <w:t>прежелатинирано</w:t>
      </w:r>
      <w:proofErr w:type="spellEnd"/>
      <w:r w:rsidRPr="00A61615">
        <w:rPr>
          <w:sz w:val="22"/>
          <w:szCs w:val="22"/>
          <w:lang w:val="bg-BG" w:eastAsia="en-US"/>
        </w:rPr>
        <w:t>, царевично</w:t>
      </w:r>
    </w:p>
    <w:p w14:paraId="7E390A95" w14:textId="77777777" w:rsidR="0023642A" w:rsidRPr="00A61615" w:rsidRDefault="0023642A" w:rsidP="0023642A">
      <w:pPr>
        <w:pStyle w:val="NoSpacing"/>
        <w:rPr>
          <w:sz w:val="22"/>
          <w:szCs w:val="22"/>
          <w:lang w:val="bg-BG" w:eastAsia="en-US"/>
        </w:rPr>
      </w:pPr>
      <w:r w:rsidRPr="00A61615">
        <w:rPr>
          <w:sz w:val="22"/>
          <w:szCs w:val="22"/>
          <w:lang w:val="bg-BG" w:eastAsia="en-US"/>
        </w:rPr>
        <w:t>Силициев диоксид, колоиден безводен</w:t>
      </w:r>
    </w:p>
    <w:p w14:paraId="6D57EA1E" w14:textId="77777777" w:rsidR="0023642A" w:rsidRPr="00A61615" w:rsidRDefault="0023642A" w:rsidP="0023642A">
      <w:pPr>
        <w:pStyle w:val="NoSpacing"/>
        <w:rPr>
          <w:sz w:val="22"/>
          <w:szCs w:val="22"/>
          <w:lang w:val="bg-BG" w:eastAsia="en-US"/>
        </w:rPr>
      </w:pPr>
      <w:r w:rsidRPr="00A61615">
        <w:rPr>
          <w:sz w:val="22"/>
          <w:szCs w:val="22"/>
          <w:lang w:val="bg-BG" w:eastAsia="en-US"/>
        </w:rPr>
        <w:t xml:space="preserve">Магнезиев </w:t>
      </w:r>
      <w:proofErr w:type="spellStart"/>
      <w:r w:rsidRPr="00A61615">
        <w:rPr>
          <w:sz w:val="22"/>
          <w:szCs w:val="22"/>
          <w:lang w:val="bg-BG" w:eastAsia="en-US"/>
        </w:rPr>
        <w:t>стеарат</w:t>
      </w:r>
      <w:proofErr w:type="spellEnd"/>
      <w:r w:rsidRPr="00A61615">
        <w:rPr>
          <w:sz w:val="22"/>
          <w:szCs w:val="22"/>
          <w:lang w:val="bg-BG" w:eastAsia="en-US"/>
        </w:rPr>
        <w:t xml:space="preserve"> (E</w:t>
      </w:r>
      <w:r w:rsidR="00DA067C">
        <w:rPr>
          <w:color w:val="1F497D"/>
        </w:rPr>
        <w:t>470b</w:t>
      </w:r>
      <w:r w:rsidRPr="00A61615">
        <w:rPr>
          <w:sz w:val="22"/>
          <w:szCs w:val="22"/>
          <w:lang w:val="bg-BG" w:eastAsia="en-US"/>
        </w:rPr>
        <w:t>)</w:t>
      </w:r>
    </w:p>
    <w:p w14:paraId="60BD61A1" w14:textId="77777777" w:rsidR="0023642A" w:rsidRPr="00A61615" w:rsidRDefault="0023642A" w:rsidP="0023642A">
      <w:pPr>
        <w:pStyle w:val="NoSpacing"/>
        <w:rPr>
          <w:b/>
          <w:sz w:val="22"/>
          <w:szCs w:val="22"/>
          <w:lang w:val="bg-BG" w:eastAsia="en-US"/>
        </w:rPr>
      </w:pPr>
    </w:p>
    <w:p w14:paraId="5C574A82" w14:textId="77777777" w:rsidR="0023642A" w:rsidRPr="00A61615" w:rsidRDefault="0023642A" w:rsidP="0023642A">
      <w:pPr>
        <w:pStyle w:val="NoSpacing"/>
        <w:tabs>
          <w:tab w:val="left" w:pos="567"/>
        </w:tabs>
        <w:rPr>
          <w:sz w:val="22"/>
          <w:szCs w:val="22"/>
          <w:lang w:val="bg-BG" w:eastAsia="en-US"/>
        </w:rPr>
      </w:pPr>
      <w:r w:rsidRPr="00A61615">
        <w:rPr>
          <w:b/>
          <w:sz w:val="22"/>
          <w:szCs w:val="22"/>
          <w:lang w:val="bg-BG" w:eastAsia="en-US"/>
        </w:rPr>
        <w:t>6.2</w:t>
      </w:r>
      <w:r w:rsidRPr="00A61615">
        <w:rPr>
          <w:b/>
          <w:sz w:val="22"/>
          <w:szCs w:val="22"/>
          <w:lang w:val="bg-BG" w:eastAsia="en-US"/>
        </w:rPr>
        <w:tab/>
      </w:r>
      <w:r w:rsidRPr="00A61615">
        <w:rPr>
          <w:b/>
          <w:noProof/>
          <w:sz w:val="22"/>
          <w:szCs w:val="22"/>
          <w:lang w:val="bg-BG"/>
        </w:rPr>
        <w:t>Несъвместимости</w:t>
      </w:r>
    </w:p>
    <w:p w14:paraId="1BD24215" w14:textId="77777777" w:rsidR="0023642A" w:rsidRPr="00A61615" w:rsidRDefault="0023642A" w:rsidP="0023642A">
      <w:pPr>
        <w:pStyle w:val="NoSpacing"/>
        <w:rPr>
          <w:sz w:val="22"/>
          <w:szCs w:val="22"/>
          <w:lang w:val="bg-BG" w:eastAsia="en-US"/>
        </w:rPr>
      </w:pPr>
    </w:p>
    <w:p w14:paraId="6C3DE5D6" w14:textId="77777777" w:rsidR="0023642A" w:rsidRPr="00A61615" w:rsidRDefault="0023642A" w:rsidP="0023642A">
      <w:pPr>
        <w:pStyle w:val="NoSpacing"/>
        <w:rPr>
          <w:sz w:val="22"/>
          <w:szCs w:val="22"/>
          <w:lang w:val="bg-BG" w:eastAsia="en-US"/>
        </w:rPr>
      </w:pPr>
      <w:r w:rsidRPr="00A61615">
        <w:rPr>
          <w:noProof/>
          <w:sz w:val="22"/>
          <w:szCs w:val="22"/>
          <w:lang w:val="bg-BG"/>
        </w:rPr>
        <w:lastRenderedPageBreak/>
        <w:t>Неприложимо</w:t>
      </w:r>
    </w:p>
    <w:p w14:paraId="1DA72427" w14:textId="77777777" w:rsidR="0023642A" w:rsidRPr="00A61615" w:rsidRDefault="0023642A" w:rsidP="0023642A">
      <w:pPr>
        <w:pStyle w:val="NoSpacing"/>
        <w:rPr>
          <w:sz w:val="22"/>
          <w:szCs w:val="22"/>
          <w:lang w:val="bg-BG" w:eastAsia="en-US"/>
        </w:rPr>
      </w:pPr>
    </w:p>
    <w:p w14:paraId="3022A4BD" w14:textId="77777777" w:rsidR="0023642A" w:rsidRPr="00A61615" w:rsidRDefault="0023642A" w:rsidP="0023642A">
      <w:pPr>
        <w:pStyle w:val="NoSpacing"/>
        <w:tabs>
          <w:tab w:val="left" w:pos="567"/>
        </w:tabs>
        <w:rPr>
          <w:sz w:val="22"/>
          <w:szCs w:val="22"/>
          <w:lang w:val="bg-BG" w:eastAsia="en-US"/>
        </w:rPr>
      </w:pPr>
      <w:r w:rsidRPr="00A61615">
        <w:rPr>
          <w:b/>
          <w:sz w:val="22"/>
          <w:szCs w:val="22"/>
          <w:lang w:val="bg-BG" w:eastAsia="en-US"/>
        </w:rPr>
        <w:t>6.3</w:t>
      </w:r>
      <w:r w:rsidRPr="00A61615">
        <w:rPr>
          <w:b/>
          <w:sz w:val="22"/>
          <w:szCs w:val="22"/>
          <w:lang w:val="bg-BG" w:eastAsia="en-US"/>
        </w:rPr>
        <w:tab/>
      </w:r>
      <w:r w:rsidRPr="00A61615">
        <w:rPr>
          <w:b/>
          <w:noProof/>
          <w:sz w:val="22"/>
          <w:szCs w:val="22"/>
          <w:lang w:val="bg-BG"/>
        </w:rPr>
        <w:t>Срок на годност</w:t>
      </w:r>
    </w:p>
    <w:p w14:paraId="3C16C5D2" w14:textId="77777777" w:rsidR="0023642A" w:rsidRPr="00A61615" w:rsidRDefault="0023642A" w:rsidP="0023642A">
      <w:pPr>
        <w:pStyle w:val="NoSpacing"/>
        <w:rPr>
          <w:sz w:val="22"/>
          <w:szCs w:val="22"/>
          <w:lang w:val="bg-BG" w:eastAsia="en-US"/>
        </w:rPr>
      </w:pPr>
    </w:p>
    <w:p w14:paraId="50AFD6FD" w14:textId="77777777" w:rsidR="0023642A" w:rsidRPr="00A61615" w:rsidRDefault="0023642A" w:rsidP="0023642A">
      <w:pPr>
        <w:pStyle w:val="NoSpacing"/>
        <w:rPr>
          <w:sz w:val="22"/>
          <w:szCs w:val="22"/>
          <w:lang w:val="bg-BG" w:eastAsia="en-US"/>
        </w:rPr>
      </w:pPr>
      <w:r w:rsidRPr="00A61615">
        <w:rPr>
          <w:sz w:val="22"/>
          <w:szCs w:val="22"/>
          <w:lang w:val="bg-BG" w:eastAsia="en-US"/>
        </w:rPr>
        <w:t>2 години</w:t>
      </w:r>
    </w:p>
    <w:p w14:paraId="04D78F9D" w14:textId="77777777" w:rsidR="0023642A" w:rsidRPr="00A61615" w:rsidRDefault="0023642A" w:rsidP="0023642A">
      <w:pPr>
        <w:pStyle w:val="NoSpacing"/>
        <w:rPr>
          <w:iCs/>
          <w:sz w:val="22"/>
          <w:szCs w:val="22"/>
          <w:highlight w:val="cyan"/>
          <w:lang w:val="bg-BG" w:eastAsia="en-US"/>
        </w:rPr>
      </w:pPr>
    </w:p>
    <w:p w14:paraId="5CAD3C7F" w14:textId="77777777" w:rsidR="0023642A" w:rsidRPr="00A61615" w:rsidRDefault="0023642A" w:rsidP="0023642A">
      <w:pPr>
        <w:pStyle w:val="NoSpacing"/>
        <w:tabs>
          <w:tab w:val="left" w:pos="567"/>
        </w:tabs>
        <w:rPr>
          <w:b/>
          <w:sz w:val="22"/>
          <w:szCs w:val="22"/>
          <w:lang w:val="bg-BG" w:eastAsia="en-US"/>
        </w:rPr>
      </w:pPr>
      <w:r w:rsidRPr="00A61615">
        <w:rPr>
          <w:b/>
          <w:sz w:val="22"/>
          <w:szCs w:val="22"/>
          <w:lang w:val="bg-BG" w:eastAsia="en-US"/>
        </w:rPr>
        <w:t>6.4</w:t>
      </w:r>
      <w:r w:rsidRPr="00A61615">
        <w:rPr>
          <w:b/>
          <w:sz w:val="22"/>
          <w:szCs w:val="22"/>
          <w:lang w:val="bg-BG" w:eastAsia="en-US"/>
        </w:rPr>
        <w:tab/>
      </w:r>
      <w:r w:rsidRPr="00A61615">
        <w:rPr>
          <w:b/>
          <w:noProof/>
          <w:sz w:val="22"/>
          <w:szCs w:val="22"/>
          <w:lang w:val="bg-BG"/>
        </w:rPr>
        <w:t>Специални условия на съхранение</w:t>
      </w:r>
    </w:p>
    <w:p w14:paraId="7CF6B265" w14:textId="77777777" w:rsidR="0023642A" w:rsidRPr="00A61615" w:rsidRDefault="0023642A" w:rsidP="0023642A">
      <w:pPr>
        <w:pStyle w:val="NoSpacing"/>
        <w:rPr>
          <w:i/>
          <w:iCs/>
          <w:sz w:val="22"/>
          <w:szCs w:val="22"/>
          <w:lang w:val="bg-BG" w:eastAsia="en-US"/>
        </w:rPr>
      </w:pPr>
    </w:p>
    <w:p w14:paraId="1F26B9DD" w14:textId="77777777" w:rsidR="0023642A" w:rsidRPr="00A61615" w:rsidRDefault="0023642A" w:rsidP="0023642A">
      <w:pPr>
        <w:pStyle w:val="NoSpacing"/>
        <w:rPr>
          <w:sz w:val="22"/>
          <w:szCs w:val="22"/>
          <w:lang w:val="bg-BG" w:eastAsia="en-US"/>
        </w:rPr>
      </w:pPr>
      <w:r w:rsidRPr="00A61615">
        <w:rPr>
          <w:sz w:val="22"/>
          <w:szCs w:val="22"/>
          <w:lang w:val="bg-BG"/>
        </w:rPr>
        <w:t>Това лекарство не изисква специални температурни условия на съхранение</w:t>
      </w:r>
      <w:r w:rsidRPr="00A61615">
        <w:rPr>
          <w:sz w:val="22"/>
          <w:szCs w:val="22"/>
          <w:lang w:val="bg-BG" w:eastAsia="en-US"/>
        </w:rPr>
        <w:t>.</w:t>
      </w:r>
    </w:p>
    <w:p w14:paraId="2BB51FCA" w14:textId="77777777" w:rsidR="0023642A" w:rsidRPr="00A61615" w:rsidRDefault="0023642A" w:rsidP="0023642A">
      <w:pPr>
        <w:pStyle w:val="NoSpacing"/>
        <w:rPr>
          <w:sz w:val="22"/>
          <w:szCs w:val="22"/>
          <w:lang w:val="bg-BG" w:eastAsia="en-US"/>
        </w:rPr>
      </w:pPr>
      <w:r w:rsidRPr="00A61615">
        <w:rPr>
          <w:sz w:val="22"/>
          <w:szCs w:val="22"/>
          <w:lang w:val="bg-BG"/>
        </w:rPr>
        <w:t>Да се съхранява в оригиналната опаковка,</w:t>
      </w:r>
      <w:r w:rsidRPr="00A61615">
        <w:rPr>
          <w:sz w:val="22"/>
          <w:szCs w:val="22"/>
          <w:lang w:val="bg-BG" w:eastAsia="en-US"/>
        </w:rPr>
        <w:t xml:space="preserve"> </w:t>
      </w:r>
      <w:r w:rsidRPr="00A61615">
        <w:rPr>
          <w:sz w:val="22"/>
          <w:szCs w:val="22"/>
          <w:lang w:val="bg-BG"/>
        </w:rPr>
        <w:t>за да се предпази от светлина и влага</w:t>
      </w:r>
      <w:r w:rsidRPr="00A61615">
        <w:rPr>
          <w:sz w:val="22"/>
          <w:szCs w:val="22"/>
          <w:lang w:val="bg-BG" w:eastAsia="en-US"/>
        </w:rPr>
        <w:t>.</w:t>
      </w:r>
    </w:p>
    <w:p w14:paraId="5E914D51" w14:textId="77777777" w:rsidR="0023642A" w:rsidRPr="00A61615" w:rsidRDefault="0023642A" w:rsidP="0023642A">
      <w:pPr>
        <w:pStyle w:val="NoSpacing"/>
        <w:rPr>
          <w:b/>
          <w:sz w:val="22"/>
          <w:szCs w:val="22"/>
          <w:lang w:val="bg-BG" w:eastAsia="en-US"/>
        </w:rPr>
      </w:pPr>
    </w:p>
    <w:p w14:paraId="074FFA77" w14:textId="77777777" w:rsidR="0023642A" w:rsidRPr="00A61615" w:rsidRDefault="0023642A" w:rsidP="0023642A">
      <w:pPr>
        <w:pStyle w:val="NoSpacing"/>
        <w:tabs>
          <w:tab w:val="left" w:pos="567"/>
        </w:tabs>
        <w:rPr>
          <w:b/>
          <w:sz w:val="22"/>
          <w:szCs w:val="22"/>
          <w:lang w:val="bg-BG" w:eastAsia="en-US"/>
        </w:rPr>
      </w:pPr>
      <w:r w:rsidRPr="00A61615">
        <w:rPr>
          <w:b/>
          <w:sz w:val="22"/>
          <w:szCs w:val="22"/>
          <w:lang w:val="bg-BG" w:eastAsia="en-US"/>
        </w:rPr>
        <w:t>6.5</w:t>
      </w:r>
      <w:r w:rsidRPr="00A61615">
        <w:rPr>
          <w:b/>
          <w:sz w:val="22"/>
          <w:szCs w:val="22"/>
          <w:lang w:val="bg-BG" w:eastAsia="en-US"/>
        </w:rPr>
        <w:tab/>
      </w:r>
      <w:r w:rsidRPr="00A61615">
        <w:rPr>
          <w:b/>
          <w:sz w:val="22"/>
          <w:szCs w:val="22"/>
          <w:lang w:val="bg-BG"/>
        </w:rPr>
        <w:t>Вид и съдържание на опаковката</w:t>
      </w:r>
    </w:p>
    <w:p w14:paraId="22485923" w14:textId="77777777" w:rsidR="0023642A" w:rsidRPr="00A61615" w:rsidRDefault="0023642A" w:rsidP="0023642A">
      <w:pPr>
        <w:pStyle w:val="NoSpacing"/>
        <w:rPr>
          <w:sz w:val="22"/>
          <w:szCs w:val="22"/>
          <w:lang w:val="bg-BG" w:eastAsia="en-US"/>
        </w:rPr>
      </w:pPr>
    </w:p>
    <w:p w14:paraId="4C904624" w14:textId="77777777" w:rsidR="0023642A" w:rsidRPr="00A61615" w:rsidRDefault="0023642A" w:rsidP="0023642A">
      <w:pPr>
        <w:pStyle w:val="NoSpacing"/>
        <w:rPr>
          <w:bCs/>
          <w:noProof/>
          <w:sz w:val="22"/>
          <w:szCs w:val="22"/>
          <w:lang w:val="bg-BG" w:eastAsia="en-US"/>
        </w:rPr>
      </w:pPr>
      <w:r w:rsidRPr="00A61615">
        <w:rPr>
          <w:i/>
          <w:sz w:val="22"/>
          <w:szCs w:val="22"/>
          <w:lang w:val="bg-BG" w:eastAsia="en-US"/>
        </w:rPr>
        <w:t>4 </w:t>
      </w:r>
      <w:proofErr w:type="spellStart"/>
      <w:r w:rsidRPr="00A61615">
        <w:rPr>
          <w:i/>
          <w:sz w:val="22"/>
          <w:szCs w:val="22"/>
          <w:lang w:val="bg-BG" w:eastAsia="en-US"/>
        </w:rPr>
        <w:t>mg</w:t>
      </w:r>
      <w:proofErr w:type="spellEnd"/>
      <w:r w:rsidRPr="00A61615">
        <w:rPr>
          <w:i/>
          <w:sz w:val="22"/>
          <w:szCs w:val="22"/>
          <w:lang w:val="bg-BG" w:eastAsia="en-US"/>
        </w:rPr>
        <w:t xml:space="preserve"> </w:t>
      </w:r>
      <w:r w:rsidRPr="00A61615">
        <w:rPr>
          <w:i/>
          <w:sz w:val="22"/>
          <w:szCs w:val="22"/>
          <w:lang w:val="bg-BG"/>
        </w:rPr>
        <w:t>таблетки</w:t>
      </w:r>
      <w:r w:rsidRPr="00A61615">
        <w:rPr>
          <w:bCs/>
          <w:noProof/>
          <w:sz w:val="22"/>
          <w:szCs w:val="22"/>
          <w:lang w:val="bg-BG" w:eastAsia="en-US"/>
        </w:rPr>
        <w:t xml:space="preserve">: </w:t>
      </w:r>
    </w:p>
    <w:p w14:paraId="55DFB648" w14:textId="77777777" w:rsidR="0023642A" w:rsidRPr="00A61615" w:rsidRDefault="0023642A" w:rsidP="0023642A">
      <w:pPr>
        <w:pStyle w:val="NoSpacing"/>
        <w:rPr>
          <w:sz w:val="22"/>
          <w:szCs w:val="22"/>
          <w:lang w:val="bg-BG" w:eastAsia="en-US"/>
        </w:rPr>
      </w:pPr>
      <w:r w:rsidRPr="00A61615">
        <w:rPr>
          <w:bCs/>
          <w:noProof/>
          <w:sz w:val="22"/>
          <w:szCs w:val="22"/>
          <w:lang w:val="bg-BG" w:eastAsia="en-US"/>
        </w:rPr>
        <w:t xml:space="preserve">Блистер </w:t>
      </w:r>
      <w:r w:rsidRPr="00A61615">
        <w:rPr>
          <w:sz w:val="22"/>
          <w:szCs w:val="22"/>
          <w:lang w:val="bg-BG" w:eastAsia="en-US"/>
        </w:rPr>
        <w:t>(OPA/алуминий/PVC/алуминий): 10, 20, 28, 30, 50, 56, 60, 100, 10 x 1, 20 x 1, 28 x 1, 30 x 1, 50 x 1, 56 x 1, 60 x 1 и 100 x 1 таблетки в кутия.</w:t>
      </w:r>
    </w:p>
    <w:p w14:paraId="0260D4E2" w14:textId="77777777" w:rsidR="0023642A" w:rsidRPr="00A61615" w:rsidRDefault="0023642A" w:rsidP="0023642A">
      <w:pPr>
        <w:pStyle w:val="NoSpacing"/>
        <w:rPr>
          <w:sz w:val="22"/>
          <w:szCs w:val="22"/>
          <w:lang w:val="bg-BG" w:eastAsia="en-US"/>
        </w:rPr>
      </w:pPr>
    </w:p>
    <w:p w14:paraId="57D384B8" w14:textId="77777777" w:rsidR="0023642A" w:rsidRPr="00A61615" w:rsidRDefault="0023642A" w:rsidP="0023642A">
      <w:pPr>
        <w:pStyle w:val="NoSpacing"/>
        <w:rPr>
          <w:i/>
          <w:sz w:val="22"/>
          <w:szCs w:val="22"/>
          <w:lang w:val="bg-BG" w:eastAsia="en-US"/>
        </w:rPr>
      </w:pPr>
      <w:r w:rsidRPr="00A61615">
        <w:rPr>
          <w:i/>
          <w:sz w:val="22"/>
          <w:szCs w:val="22"/>
          <w:lang w:val="bg-BG" w:eastAsia="en-US"/>
        </w:rPr>
        <w:t>8 </w:t>
      </w:r>
      <w:proofErr w:type="spellStart"/>
      <w:r w:rsidRPr="00A61615">
        <w:rPr>
          <w:i/>
          <w:sz w:val="22"/>
          <w:szCs w:val="22"/>
          <w:lang w:val="bg-BG" w:eastAsia="en-US"/>
        </w:rPr>
        <w:t>mg</w:t>
      </w:r>
      <w:proofErr w:type="spellEnd"/>
      <w:r w:rsidRPr="00A61615">
        <w:rPr>
          <w:i/>
          <w:sz w:val="22"/>
          <w:szCs w:val="22"/>
          <w:lang w:val="bg-BG" w:eastAsia="en-US"/>
        </w:rPr>
        <w:t xml:space="preserve"> </w:t>
      </w:r>
      <w:r w:rsidRPr="00A61615">
        <w:rPr>
          <w:i/>
          <w:sz w:val="22"/>
          <w:szCs w:val="22"/>
          <w:lang w:val="bg-BG"/>
        </w:rPr>
        <w:t>таблетки</w:t>
      </w:r>
      <w:r w:rsidRPr="00A61615">
        <w:rPr>
          <w:bCs/>
          <w:noProof/>
          <w:sz w:val="22"/>
          <w:szCs w:val="22"/>
          <w:lang w:val="bg-BG" w:eastAsia="en-US"/>
        </w:rPr>
        <w:t>:</w:t>
      </w:r>
    </w:p>
    <w:p w14:paraId="68975D89" w14:textId="77777777" w:rsidR="0023642A" w:rsidRPr="00A61615" w:rsidRDefault="0023642A" w:rsidP="0023642A">
      <w:pPr>
        <w:pStyle w:val="NoSpacing"/>
        <w:rPr>
          <w:sz w:val="22"/>
          <w:szCs w:val="22"/>
          <w:lang w:val="bg-BG" w:eastAsia="en-US"/>
        </w:rPr>
      </w:pPr>
      <w:r w:rsidRPr="00A61615">
        <w:rPr>
          <w:bCs/>
          <w:noProof/>
          <w:sz w:val="22"/>
          <w:szCs w:val="22"/>
          <w:lang w:val="bg-BG" w:eastAsia="en-US"/>
        </w:rPr>
        <w:t xml:space="preserve">Блистер </w:t>
      </w:r>
      <w:r w:rsidRPr="00A61615">
        <w:rPr>
          <w:sz w:val="22"/>
          <w:szCs w:val="22"/>
          <w:lang w:val="bg-BG" w:eastAsia="en-US"/>
        </w:rPr>
        <w:t>(OPA/алуминий/PVC/алуминий): 10, 20, 30, 50, 60, 100, 10 x 1, 20 x 1, 30 x 1, 50 x 1, 60 x 1 и 100 x 1 таблетки в кутия.</w:t>
      </w:r>
    </w:p>
    <w:p w14:paraId="11EC47AF" w14:textId="77777777" w:rsidR="0023642A" w:rsidRPr="00A61615" w:rsidRDefault="0023642A" w:rsidP="0023642A">
      <w:pPr>
        <w:pStyle w:val="NoSpacing"/>
        <w:rPr>
          <w:sz w:val="22"/>
          <w:szCs w:val="22"/>
          <w:lang w:val="bg-BG" w:eastAsia="en-US"/>
        </w:rPr>
      </w:pPr>
    </w:p>
    <w:p w14:paraId="3086C22B" w14:textId="77777777" w:rsidR="0023642A" w:rsidRPr="00A61615" w:rsidRDefault="0023642A" w:rsidP="0023642A">
      <w:pPr>
        <w:pStyle w:val="NoSpacing"/>
        <w:rPr>
          <w:sz w:val="22"/>
          <w:szCs w:val="22"/>
          <w:lang w:val="bg-BG" w:eastAsia="en-US"/>
        </w:rPr>
      </w:pPr>
      <w:r w:rsidRPr="00A61615">
        <w:rPr>
          <w:sz w:val="22"/>
          <w:szCs w:val="22"/>
          <w:lang w:val="bg-BG"/>
        </w:rPr>
        <w:t>Не всички видове опаковки могат да бъдат пуснати в продажба</w:t>
      </w:r>
      <w:r w:rsidRPr="00A61615">
        <w:rPr>
          <w:sz w:val="22"/>
          <w:szCs w:val="22"/>
          <w:lang w:val="bg-BG" w:eastAsia="en-US"/>
        </w:rPr>
        <w:t>.</w:t>
      </w:r>
    </w:p>
    <w:p w14:paraId="3CD3AAF0" w14:textId="77777777" w:rsidR="0023642A" w:rsidRPr="00A61615" w:rsidRDefault="0023642A" w:rsidP="0023642A">
      <w:pPr>
        <w:pStyle w:val="NoSpacing"/>
        <w:rPr>
          <w:sz w:val="22"/>
          <w:szCs w:val="22"/>
          <w:lang w:val="bg-BG" w:eastAsia="en-US"/>
        </w:rPr>
      </w:pPr>
    </w:p>
    <w:p w14:paraId="1F517F53" w14:textId="77777777" w:rsidR="0023642A" w:rsidRPr="00A61615" w:rsidRDefault="0023642A" w:rsidP="0023642A">
      <w:pPr>
        <w:pStyle w:val="NoSpacing"/>
        <w:tabs>
          <w:tab w:val="left" w:pos="567"/>
        </w:tabs>
        <w:rPr>
          <w:sz w:val="22"/>
          <w:szCs w:val="22"/>
          <w:lang w:val="bg-BG" w:eastAsia="en-US"/>
        </w:rPr>
      </w:pPr>
      <w:r w:rsidRPr="00A61615">
        <w:rPr>
          <w:b/>
          <w:sz w:val="22"/>
          <w:szCs w:val="22"/>
          <w:lang w:val="bg-BG" w:eastAsia="en-US"/>
        </w:rPr>
        <w:t>6.6</w:t>
      </w:r>
      <w:r w:rsidRPr="00A61615">
        <w:rPr>
          <w:b/>
          <w:sz w:val="22"/>
          <w:szCs w:val="22"/>
          <w:lang w:val="bg-BG" w:eastAsia="en-US"/>
        </w:rPr>
        <w:tab/>
      </w:r>
      <w:r w:rsidRPr="00A61615">
        <w:rPr>
          <w:b/>
          <w:noProof/>
          <w:sz w:val="22"/>
          <w:szCs w:val="22"/>
          <w:lang w:val="bg-BG"/>
        </w:rPr>
        <w:t>Специални предпазни мерки при изхвърляне</w:t>
      </w:r>
    </w:p>
    <w:p w14:paraId="148E473B" w14:textId="77777777" w:rsidR="0023642A" w:rsidRPr="00A61615" w:rsidRDefault="0023642A" w:rsidP="0023642A">
      <w:pPr>
        <w:pStyle w:val="NoSpacing"/>
        <w:rPr>
          <w:sz w:val="22"/>
          <w:szCs w:val="22"/>
          <w:lang w:val="bg-BG" w:eastAsia="en-US"/>
        </w:rPr>
      </w:pPr>
    </w:p>
    <w:p w14:paraId="314F5F20" w14:textId="77777777" w:rsidR="0023642A" w:rsidRPr="00A61615" w:rsidRDefault="0023642A" w:rsidP="0023642A">
      <w:pPr>
        <w:pStyle w:val="NoSpacing"/>
        <w:rPr>
          <w:sz w:val="22"/>
          <w:szCs w:val="22"/>
          <w:lang w:val="bg-BG" w:eastAsia="en-US"/>
        </w:rPr>
      </w:pPr>
      <w:r w:rsidRPr="00A61615">
        <w:rPr>
          <w:sz w:val="22"/>
          <w:szCs w:val="22"/>
          <w:lang w:val="bg-BG"/>
        </w:rPr>
        <w:t>Няма специални изисквания</w:t>
      </w:r>
      <w:r w:rsidRPr="00A61615">
        <w:rPr>
          <w:sz w:val="22"/>
          <w:szCs w:val="22"/>
          <w:lang w:val="bg-BG" w:eastAsia="en-US"/>
        </w:rPr>
        <w:t>.</w:t>
      </w:r>
    </w:p>
    <w:p w14:paraId="4D012D69" w14:textId="77777777" w:rsidR="0023642A" w:rsidRPr="00A61615" w:rsidRDefault="0023642A" w:rsidP="0023642A">
      <w:pPr>
        <w:pStyle w:val="NoSpacing"/>
        <w:rPr>
          <w:sz w:val="22"/>
          <w:szCs w:val="22"/>
          <w:lang w:val="bg-BG" w:eastAsia="en-US"/>
        </w:rPr>
      </w:pPr>
    </w:p>
    <w:p w14:paraId="4137E65E" w14:textId="77777777" w:rsidR="0023642A" w:rsidRPr="00A61615" w:rsidRDefault="0023642A" w:rsidP="0023642A">
      <w:pPr>
        <w:pStyle w:val="NoSpacing"/>
        <w:rPr>
          <w:sz w:val="22"/>
          <w:szCs w:val="22"/>
          <w:lang w:val="bg-BG" w:eastAsia="en-US"/>
        </w:rPr>
      </w:pPr>
    </w:p>
    <w:p w14:paraId="188D7A18" w14:textId="77777777" w:rsidR="0023642A" w:rsidRPr="00A61615" w:rsidRDefault="0023642A" w:rsidP="0023642A">
      <w:pPr>
        <w:pStyle w:val="NoSpacing"/>
        <w:keepNext/>
        <w:tabs>
          <w:tab w:val="left" w:pos="567"/>
        </w:tabs>
        <w:rPr>
          <w:sz w:val="22"/>
          <w:szCs w:val="22"/>
          <w:lang w:val="bg-BG" w:eastAsia="en-US"/>
        </w:rPr>
      </w:pPr>
      <w:r w:rsidRPr="00A61615">
        <w:rPr>
          <w:b/>
          <w:sz w:val="22"/>
          <w:szCs w:val="22"/>
          <w:lang w:val="bg-BG" w:eastAsia="en-US"/>
        </w:rPr>
        <w:t>7.</w:t>
      </w:r>
      <w:r w:rsidRPr="00A61615">
        <w:rPr>
          <w:b/>
          <w:sz w:val="22"/>
          <w:szCs w:val="22"/>
          <w:lang w:val="bg-BG" w:eastAsia="en-US"/>
        </w:rPr>
        <w:tab/>
      </w:r>
      <w:r w:rsidRPr="00A61615">
        <w:rPr>
          <w:b/>
          <w:noProof/>
          <w:sz w:val="22"/>
          <w:szCs w:val="22"/>
          <w:lang w:val="bg-BG"/>
        </w:rPr>
        <w:t>ПРИТЕЖАТЕЛ НА РАЗРЕШЕНИЕТО ЗА УПОТРЕБА</w:t>
      </w:r>
    </w:p>
    <w:p w14:paraId="0691AB50" w14:textId="77777777" w:rsidR="0023642A" w:rsidRPr="00A61615" w:rsidRDefault="0023642A" w:rsidP="0023642A">
      <w:pPr>
        <w:pStyle w:val="NoSpacing"/>
        <w:keepNext/>
        <w:rPr>
          <w:sz w:val="22"/>
          <w:szCs w:val="22"/>
          <w:lang w:val="bg-BG" w:eastAsia="en-US"/>
        </w:rPr>
      </w:pPr>
    </w:p>
    <w:p w14:paraId="1D65BF35" w14:textId="77777777" w:rsidR="0023642A" w:rsidRPr="00A61615" w:rsidRDefault="0023642A" w:rsidP="0023642A">
      <w:pPr>
        <w:rPr>
          <w:sz w:val="22"/>
          <w:szCs w:val="22"/>
          <w:lang w:val="bg-BG"/>
        </w:rPr>
      </w:pPr>
      <w:proofErr w:type="spellStart"/>
      <w:r w:rsidRPr="00A61615">
        <w:rPr>
          <w:sz w:val="22"/>
          <w:szCs w:val="22"/>
          <w:lang w:val="bg-BG"/>
        </w:rPr>
        <w:t>Krka</w:t>
      </w:r>
      <w:proofErr w:type="spellEnd"/>
      <w:r w:rsidRPr="00A61615">
        <w:rPr>
          <w:sz w:val="22"/>
          <w:szCs w:val="22"/>
          <w:lang w:val="bg-BG"/>
        </w:rPr>
        <w:t xml:space="preserve">, </w:t>
      </w:r>
      <w:proofErr w:type="spellStart"/>
      <w:r w:rsidRPr="00A61615">
        <w:rPr>
          <w:sz w:val="22"/>
          <w:szCs w:val="22"/>
          <w:lang w:val="bg-BG"/>
        </w:rPr>
        <w:t>d.d</w:t>
      </w:r>
      <w:proofErr w:type="spellEnd"/>
      <w:r w:rsidRPr="00A61615">
        <w:rPr>
          <w:sz w:val="22"/>
          <w:szCs w:val="22"/>
          <w:lang w:val="bg-BG"/>
        </w:rPr>
        <w:t xml:space="preserve">.,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xml:space="preserve">, </w:t>
      </w:r>
      <w:proofErr w:type="spellStart"/>
      <w:r w:rsidRPr="00A61615">
        <w:rPr>
          <w:sz w:val="22"/>
          <w:szCs w:val="22"/>
          <w:lang w:val="bg-BG"/>
        </w:rPr>
        <w:t>Šmarješka</w:t>
      </w:r>
      <w:proofErr w:type="spellEnd"/>
      <w:r w:rsidRPr="00A61615">
        <w:rPr>
          <w:sz w:val="22"/>
          <w:szCs w:val="22"/>
          <w:lang w:val="bg-BG"/>
        </w:rPr>
        <w:t xml:space="preserve"> </w:t>
      </w:r>
      <w:proofErr w:type="spellStart"/>
      <w:r w:rsidRPr="00A61615">
        <w:rPr>
          <w:sz w:val="22"/>
          <w:szCs w:val="22"/>
          <w:lang w:val="bg-BG"/>
        </w:rPr>
        <w:t>cesta</w:t>
      </w:r>
      <w:proofErr w:type="spellEnd"/>
      <w:r w:rsidRPr="00A61615">
        <w:rPr>
          <w:sz w:val="22"/>
          <w:szCs w:val="22"/>
          <w:lang w:val="bg-BG"/>
        </w:rPr>
        <w:t xml:space="preserve"> 6, 8501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Словения</w:t>
      </w:r>
    </w:p>
    <w:p w14:paraId="63650EFF" w14:textId="77777777" w:rsidR="0023642A" w:rsidRPr="00A61615" w:rsidRDefault="0023642A" w:rsidP="0023642A">
      <w:pPr>
        <w:pStyle w:val="NoSpacing"/>
        <w:rPr>
          <w:sz w:val="22"/>
          <w:szCs w:val="22"/>
          <w:lang w:val="bg-BG" w:eastAsia="en-US"/>
        </w:rPr>
      </w:pPr>
    </w:p>
    <w:p w14:paraId="36FD3610" w14:textId="77777777" w:rsidR="0023642A" w:rsidRPr="00A61615" w:rsidRDefault="0023642A" w:rsidP="0023642A">
      <w:pPr>
        <w:pStyle w:val="NoSpacing"/>
        <w:rPr>
          <w:sz w:val="22"/>
          <w:szCs w:val="22"/>
          <w:lang w:val="bg-BG" w:eastAsia="en-US"/>
        </w:rPr>
      </w:pPr>
    </w:p>
    <w:p w14:paraId="2B0FCD18" w14:textId="77777777" w:rsidR="0023642A" w:rsidRPr="00A61615" w:rsidRDefault="0023642A" w:rsidP="0023642A">
      <w:pPr>
        <w:pStyle w:val="NoSpacing"/>
        <w:tabs>
          <w:tab w:val="left" w:pos="567"/>
        </w:tabs>
        <w:rPr>
          <w:b/>
          <w:sz w:val="22"/>
          <w:szCs w:val="22"/>
          <w:lang w:val="bg-BG" w:eastAsia="en-US"/>
        </w:rPr>
      </w:pPr>
      <w:r w:rsidRPr="00A61615">
        <w:rPr>
          <w:b/>
          <w:sz w:val="22"/>
          <w:szCs w:val="22"/>
          <w:lang w:val="bg-BG" w:eastAsia="en-US"/>
        </w:rPr>
        <w:t>8.</w:t>
      </w:r>
      <w:r w:rsidRPr="00A61615">
        <w:rPr>
          <w:b/>
          <w:sz w:val="22"/>
          <w:szCs w:val="22"/>
          <w:lang w:val="bg-BG" w:eastAsia="en-US"/>
        </w:rPr>
        <w:tab/>
      </w:r>
      <w:r w:rsidRPr="00A61615">
        <w:rPr>
          <w:b/>
          <w:noProof/>
          <w:sz w:val="22"/>
          <w:szCs w:val="22"/>
          <w:lang w:val="bg-BG"/>
        </w:rPr>
        <w:t>НОМЕР(А) НА РАЗРЕШЕНИЕТО ЗА УПОТРЕБА</w:t>
      </w:r>
    </w:p>
    <w:p w14:paraId="183BDDEC" w14:textId="77777777" w:rsidR="0023642A" w:rsidRPr="00A61615" w:rsidRDefault="0023642A" w:rsidP="0023642A">
      <w:pPr>
        <w:pStyle w:val="NoSpacing"/>
        <w:rPr>
          <w:sz w:val="22"/>
          <w:szCs w:val="22"/>
          <w:lang w:val="bg-BG" w:eastAsia="en-US"/>
        </w:rPr>
      </w:pPr>
    </w:p>
    <w:p w14:paraId="4BBD7628" w14:textId="77777777" w:rsidR="0023642A" w:rsidRPr="001578AF"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 - рег.№:</w:t>
      </w:r>
      <w:r w:rsidR="001E5304" w:rsidRPr="001578AF">
        <w:rPr>
          <w:sz w:val="22"/>
          <w:szCs w:val="22"/>
          <w:lang w:val="bg-BG" w:eastAsia="en-US"/>
        </w:rPr>
        <w:t xml:space="preserve"> 20160305</w:t>
      </w:r>
    </w:p>
    <w:p w14:paraId="3E6ACB0D" w14:textId="77777777" w:rsidR="0023642A" w:rsidRPr="001578AF"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8</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 рег.№:</w:t>
      </w:r>
      <w:r w:rsidR="001E5304" w:rsidRPr="001578AF">
        <w:rPr>
          <w:sz w:val="22"/>
          <w:szCs w:val="22"/>
          <w:lang w:val="bg-BG" w:eastAsia="en-US"/>
        </w:rPr>
        <w:t xml:space="preserve"> 20160306</w:t>
      </w:r>
    </w:p>
    <w:p w14:paraId="21FC887E" w14:textId="77777777" w:rsidR="0023642A" w:rsidRPr="00A61615" w:rsidRDefault="0023642A" w:rsidP="0023642A">
      <w:pPr>
        <w:pStyle w:val="NoSpacing"/>
        <w:rPr>
          <w:sz w:val="22"/>
          <w:szCs w:val="22"/>
          <w:lang w:val="bg-BG" w:eastAsia="en-US"/>
        </w:rPr>
      </w:pPr>
    </w:p>
    <w:p w14:paraId="700D0A49" w14:textId="77777777" w:rsidR="0023642A" w:rsidRPr="00A61615" w:rsidRDefault="0023642A" w:rsidP="0023642A">
      <w:pPr>
        <w:pStyle w:val="NoSpacing"/>
        <w:rPr>
          <w:sz w:val="22"/>
          <w:szCs w:val="22"/>
          <w:lang w:val="bg-BG" w:eastAsia="en-US"/>
        </w:rPr>
      </w:pPr>
    </w:p>
    <w:p w14:paraId="3F507B6B" w14:textId="77777777" w:rsidR="0023642A" w:rsidRPr="00A61615" w:rsidRDefault="0023642A" w:rsidP="0023642A">
      <w:pPr>
        <w:pStyle w:val="NoSpacing"/>
        <w:tabs>
          <w:tab w:val="left" w:pos="567"/>
        </w:tabs>
        <w:ind w:left="567" w:hanging="567"/>
        <w:rPr>
          <w:sz w:val="22"/>
          <w:szCs w:val="22"/>
          <w:lang w:val="bg-BG" w:eastAsia="en-US"/>
        </w:rPr>
      </w:pPr>
      <w:r w:rsidRPr="00A61615">
        <w:rPr>
          <w:b/>
          <w:sz w:val="22"/>
          <w:szCs w:val="22"/>
          <w:lang w:val="bg-BG" w:eastAsia="en-US"/>
        </w:rPr>
        <w:t>9.</w:t>
      </w:r>
      <w:r w:rsidRPr="00A61615">
        <w:rPr>
          <w:b/>
          <w:sz w:val="22"/>
          <w:szCs w:val="22"/>
          <w:lang w:val="bg-BG" w:eastAsia="en-US"/>
        </w:rPr>
        <w:tab/>
      </w:r>
      <w:r w:rsidRPr="00A61615">
        <w:rPr>
          <w:b/>
          <w:noProof/>
          <w:sz w:val="22"/>
          <w:szCs w:val="22"/>
          <w:lang w:val="bg-BG"/>
        </w:rPr>
        <w:t>ДАТА НА ПЪРВО РАЗРЕШАВАНЕ/ПОДНОВЯВАНЕ НА РАЗРЕШЕНИЕТО ЗА УПОТРЕБА</w:t>
      </w:r>
    </w:p>
    <w:p w14:paraId="0D9B9D1A" w14:textId="77777777" w:rsidR="0023642A" w:rsidRPr="00A61615" w:rsidRDefault="0023642A" w:rsidP="0023642A">
      <w:pPr>
        <w:pStyle w:val="NoSpacing"/>
        <w:rPr>
          <w:i/>
          <w:sz w:val="22"/>
          <w:szCs w:val="22"/>
          <w:lang w:val="bg-BG" w:eastAsia="en-US"/>
        </w:rPr>
      </w:pPr>
    </w:p>
    <w:p w14:paraId="25E6B122" w14:textId="77777777" w:rsidR="0023642A" w:rsidRPr="00A61615" w:rsidRDefault="0023642A" w:rsidP="0023642A">
      <w:pPr>
        <w:rPr>
          <w:i/>
          <w:sz w:val="22"/>
          <w:szCs w:val="22"/>
          <w:lang w:val="bg-BG"/>
        </w:rPr>
      </w:pPr>
      <w:r w:rsidRPr="00A61615">
        <w:rPr>
          <w:noProof/>
          <w:sz w:val="22"/>
          <w:szCs w:val="22"/>
          <w:lang w:val="bg-BG"/>
        </w:rPr>
        <w:t>Дата на първо разрешаване:</w:t>
      </w:r>
      <w:r w:rsidR="00241916">
        <w:rPr>
          <w:noProof/>
          <w:sz w:val="22"/>
          <w:szCs w:val="22"/>
          <w:lang w:val="bg-BG"/>
        </w:rPr>
        <w:t xml:space="preserve"> 05.10.2016 </w:t>
      </w:r>
    </w:p>
    <w:p w14:paraId="1E263228" w14:textId="77777777" w:rsidR="0023642A" w:rsidRPr="00A61615" w:rsidRDefault="0023642A" w:rsidP="0023642A">
      <w:pPr>
        <w:pStyle w:val="NoSpacing"/>
        <w:rPr>
          <w:iCs/>
          <w:sz w:val="22"/>
          <w:szCs w:val="22"/>
          <w:lang w:val="bg-BG" w:eastAsia="en-US"/>
        </w:rPr>
      </w:pPr>
      <w:r w:rsidRPr="00A61615">
        <w:rPr>
          <w:noProof/>
          <w:sz w:val="22"/>
          <w:szCs w:val="22"/>
          <w:lang w:val="bg-BG"/>
        </w:rPr>
        <w:t>Дата на последно подновяване:</w:t>
      </w:r>
    </w:p>
    <w:p w14:paraId="3A5EE2FA" w14:textId="77777777" w:rsidR="0023642A" w:rsidRPr="00A61615" w:rsidRDefault="0023642A" w:rsidP="0023642A">
      <w:pPr>
        <w:pStyle w:val="NoSpacing"/>
        <w:rPr>
          <w:iCs/>
          <w:sz w:val="22"/>
          <w:szCs w:val="22"/>
          <w:lang w:val="bg-BG"/>
        </w:rPr>
      </w:pPr>
    </w:p>
    <w:p w14:paraId="65365E5F" w14:textId="77777777" w:rsidR="0023642A" w:rsidRPr="00A61615" w:rsidRDefault="0023642A" w:rsidP="0023642A">
      <w:pPr>
        <w:pStyle w:val="NoSpacing"/>
        <w:rPr>
          <w:sz w:val="22"/>
          <w:szCs w:val="22"/>
          <w:lang w:val="bg-BG" w:eastAsia="en-US"/>
        </w:rPr>
      </w:pPr>
    </w:p>
    <w:p w14:paraId="71CF3C46" w14:textId="77777777" w:rsidR="0023642A" w:rsidRPr="00A61615" w:rsidRDefault="0023642A" w:rsidP="0023642A">
      <w:pPr>
        <w:pStyle w:val="NoSpacing"/>
        <w:tabs>
          <w:tab w:val="left" w:pos="567"/>
        </w:tabs>
        <w:rPr>
          <w:b/>
          <w:sz w:val="22"/>
          <w:szCs w:val="22"/>
          <w:lang w:val="bg-BG" w:eastAsia="en-US"/>
        </w:rPr>
      </w:pPr>
      <w:r w:rsidRPr="00A61615">
        <w:rPr>
          <w:b/>
          <w:sz w:val="22"/>
          <w:szCs w:val="22"/>
          <w:lang w:val="bg-BG" w:eastAsia="en-US"/>
        </w:rPr>
        <w:t>10.</w:t>
      </w:r>
      <w:r w:rsidRPr="00A61615">
        <w:rPr>
          <w:b/>
          <w:sz w:val="22"/>
          <w:szCs w:val="22"/>
          <w:lang w:val="bg-BG" w:eastAsia="en-US"/>
        </w:rPr>
        <w:tab/>
      </w:r>
      <w:r w:rsidRPr="00A61615">
        <w:rPr>
          <w:b/>
          <w:noProof/>
          <w:sz w:val="22"/>
          <w:szCs w:val="22"/>
          <w:lang w:val="bg-BG"/>
        </w:rPr>
        <w:t>ДАТА НА АКТУАЛИЗИРАНЕ НА ТЕКСТА</w:t>
      </w:r>
    </w:p>
    <w:p w14:paraId="36483A7F" w14:textId="77777777" w:rsidR="00811B2A" w:rsidRDefault="00811B2A" w:rsidP="0023642A">
      <w:pPr>
        <w:pStyle w:val="NoSpacing"/>
        <w:tabs>
          <w:tab w:val="left" w:pos="567"/>
        </w:tabs>
        <w:rPr>
          <w:sz w:val="22"/>
          <w:szCs w:val="22"/>
          <w:lang w:val="bg-BG"/>
        </w:rPr>
      </w:pPr>
    </w:p>
    <w:p w14:paraId="0BF8F7BA" w14:textId="77777777" w:rsidR="0023642A" w:rsidRPr="00A61615" w:rsidRDefault="00811B2A" w:rsidP="0023642A">
      <w:pPr>
        <w:pStyle w:val="NoSpacing"/>
        <w:tabs>
          <w:tab w:val="left" w:pos="567"/>
        </w:tabs>
        <w:rPr>
          <w:b/>
          <w:sz w:val="22"/>
          <w:szCs w:val="22"/>
          <w:lang w:val="bg-BG"/>
        </w:rPr>
      </w:pPr>
      <w:r>
        <w:rPr>
          <w:sz w:val="22"/>
          <w:szCs w:val="22"/>
          <w:lang w:val="bg-BG"/>
        </w:rPr>
        <w:t>Май 2018</w:t>
      </w:r>
      <w:r w:rsidR="0023642A" w:rsidRPr="00A61615">
        <w:rPr>
          <w:sz w:val="22"/>
          <w:szCs w:val="22"/>
          <w:lang w:val="bg-BG"/>
        </w:rPr>
        <w:br w:type="page"/>
      </w:r>
      <w:r w:rsidR="0023642A" w:rsidRPr="00A61615">
        <w:rPr>
          <w:b/>
          <w:sz w:val="22"/>
          <w:szCs w:val="22"/>
          <w:lang w:val="bg-BG"/>
        </w:rPr>
        <w:lastRenderedPageBreak/>
        <w:t>1.</w:t>
      </w:r>
      <w:r w:rsidR="0023642A" w:rsidRPr="00A61615">
        <w:rPr>
          <w:b/>
          <w:sz w:val="22"/>
          <w:szCs w:val="22"/>
          <w:lang w:val="bg-BG"/>
        </w:rPr>
        <w:tab/>
      </w:r>
      <w:r w:rsidR="0023642A" w:rsidRPr="00A61615">
        <w:rPr>
          <w:b/>
          <w:noProof/>
          <w:sz w:val="22"/>
          <w:szCs w:val="22"/>
          <w:lang w:val="bg-BG"/>
        </w:rPr>
        <w:t>ИМЕ НА ЛЕКАРСТВЕНИЯ ПРОДУКТ</w:t>
      </w:r>
    </w:p>
    <w:p w14:paraId="69444906" w14:textId="77777777" w:rsidR="0023642A" w:rsidRPr="00A61615" w:rsidRDefault="0023642A" w:rsidP="0023642A">
      <w:pPr>
        <w:pStyle w:val="NoSpacing"/>
        <w:rPr>
          <w:sz w:val="22"/>
          <w:szCs w:val="22"/>
          <w:lang w:val="bg-BG"/>
        </w:rPr>
      </w:pPr>
    </w:p>
    <w:p w14:paraId="7BB25CB1"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таблетки</w:t>
      </w:r>
    </w:p>
    <w:p w14:paraId="049AF9A0"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таблетки</w:t>
      </w:r>
    </w:p>
    <w:p w14:paraId="48672466" w14:textId="77777777" w:rsidR="0023642A" w:rsidRPr="00A61615" w:rsidRDefault="0023642A" w:rsidP="0023642A">
      <w:pPr>
        <w:pStyle w:val="NoSpacing"/>
        <w:rPr>
          <w:sz w:val="22"/>
          <w:szCs w:val="22"/>
          <w:lang w:val="bg-BG"/>
        </w:rPr>
      </w:pPr>
    </w:p>
    <w:p w14:paraId="37EC3C84" w14:textId="77777777" w:rsidR="0023642A" w:rsidRPr="00A61615" w:rsidRDefault="0023642A" w:rsidP="0023642A">
      <w:pPr>
        <w:widowControl w:val="0"/>
        <w:tabs>
          <w:tab w:val="left" w:pos="567"/>
        </w:tabs>
        <w:rPr>
          <w:noProof/>
          <w:sz w:val="22"/>
          <w:szCs w:val="22"/>
          <w:lang w:val="bg-BG" w:eastAsia="en-US"/>
        </w:rPr>
      </w:pPr>
      <w:r w:rsidRPr="00A61615">
        <w:rPr>
          <w:noProof/>
          <w:sz w:val="22"/>
          <w:szCs w:val="22"/>
          <w:lang w:val="bg-BG" w:eastAsia="en-US"/>
        </w:rPr>
        <w:t>Dexamethason Krka 20 mg tablets</w:t>
      </w:r>
    </w:p>
    <w:p w14:paraId="7CDA5729" w14:textId="77777777" w:rsidR="0023642A" w:rsidRPr="00A61615" w:rsidRDefault="0023642A" w:rsidP="0023642A">
      <w:pPr>
        <w:widowControl w:val="0"/>
        <w:tabs>
          <w:tab w:val="left" w:pos="567"/>
        </w:tabs>
        <w:rPr>
          <w:noProof/>
          <w:sz w:val="22"/>
          <w:szCs w:val="22"/>
          <w:lang w:val="bg-BG" w:eastAsia="en-US"/>
        </w:rPr>
      </w:pPr>
      <w:r w:rsidRPr="00A61615">
        <w:rPr>
          <w:noProof/>
          <w:sz w:val="22"/>
          <w:szCs w:val="22"/>
          <w:lang w:val="bg-BG" w:eastAsia="en-US"/>
        </w:rPr>
        <w:t>Dexamethason Krka 40 mg tablets</w:t>
      </w:r>
    </w:p>
    <w:p w14:paraId="5F4EBD79" w14:textId="77777777" w:rsidR="0023642A" w:rsidRPr="00A61615" w:rsidRDefault="0023642A" w:rsidP="0023642A">
      <w:pPr>
        <w:pStyle w:val="NoSpacing"/>
        <w:rPr>
          <w:sz w:val="22"/>
          <w:szCs w:val="22"/>
          <w:lang w:val="bg-BG"/>
        </w:rPr>
      </w:pPr>
    </w:p>
    <w:p w14:paraId="6AC7B547"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2.</w:t>
      </w:r>
      <w:r w:rsidRPr="00A61615">
        <w:rPr>
          <w:b/>
          <w:sz w:val="22"/>
          <w:szCs w:val="22"/>
          <w:lang w:val="bg-BG"/>
        </w:rPr>
        <w:tab/>
        <w:t>КАЧЕСТВЕН И КОЛИЧЕСТВЕН СЪСТАВ</w:t>
      </w:r>
    </w:p>
    <w:p w14:paraId="0A825B55" w14:textId="77777777" w:rsidR="0023642A" w:rsidRPr="00A61615" w:rsidRDefault="0023642A" w:rsidP="0023642A">
      <w:pPr>
        <w:pStyle w:val="NoSpacing"/>
        <w:rPr>
          <w:sz w:val="22"/>
          <w:szCs w:val="22"/>
          <w:lang w:val="bg-BG"/>
        </w:rPr>
      </w:pPr>
    </w:p>
    <w:p w14:paraId="45F68D24" w14:textId="77777777" w:rsidR="0023642A" w:rsidRPr="00A61615" w:rsidRDefault="0023642A" w:rsidP="0023642A">
      <w:pPr>
        <w:pStyle w:val="NoSpacing"/>
        <w:rPr>
          <w:sz w:val="22"/>
          <w:szCs w:val="22"/>
          <w:lang w:val="bg-BG"/>
        </w:rPr>
      </w:pPr>
      <w:r w:rsidRPr="00A61615">
        <w:rPr>
          <w:sz w:val="22"/>
          <w:szCs w:val="22"/>
          <w:lang w:val="bg-BG"/>
        </w:rPr>
        <w:t>Всяка таблетка съдържа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i/>
          <w:sz w:val="22"/>
          <w:szCs w:val="22"/>
          <w:lang w:val="bg-BG"/>
        </w:rPr>
        <w:t>dexamethasone</w:t>
      </w:r>
      <w:proofErr w:type="spellEnd"/>
      <w:r w:rsidRPr="00A61615">
        <w:rPr>
          <w:sz w:val="22"/>
          <w:szCs w:val="22"/>
          <w:lang w:val="bg-BG"/>
        </w:rPr>
        <w:t>).</w:t>
      </w:r>
    </w:p>
    <w:p w14:paraId="1E917FF0" w14:textId="77777777" w:rsidR="0023642A" w:rsidRPr="00A61615" w:rsidRDefault="0023642A" w:rsidP="0023642A">
      <w:pPr>
        <w:pStyle w:val="NoSpacing"/>
        <w:rPr>
          <w:sz w:val="22"/>
          <w:szCs w:val="22"/>
          <w:lang w:val="bg-BG"/>
        </w:rPr>
      </w:pPr>
      <w:r w:rsidRPr="00A61615">
        <w:rPr>
          <w:sz w:val="22"/>
          <w:szCs w:val="22"/>
          <w:lang w:val="bg-BG"/>
        </w:rPr>
        <w:t>Всяка таблетка съдържа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i/>
          <w:sz w:val="22"/>
          <w:szCs w:val="22"/>
          <w:lang w:val="bg-BG"/>
        </w:rPr>
        <w:t>dexamethasone</w:t>
      </w:r>
      <w:proofErr w:type="spellEnd"/>
      <w:r w:rsidRPr="00A61615">
        <w:rPr>
          <w:sz w:val="22"/>
          <w:szCs w:val="22"/>
          <w:lang w:val="bg-BG"/>
        </w:rPr>
        <w:t>).</w:t>
      </w:r>
    </w:p>
    <w:p w14:paraId="4EE5D634" w14:textId="77777777" w:rsidR="0023642A" w:rsidRPr="00A61615" w:rsidRDefault="0023642A" w:rsidP="0023642A">
      <w:pPr>
        <w:pStyle w:val="NoSpacing"/>
        <w:rPr>
          <w:sz w:val="22"/>
          <w:szCs w:val="22"/>
          <w:lang w:val="bg-BG"/>
        </w:rPr>
      </w:pPr>
    </w:p>
    <w:p w14:paraId="625775AF" w14:textId="77777777" w:rsidR="0023642A" w:rsidRPr="00A61615" w:rsidRDefault="0023642A" w:rsidP="0023642A">
      <w:pPr>
        <w:pStyle w:val="NoSpacing"/>
        <w:rPr>
          <w:sz w:val="22"/>
          <w:szCs w:val="22"/>
          <w:lang w:val="bg-BG"/>
        </w:rPr>
      </w:pPr>
      <w:r w:rsidRPr="00A61615">
        <w:rPr>
          <w:sz w:val="22"/>
          <w:szCs w:val="22"/>
          <w:u w:val="single"/>
          <w:lang w:val="bg-BG"/>
        </w:rPr>
        <w:t>Помощно вещество с известно действие</w:t>
      </w:r>
      <w:r w:rsidRPr="00A61615">
        <w:rPr>
          <w:sz w:val="22"/>
          <w:szCs w:val="22"/>
          <w:lang w:val="bg-BG"/>
        </w:rPr>
        <w:t>:</w:t>
      </w:r>
    </w:p>
    <w:p w14:paraId="504AB0E3" w14:textId="77777777" w:rsidR="0023642A" w:rsidRPr="00A61615" w:rsidRDefault="0023642A" w:rsidP="0023642A">
      <w:pPr>
        <w:pStyle w:val="NoSpacing"/>
        <w:rPr>
          <w:sz w:val="22"/>
          <w:szCs w:val="22"/>
          <w:lang w:val="bg-BG"/>
        </w:rPr>
      </w:pPr>
      <w:r w:rsidRPr="00A61615">
        <w:rPr>
          <w:sz w:val="22"/>
          <w:szCs w:val="22"/>
          <w:lang w:val="bg-BG"/>
        </w:rPr>
        <w:t>Всяка таблетка съдържа 389,5 </w:t>
      </w:r>
      <w:proofErr w:type="spellStart"/>
      <w:r w:rsidRPr="00A61615">
        <w:rPr>
          <w:sz w:val="22"/>
          <w:szCs w:val="22"/>
          <w:lang w:val="bg-BG"/>
        </w:rPr>
        <w:t>mg</w:t>
      </w:r>
      <w:proofErr w:type="spellEnd"/>
      <w:r w:rsidRPr="00A61615">
        <w:rPr>
          <w:sz w:val="22"/>
          <w:szCs w:val="22"/>
          <w:lang w:val="bg-BG"/>
        </w:rPr>
        <w:t xml:space="preserve"> лактоза (като лактоза </w:t>
      </w:r>
      <w:proofErr w:type="spellStart"/>
      <w:r w:rsidRPr="00A61615">
        <w:rPr>
          <w:sz w:val="22"/>
          <w:szCs w:val="22"/>
          <w:lang w:val="bg-BG"/>
        </w:rPr>
        <w:t>монохидрат</w:t>
      </w:r>
      <w:proofErr w:type="spellEnd"/>
      <w:r w:rsidRPr="00A61615">
        <w:rPr>
          <w:sz w:val="22"/>
          <w:szCs w:val="22"/>
          <w:lang w:val="bg-BG"/>
        </w:rPr>
        <w:t>).</w:t>
      </w:r>
    </w:p>
    <w:p w14:paraId="5C70C709" w14:textId="77777777" w:rsidR="0023642A" w:rsidRPr="00A61615" w:rsidRDefault="0023642A" w:rsidP="0023642A">
      <w:pPr>
        <w:pStyle w:val="NoSpacing"/>
        <w:rPr>
          <w:sz w:val="22"/>
          <w:szCs w:val="22"/>
          <w:lang w:val="bg-BG"/>
        </w:rPr>
      </w:pPr>
      <w:r w:rsidRPr="00A61615">
        <w:rPr>
          <w:sz w:val="22"/>
          <w:szCs w:val="22"/>
          <w:lang w:val="bg-BG"/>
        </w:rPr>
        <w:t>Всяка таблетка съдържа 779 </w:t>
      </w:r>
      <w:proofErr w:type="spellStart"/>
      <w:r w:rsidRPr="00A61615">
        <w:rPr>
          <w:sz w:val="22"/>
          <w:szCs w:val="22"/>
          <w:lang w:val="bg-BG"/>
        </w:rPr>
        <w:t>mg</w:t>
      </w:r>
      <w:proofErr w:type="spellEnd"/>
      <w:r w:rsidRPr="00A61615">
        <w:rPr>
          <w:sz w:val="22"/>
          <w:szCs w:val="22"/>
          <w:lang w:val="bg-BG"/>
        </w:rPr>
        <w:t xml:space="preserve"> лактоза (като лактоза </w:t>
      </w:r>
      <w:proofErr w:type="spellStart"/>
      <w:r w:rsidRPr="00A61615">
        <w:rPr>
          <w:sz w:val="22"/>
          <w:szCs w:val="22"/>
          <w:lang w:val="bg-BG"/>
        </w:rPr>
        <w:t>монохидрат</w:t>
      </w:r>
      <w:proofErr w:type="spellEnd"/>
      <w:r w:rsidRPr="00A61615">
        <w:rPr>
          <w:sz w:val="22"/>
          <w:szCs w:val="22"/>
          <w:lang w:val="bg-BG"/>
        </w:rPr>
        <w:t>).</w:t>
      </w:r>
    </w:p>
    <w:p w14:paraId="6D90848D" w14:textId="77777777" w:rsidR="0023642A" w:rsidRPr="00A61615" w:rsidRDefault="0023642A" w:rsidP="0023642A">
      <w:pPr>
        <w:pStyle w:val="NoSpacing"/>
        <w:rPr>
          <w:sz w:val="22"/>
          <w:szCs w:val="22"/>
          <w:lang w:val="bg-BG"/>
        </w:rPr>
      </w:pPr>
    </w:p>
    <w:p w14:paraId="5C39FEB8" w14:textId="77777777" w:rsidR="0023642A" w:rsidRPr="00A61615" w:rsidRDefault="0023642A" w:rsidP="0023642A">
      <w:pPr>
        <w:pStyle w:val="NoSpacing"/>
        <w:rPr>
          <w:sz w:val="22"/>
          <w:szCs w:val="22"/>
          <w:lang w:val="bg-BG"/>
        </w:rPr>
      </w:pPr>
      <w:r w:rsidRPr="00A61615">
        <w:rPr>
          <w:sz w:val="22"/>
          <w:szCs w:val="22"/>
          <w:lang w:val="bg-BG"/>
        </w:rPr>
        <w:t>За пълния списък на помощните вещества вижте точка 6.1.</w:t>
      </w:r>
    </w:p>
    <w:p w14:paraId="37EDCF75" w14:textId="77777777" w:rsidR="0023642A" w:rsidRPr="00A61615" w:rsidRDefault="0023642A" w:rsidP="0023642A">
      <w:pPr>
        <w:pStyle w:val="NoSpacing"/>
        <w:rPr>
          <w:sz w:val="22"/>
          <w:szCs w:val="22"/>
          <w:lang w:val="bg-BG"/>
        </w:rPr>
      </w:pPr>
    </w:p>
    <w:p w14:paraId="393C8396" w14:textId="77777777" w:rsidR="0023642A" w:rsidRPr="00A61615" w:rsidRDefault="0023642A" w:rsidP="0023642A">
      <w:pPr>
        <w:pStyle w:val="NoSpacing"/>
        <w:rPr>
          <w:sz w:val="22"/>
          <w:szCs w:val="22"/>
          <w:lang w:val="bg-BG"/>
        </w:rPr>
      </w:pPr>
    </w:p>
    <w:p w14:paraId="6190E14A" w14:textId="77777777" w:rsidR="0023642A" w:rsidRPr="00A61615" w:rsidRDefault="0023642A" w:rsidP="0023642A">
      <w:pPr>
        <w:pStyle w:val="NoSpacing"/>
        <w:tabs>
          <w:tab w:val="left" w:pos="567"/>
        </w:tabs>
        <w:rPr>
          <w:sz w:val="22"/>
          <w:szCs w:val="22"/>
          <w:lang w:val="bg-BG"/>
        </w:rPr>
      </w:pPr>
      <w:r w:rsidRPr="00A61615">
        <w:rPr>
          <w:b/>
          <w:sz w:val="22"/>
          <w:szCs w:val="22"/>
          <w:lang w:val="bg-BG"/>
        </w:rPr>
        <w:t>3.</w:t>
      </w:r>
      <w:r w:rsidRPr="00A61615">
        <w:rPr>
          <w:b/>
          <w:sz w:val="22"/>
          <w:szCs w:val="22"/>
          <w:lang w:val="bg-BG"/>
        </w:rPr>
        <w:tab/>
      </w:r>
      <w:r w:rsidRPr="00A61615">
        <w:rPr>
          <w:b/>
          <w:noProof/>
          <w:sz w:val="22"/>
          <w:szCs w:val="22"/>
          <w:lang w:val="bg-BG"/>
        </w:rPr>
        <w:t>ЛЕКАРСТВЕНА ФОРМА</w:t>
      </w:r>
    </w:p>
    <w:p w14:paraId="0E1FBEE2" w14:textId="77777777" w:rsidR="0023642A" w:rsidRPr="00A61615" w:rsidRDefault="0023642A" w:rsidP="0023642A">
      <w:pPr>
        <w:pStyle w:val="NoSpacing"/>
        <w:rPr>
          <w:sz w:val="22"/>
          <w:szCs w:val="22"/>
          <w:lang w:val="bg-BG"/>
        </w:rPr>
      </w:pPr>
    </w:p>
    <w:p w14:paraId="72EAA643" w14:textId="77777777" w:rsidR="0023642A" w:rsidRPr="00A61615" w:rsidRDefault="0023642A" w:rsidP="0023642A">
      <w:pPr>
        <w:pStyle w:val="NoSpacing"/>
        <w:rPr>
          <w:sz w:val="22"/>
          <w:szCs w:val="22"/>
          <w:lang w:val="bg-BG"/>
        </w:rPr>
      </w:pPr>
      <w:r w:rsidRPr="00A61615">
        <w:rPr>
          <w:sz w:val="22"/>
          <w:szCs w:val="22"/>
          <w:lang w:val="bg-BG"/>
        </w:rPr>
        <w:t>Таблетка</w:t>
      </w:r>
    </w:p>
    <w:p w14:paraId="2EF94117" w14:textId="77777777" w:rsidR="0023642A" w:rsidRPr="00A61615" w:rsidRDefault="0023642A" w:rsidP="0023642A">
      <w:pPr>
        <w:pStyle w:val="NoSpacing"/>
        <w:rPr>
          <w:sz w:val="22"/>
          <w:szCs w:val="22"/>
          <w:lang w:val="bg-BG"/>
        </w:rPr>
      </w:pPr>
    </w:p>
    <w:p w14:paraId="2B42E6CC" w14:textId="77777777" w:rsidR="0023642A" w:rsidRPr="00A61615" w:rsidRDefault="0023642A" w:rsidP="0023642A">
      <w:pPr>
        <w:pStyle w:val="NoSpacing"/>
        <w:rPr>
          <w:sz w:val="22"/>
          <w:szCs w:val="22"/>
          <w:lang w:val="bg-BG"/>
        </w:rPr>
      </w:pPr>
      <w:r w:rsidRPr="00A61615">
        <w:rPr>
          <w:sz w:val="22"/>
          <w:szCs w:val="22"/>
          <w:lang w:val="bg-BG"/>
        </w:rPr>
        <w:t>20 </w:t>
      </w:r>
      <w:proofErr w:type="spellStart"/>
      <w:r w:rsidRPr="00A61615">
        <w:rPr>
          <w:sz w:val="22"/>
          <w:szCs w:val="22"/>
          <w:lang w:val="bg-BG"/>
        </w:rPr>
        <w:t>mg</w:t>
      </w:r>
      <w:proofErr w:type="spellEnd"/>
      <w:r w:rsidRPr="00A61615">
        <w:rPr>
          <w:sz w:val="22"/>
          <w:szCs w:val="22"/>
          <w:lang w:val="bg-BG"/>
        </w:rPr>
        <w:t xml:space="preserve"> таблетки: бели или почти бели, кръгли таблетки със скосени ръбове и </w:t>
      </w:r>
      <w:proofErr w:type="spellStart"/>
      <w:r w:rsidRPr="00A61615">
        <w:rPr>
          <w:sz w:val="22"/>
          <w:szCs w:val="22"/>
          <w:lang w:val="bg-BG"/>
        </w:rPr>
        <w:t>делителна</w:t>
      </w:r>
      <w:proofErr w:type="spellEnd"/>
      <w:r w:rsidRPr="00A61615">
        <w:rPr>
          <w:sz w:val="22"/>
          <w:szCs w:val="22"/>
          <w:lang w:val="bg-BG"/>
        </w:rPr>
        <w:t xml:space="preserve"> черта и с релефно обозначение 20 от едната страна (дебелина: 4,0-6,0 mm; диаметър: 10,7-11,3 mm). Таблетката може да бъде разделена на две равни дози.</w:t>
      </w:r>
    </w:p>
    <w:p w14:paraId="409CF8FA" w14:textId="77777777" w:rsidR="0023642A" w:rsidRPr="00A61615" w:rsidRDefault="0023642A" w:rsidP="0023642A">
      <w:pPr>
        <w:pStyle w:val="NoSpacing"/>
        <w:rPr>
          <w:sz w:val="22"/>
          <w:szCs w:val="22"/>
          <w:lang w:val="bg-BG"/>
        </w:rPr>
      </w:pPr>
      <w:r w:rsidRPr="00A61615">
        <w:rPr>
          <w:sz w:val="22"/>
          <w:szCs w:val="22"/>
          <w:lang w:val="bg-BG"/>
        </w:rPr>
        <w:t>40 </w:t>
      </w:r>
      <w:proofErr w:type="spellStart"/>
      <w:r w:rsidRPr="00A61615">
        <w:rPr>
          <w:sz w:val="22"/>
          <w:szCs w:val="22"/>
          <w:lang w:val="bg-BG"/>
        </w:rPr>
        <w:t>mg</w:t>
      </w:r>
      <w:proofErr w:type="spellEnd"/>
      <w:r w:rsidRPr="00A61615">
        <w:rPr>
          <w:sz w:val="22"/>
          <w:szCs w:val="22"/>
          <w:lang w:val="bg-BG"/>
        </w:rPr>
        <w:t xml:space="preserve"> таблетки: бели или почти бели овални таблетки, с </w:t>
      </w:r>
      <w:proofErr w:type="spellStart"/>
      <w:r w:rsidRPr="00A61615">
        <w:rPr>
          <w:sz w:val="22"/>
          <w:szCs w:val="22"/>
          <w:lang w:val="bg-BG"/>
        </w:rPr>
        <w:t>делителна</w:t>
      </w:r>
      <w:proofErr w:type="spellEnd"/>
      <w:r w:rsidRPr="00A61615">
        <w:rPr>
          <w:sz w:val="22"/>
          <w:szCs w:val="22"/>
          <w:lang w:val="bg-BG"/>
        </w:rPr>
        <w:t xml:space="preserve"> черта от двете страни (дебелина: 6,0-8,0 mm; </w:t>
      </w:r>
      <w:r w:rsidR="00241916">
        <w:rPr>
          <w:sz w:val="22"/>
          <w:szCs w:val="22"/>
          <w:lang w:val="bg-BG"/>
        </w:rPr>
        <w:t>дължина</w:t>
      </w:r>
      <w:r w:rsidRPr="00A61615">
        <w:rPr>
          <w:sz w:val="22"/>
          <w:szCs w:val="22"/>
          <w:lang w:val="bg-BG"/>
        </w:rPr>
        <w:t>: 18,7-19,3 mm). Таблетката може да бъде разделена на две равни дози.</w:t>
      </w:r>
    </w:p>
    <w:p w14:paraId="610852A1" w14:textId="77777777" w:rsidR="0023642A" w:rsidRPr="00A61615" w:rsidRDefault="0023642A" w:rsidP="0023642A">
      <w:pPr>
        <w:pStyle w:val="NoSpacing"/>
        <w:rPr>
          <w:sz w:val="22"/>
          <w:szCs w:val="22"/>
          <w:lang w:val="bg-BG"/>
        </w:rPr>
      </w:pPr>
    </w:p>
    <w:p w14:paraId="1756D317" w14:textId="77777777" w:rsidR="0023642A" w:rsidRPr="00A61615" w:rsidRDefault="0023642A" w:rsidP="0023642A">
      <w:pPr>
        <w:pStyle w:val="NoSpacing"/>
        <w:rPr>
          <w:sz w:val="22"/>
          <w:szCs w:val="22"/>
          <w:lang w:val="bg-BG"/>
        </w:rPr>
      </w:pPr>
    </w:p>
    <w:p w14:paraId="78ECE2B5" w14:textId="77777777" w:rsidR="0023642A" w:rsidRPr="00A61615" w:rsidRDefault="0023642A" w:rsidP="0023642A">
      <w:pPr>
        <w:pStyle w:val="NoSpacing"/>
        <w:tabs>
          <w:tab w:val="left" w:pos="567"/>
        </w:tabs>
        <w:rPr>
          <w:sz w:val="22"/>
          <w:szCs w:val="22"/>
          <w:lang w:val="bg-BG"/>
        </w:rPr>
      </w:pPr>
      <w:r w:rsidRPr="00A61615">
        <w:rPr>
          <w:b/>
          <w:caps/>
          <w:sz w:val="22"/>
          <w:szCs w:val="22"/>
          <w:lang w:val="bg-BG"/>
        </w:rPr>
        <w:t>4.</w:t>
      </w:r>
      <w:r w:rsidRPr="00A61615">
        <w:rPr>
          <w:b/>
          <w:caps/>
          <w:sz w:val="22"/>
          <w:szCs w:val="22"/>
          <w:lang w:val="bg-BG"/>
        </w:rPr>
        <w:tab/>
      </w:r>
      <w:r w:rsidRPr="00A61615">
        <w:rPr>
          <w:b/>
          <w:caps/>
          <w:noProof/>
          <w:sz w:val="22"/>
          <w:szCs w:val="22"/>
          <w:lang w:val="bg-BG"/>
        </w:rPr>
        <w:t>КЛИНИЧНИ ДАННИ</w:t>
      </w:r>
    </w:p>
    <w:p w14:paraId="32C2334A" w14:textId="77777777" w:rsidR="0023642A" w:rsidRPr="00A61615" w:rsidRDefault="0023642A" w:rsidP="0023642A">
      <w:pPr>
        <w:pStyle w:val="NoSpacing"/>
        <w:tabs>
          <w:tab w:val="left" w:pos="567"/>
        </w:tabs>
        <w:rPr>
          <w:sz w:val="22"/>
          <w:szCs w:val="22"/>
          <w:lang w:val="bg-BG"/>
        </w:rPr>
      </w:pPr>
    </w:p>
    <w:p w14:paraId="5F366956" w14:textId="77777777" w:rsidR="0023642A" w:rsidRPr="00A61615" w:rsidRDefault="0023642A" w:rsidP="0023642A">
      <w:pPr>
        <w:pStyle w:val="NoSpacing"/>
        <w:tabs>
          <w:tab w:val="left" w:pos="567"/>
        </w:tabs>
        <w:rPr>
          <w:sz w:val="22"/>
          <w:szCs w:val="22"/>
          <w:lang w:val="bg-BG"/>
        </w:rPr>
      </w:pPr>
      <w:r w:rsidRPr="00A61615">
        <w:rPr>
          <w:b/>
          <w:sz w:val="22"/>
          <w:szCs w:val="22"/>
          <w:lang w:val="bg-BG"/>
        </w:rPr>
        <w:t>4.1</w:t>
      </w:r>
      <w:r w:rsidRPr="00A61615">
        <w:rPr>
          <w:b/>
          <w:sz w:val="22"/>
          <w:szCs w:val="22"/>
          <w:lang w:val="bg-BG"/>
        </w:rPr>
        <w:tab/>
      </w:r>
      <w:r w:rsidRPr="00A61615">
        <w:rPr>
          <w:b/>
          <w:noProof/>
          <w:sz w:val="22"/>
          <w:szCs w:val="22"/>
          <w:lang w:val="bg-BG"/>
        </w:rPr>
        <w:t>Терапевтични показания</w:t>
      </w:r>
    </w:p>
    <w:p w14:paraId="4573DEB6" w14:textId="77777777" w:rsidR="0023642A" w:rsidRPr="00A61615" w:rsidRDefault="0023642A" w:rsidP="0023642A">
      <w:pPr>
        <w:pStyle w:val="NoSpacing"/>
        <w:rPr>
          <w:sz w:val="22"/>
          <w:szCs w:val="22"/>
          <w:lang w:val="bg-BG"/>
        </w:rPr>
      </w:pPr>
    </w:p>
    <w:p w14:paraId="0933B720" w14:textId="77777777" w:rsidR="0023642A" w:rsidRPr="00A61615" w:rsidRDefault="0023642A" w:rsidP="0023642A">
      <w:pPr>
        <w:pStyle w:val="NoSpacing"/>
        <w:rPr>
          <w:b/>
          <w:sz w:val="22"/>
          <w:szCs w:val="22"/>
          <w:lang w:val="bg-BG"/>
        </w:rPr>
      </w:pPr>
      <w:r w:rsidRPr="00A61615">
        <w:rPr>
          <w:b/>
          <w:sz w:val="22"/>
          <w:szCs w:val="22"/>
          <w:lang w:val="bg-BG"/>
        </w:rPr>
        <w:t>Дерматологични заболявания</w:t>
      </w:r>
    </w:p>
    <w:p w14:paraId="2004F349" w14:textId="77777777" w:rsidR="0023642A" w:rsidRPr="00A61615" w:rsidRDefault="0023642A" w:rsidP="0023642A">
      <w:pPr>
        <w:pStyle w:val="NoSpacing"/>
        <w:rPr>
          <w:sz w:val="22"/>
          <w:szCs w:val="22"/>
          <w:lang w:val="bg-BG"/>
        </w:rPr>
      </w:pPr>
      <w:proofErr w:type="spellStart"/>
      <w:r w:rsidRPr="00A61615">
        <w:rPr>
          <w:sz w:val="22"/>
          <w:szCs w:val="22"/>
          <w:lang w:val="bg-BG"/>
        </w:rPr>
        <w:t>Пемфигус</w:t>
      </w:r>
      <w:proofErr w:type="spellEnd"/>
      <w:r w:rsidRPr="00A61615">
        <w:rPr>
          <w:sz w:val="22"/>
          <w:szCs w:val="22"/>
          <w:lang w:val="bg-BG"/>
        </w:rPr>
        <w:t xml:space="preserve"> </w:t>
      </w:r>
      <w:proofErr w:type="spellStart"/>
      <w:r w:rsidRPr="00A61615">
        <w:rPr>
          <w:sz w:val="22"/>
          <w:szCs w:val="22"/>
          <w:lang w:val="bg-BG"/>
        </w:rPr>
        <w:t>вулгарис</w:t>
      </w:r>
      <w:proofErr w:type="spellEnd"/>
      <w:r w:rsidRPr="00A61615">
        <w:rPr>
          <w:sz w:val="22"/>
          <w:szCs w:val="22"/>
          <w:lang w:val="bg-BG"/>
        </w:rPr>
        <w:t>.</w:t>
      </w:r>
    </w:p>
    <w:p w14:paraId="78F5F4E2" w14:textId="77777777" w:rsidR="0023642A" w:rsidRPr="00A61615" w:rsidRDefault="0023642A" w:rsidP="0023642A">
      <w:pPr>
        <w:pStyle w:val="NoSpacing"/>
        <w:rPr>
          <w:sz w:val="22"/>
          <w:szCs w:val="22"/>
          <w:lang w:val="bg-BG"/>
        </w:rPr>
      </w:pPr>
    </w:p>
    <w:p w14:paraId="0EC0793E" w14:textId="77777777" w:rsidR="0023642A" w:rsidRPr="00A61615" w:rsidRDefault="0023642A" w:rsidP="0023642A">
      <w:pPr>
        <w:pStyle w:val="NoSpacing"/>
        <w:rPr>
          <w:b/>
          <w:sz w:val="22"/>
          <w:szCs w:val="22"/>
          <w:lang w:val="bg-BG"/>
        </w:rPr>
      </w:pPr>
      <w:r w:rsidRPr="00A61615">
        <w:rPr>
          <w:b/>
          <w:sz w:val="22"/>
          <w:szCs w:val="22"/>
          <w:lang w:val="bg-BG"/>
        </w:rPr>
        <w:t>Автоимунни/</w:t>
      </w:r>
      <w:proofErr w:type="spellStart"/>
      <w:r w:rsidRPr="00A61615">
        <w:rPr>
          <w:b/>
          <w:sz w:val="22"/>
          <w:szCs w:val="22"/>
          <w:lang w:val="bg-BG"/>
        </w:rPr>
        <w:t>ревматологични</w:t>
      </w:r>
      <w:proofErr w:type="spellEnd"/>
      <w:r w:rsidRPr="00A61615">
        <w:rPr>
          <w:b/>
          <w:sz w:val="22"/>
          <w:szCs w:val="22"/>
          <w:lang w:val="bg-BG"/>
        </w:rPr>
        <w:t xml:space="preserve"> заболявания</w:t>
      </w:r>
    </w:p>
    <w:p w14:paraId="08F7EBCF" w14:textId="77777777" w:rsidR="0023642A" w:rsidRPr="00A61615" w:rsidRDefault="0023642A" w:rsidP="0023642A">
      <w:pPr>
        <w:pStyle w:val="NoSpacing"/>
        <w:rPr>
          <w:sz w:val="22"/>
          <w:szCs w:val="22"/>
          <w:lang w:val="bg-BG"/>
        </w:rPr>
      </w:pPr>
      <w:proofErr w:type="spellStart"/>
      <w:r w:rsidRPr="00A61615">
        <w:rPr>
          <w:sz w:val="22"/>
          <w:szCs w:val="22"/>
          <w:lang w:val="bg-BG"/>
        </w:rPr>
        <w:t>Мизозит</w:t>
      </w:r>
      <w:proofErr w:type="spellEnd"/>
      <w:r w:rsidRPr="00A61615">
        <w:rPr>
          <w:sz w:val="22"/>
          <w:szCs w:val="22"/>
          <w:lang w:val="bg-BG"/>
        </w:rPr>
        <w:t>.</w:t>
      </w:r>
    </w:p>
    <w:p w14:paraId="2A1E2517" w14:textId="77777777" w:rsidR="0023642A" w:rsidRPr="00A61615" w:rsidRDefault="0023642A" w:rsidP="0023642A">
      <w:pPr>
        <w:pStyle w:val="NoSpacing"/>
        <w:rPr>
          <w:sz w:val="22"/>
          <w:szCs w:val="22"/>
          <w:lang w:val="bg-BG"/>
        </w:rPr>
      </w:pPr>
    </w:p>
    <w:p w14:paraId="6181A25E" w14:textId="77777777" w:rsidR="0023642A" w:rsidRPr="00A61615" w:rsidRDefault="0023642A" w:rsidP="0023642A">
      <w:pPr>
        <w:pStyle w:val="NoSpacing"/>
        <w:rPr>
          <w:b/>
          <w:sz w:val="22"/>
          <w:szCs w:val="22"/>
          <w:lang w:val="bg-BG"/>
        </w:rPr>
      </w:pPr>
      <w:proofErr w:type="spellStart"/>
      <w:r w:rsidRPr="00A61615">
        <w:rPr>
          <w:b/>
          <w:sz w:val="22"/>
          <w:szCs w:val="22"/>
          <w:lang w:val="bg-BG"/>
        </w:rPr>
        <w:t>Хематологични</w:t>
      </w:r>
      <w:proofErr w:type="spellEnd"/>
      <w:r w:rsidRPr="00A61615">
        <w:rPr>
          <w:b/>
          <w:sz w:val="22"/>
          <w:szCs w:val="22"/>
          <w:lang w:val="bg-BG"/>
        </w:rPr>
        <w:t xml:space="preserve"> заболявания</w:t>
      </w:r>
    </w:p>
    <w:p w14:paraId="453EE722" w14:textId="77777777" w:rsidR="0023642A" w:rsidRPr="00A61615" w:rsidRDefault="0023642A" w:rsidP="0023642A">
      <w:pPr>
        <w:pStyle w:val="NoSpacing"/>
        <w:rPr>
          <w:sz w:val="22"/>
          <w:szCs w:val="22"/>
          <w:lang w:val="bg-BG"/>
        </w:rPr>
      </w:pPr>
      <w:proofErr w:type="spellStart"/>
      <w:r w:rsidRPr="00A61615">
        <w:rPr>
          <w:sz w:val="22"/>
          <w:szCs w:val="22"/>
          <w:lang w:val="bg-BG"/>
        </w:rPr>
        <w:t>Идиопатична</w:t>
      </w:r>
      <w:proofErr w:type="spellEnd"/>
      <w:r w:rsidRPr="00A61615">
        <w:rPr>
          <w:sz w:val="22"/>
          <w:szCs w:val="22"/>
          <w:lang w:val="bg-BG"/>
        </w:rPr>
        <w:t xml:space="preserve"> </w:t>
      </w:r>
      <w:proofErr w:type="spellStart"/>
      <w:r w:rsidRPr="00A61615">
        <w:rPr>
          <w:sz w:val="22"/>
          <w:szCs w:val="22"/>
          <w:lang w:val="bg-BG"/>
        </w:rPr>
        <w:t>тромбоцитопенична</w:t>
      </w:r>
      <w:proofErr w:type="spellEnd"/>
      <w:r w:rsidRPr="00A61615">
        <w:rPr>
          <w:sz w:val="22"/>
          <w:szCs w:val="22"/>
          <w:lang w:val="bg-BG"/>
        </w:rPr>
        <w:t xml:space="preserve"> пурпура при възрастни.</w:t>
      </w:r>
    </w:p>
    <w:p w14:paraId="1935EE47" w14:textId="77777777" w:rsidR="0023642A" w:rsidRPr="00A61615" w:rsidRDefault="0023642A" w:rsidP="0023642A">
      <w:pPr>
        <w:pStyle w:val="NoSpacing"/>
        <w:rPr>
          <w:sz w:val="22"/>
          <w:szCs w:val="22"/>
          <w:lang w:val="bg-BG"/>
        </w:rPr>
      </w:pPr>
    </w:p>
    <w:p w14:paraId="4502D4FD" w14:textId="77777777" w:rsidR="0023642A" w:rsidRPr="00A61615" w:rsidRDefault="0023642A" w:rsidP="0023642A">
      <w:pPr>
        <w:pStyle w:val="NoSpacing"/>
        <w:rPr>
          <w:b/>
          <w:sz w:val="22"/>
          <w:szCs w:val="22"/>
          <w:lang w:val="bg-BG"/>
        </w:rPr>
      </w:pPr>
      <w:r w:rsidRPr="00A61615">
        <w:rPr>
          <w:b/>
          <w:sz w:val="22"/>
          <w:szCs w:val="22"/>
          <w:lang w:val="bg-BG"/>
        </w:rPr>
        <w:t>Онкологични заболявания</w:t>
      </w:r>
    </w:p>
    <w:p w14:paraId="18B1B46C" w14:textId="77777777" w:rsidR="0023642A" w:rsidRPr="00A61615" w:rsidRDefault="00802D4B" w:rsidP="0023642A">
      <w:pPr>
        <w:pStyle w:val="NoSpacing"/>
        <w:rPr>
          <w:sz w:val="22"/>
          <w:szCs w:val="22"/>
          <w:lang w:val="bg-BG"/>
        </w:rPr>
      </w:pPr>
      <w:proofErr w:type="spellStart"/>
      <w:r>
        <w:rPr>
          <w:sz w:val="22"/>
          <w:szCs w:val="22"/>
          <w:lang w:val="bg-BG"/>
        </w:rPr>
        <w:t>Метастатична</w:t>
      </w:r>
      <w:proofErr w:type="spellEnd"/>
      <w:r>
        <w:rPr>
          <w:sz w:val="22"/>
          <w:szCs w:val="22"/>
          <w:lang w:val="bg-BG"/>
        </w:rPr>
        <w:t xml:space="preserve"> компресия на гръбначния мозък</w:t>
      </w:r>
      <w:r w:rsidR="0023642A" w:rsidRPr="00A61615">
        <w:rPr>
          <w:sz w:val="22"/>
          <w:szCs w:val="22"/>
          <w:lang w:val="bg-BG"/>
        </w:rPr>
        <w:t>.</w:t>
      </w:r>
    </w:p>
    <w:p w14:paraId="746343C9" w14:textId="77777777" w:rsidR="0023642A" w:rsidRPr="00A61615" w:rsidRDefault="0023642A" w:rsidP="0023642A">
      <w:pPr>
        <w:pStyle w:val="NoSpacing"/>
        <w:rPr>
          <w:sz w:val="22"/>
          <w:szCs w:val="22"/>
          <w:lang w:val="bg-BG"/>
        </w:rPr>
      </w:pPr>
      <w:r w:rsidRPr="00A61615">
        <w:rPr>
          <w:sz w:val="22"/>
          <w:szCs w:val="22"/>
          <w:lang w:val="bg-BG"/>
        </w:rPr>
        <w:t xml:space="preserve">Профилактика и лечение на повръщане, предизвикано от </w:t>
      </w:r>
      <w:proofErr w:type="spellStart"/>
      <w:r w:rsidRPr="00A61615">
        <w:rPr>
          <w:sz w:val="22"/>
          <w:szCs w:val="22"/>
          <w:lang w:val="bg-BG"/>
        </w:rPr>
        <w:t>цитостатици</w:t>
      </w:r>
      <w:proofErr w:type="spellEnd"/>
      <w:r w:rsidRPr="00A61615">
        <w:rPr>
          <w:sz w:val="22"/>
          <w:szCs w:val="22"/>
          <w:lang w:val="bg-BG"/>
        </w:rPr>
        <w:t xml:space="preserve">, </w:t>
      </w:r>
      <w:proofErr w:type="spellStart"/>
      <w:r w:rsidRPr="00A61615">
        <w:rPr>
          <w:sz w:val="22"/>
          <w:szCs w:val="22"/>
          <w:lang w:val="bg-BG"/>
        </w:rPr>
        <w:t>еметогенна</w:t>
      </w:r>
      <w:proofErr w:type="spellEnd"/>
      <w:r w:rsidRPr="00A61615">
        <w:rPr>
          <w:sz w:val="22"/>
          <w:szCs w:val="22"/>
          <w:lang w:val="bg-BG"/>
        </w:rPr>
        <w:t xml:space="preserve"> химиотерапия, в рамките на </w:t>
      </w:r>
      <w:proofErr w:type="spellStart"/>
      <w:r w:rsidRPr="00A61615">
        <w:rPr>
          <w:sz w:val="22"/>
          <w:szCs w:val="22"/>
          <w:lang w:val="bg-BG"/>
        </w:rPr>
        <w:t>антиеметично</w:t>
      </w:r>
      <w:proofErr w:type="spellEnd"/>
      <w:r w:rsidRPr="00A61615">
        <w:rPr>
          <w:sz w:val="22"/>
          <w:szCs w:val="22"/>
          <w:lang w:val="bg-BG"/>
        </w:rPr>
        <w:t xml:space="preserve"> лечение.</w:t>
      </w:r>
    </w:p>
    <w:p w14:paraId="1F2C6AD6" w14:textId="77777777" w:rsidR="0023642A" w:rsidRPr="00A61615" w:rsidRDefault="0023642A" w:rsidP="0023642A">
      <w:pPr>
        <w:pStyle w:val="NoSpacing"/>
        <w:rPr>
          <w:sz w:val="22"/>
          <w:szCs w:val="22"/>
          <w:lang w:val="bg-BG"/>
        </w:rPr>
      </w:pPr>
      <w:r w:rsidRPr="00A61615">
        <w:rPr>
          <w:sz w:val="22"/>
          <w:szCs w:val="22"/>
          <w:lang w:val="bg-BG"/>
        </w:rPr>
        <w:t xml:space="preserve">Лечение на симптоматична множествена </w:t>
      </w:r>
      <w:proofErr w:type="spellStart"/>
      <w:r w:rsidRPr="00A61615">
        <w:rPr>
          <w:sz w:val="22"/>
          <w:szCs w:val="22"/>
          <w:lang w:val="bg-BG"/>
        </w:rPr>
        <w:t>миелома</w:t>
      </w:r>
      <w:proofErr w:type="spellEnd"/>
      <w:r w:rsidRPr="00A61615">
        <w:rPr>
          <w:sz w:val="22"/>
          <w:szCs w:val="22"/>
          <w:lang w:val="bg-BG"/>
        </w:rPr>
        <w:t xml:space="preserve">, остра </w:t>
      </w:r>
      <w:proofErr w:type="spellStart"/>
      <w:r w:rsidRPr="00A61615">
        <w:rPr>
          <w:sz w:val="22"/>
          <w:szCs w:val="22"/>
          <w:lang w:val="bg-BG"/>
        </w:rPr>
        <w:t>лимфобластна</w:t>
      </w:r>
      <w:proofErr w:type="spellEnd"/>
      <w:r w:rsidRPr="00A61615">
        <w:rPr>
          <w:sz w:val="22"/>
          <w:szCs w:val="22"/>
          <w:lang w:val="bg-BG"/>
        </w:rPr>
        <w:t xml:space="preserve"> левкемия</w:t>
      </w:r>
      <w:r w:rsidR="006A3FF0" w:rsidRPr="001578AF">
        <w:rPr>
          <w:sz w:val="22"/>
          <w:szCs w:val="22"/>
          <w:lang w:val="bg-BG"/>
        </w:rPr>
        <w:t>,</w:t>
      </w:r>
      <w:r w:rsidRPr="00A61615">
        <w:rPr>
          <w:sz w:val="22"/>
          <w:szCs w:val="22"/>
          <w:lang w:val="bg-BG"/>
        </w:rPr>
        <w:t xml:space="preserve"> болест на </w:t>
      </w:r>
      <w:proofErr w:type="spellStart"/>
      <w:r w:rsidRPr="00A61615">
        <w:rPr>
          <w:sz w:val="22"/>
          <w:szCs w:val="22"/>
          <w:lang w:val="bg-BG"/>
        </w:rPr>
        <w:t>Ходжкин</w:t>
      </w:r>
      <w:proofErr w:type="spellEnd"/>
      <w:r w:rsidRPr="00A61615">
        <w:rPr>
          <w:sz w:val="22"/>
          <w:szCs w:val="22"/>
          <w:lang w:val="bg-BG"/>
        </w:rPr>
        <w:t xml:space="preserve"> и </w:t>
      </w:r>
      <w:proofErr w:type="spellStart"/>
      <w:r w:rsidRPr="00A61615">
        <w:rPr>
          <w:sz w:val="22"/>
          <w:szCs w:val="22"/>
          <w:lang w:val="bg-BG"/>
        </w:rPr>
        <w:t>неходжкинов</w:t>
      </w:r>
      <w:proofErr w:type="spellEnd"/>
      <w:r w:rsidRPr="00A61615">
        <w:rPr>
          <w:sz w:val="22"/>
          <w:szCs w:val="22"/>
          <w:lang w:val="bg-BG"/>
        </w:rPr>
        <w:t xml:space="preserve"> </w:t>
      </w:r>
      <w:proofErr w:type="spellStart"/>
      <w:r w:rsidRPr="00A61615">
        <w:rPr>
          <w:sz w:val="22"/>
          <w:szCs w:val="22"/>
          <w:lang w:val="bg-BG"/>
        </w:rPr>
        <w:t>лимфом</w:t>
      </w:r>
      <w:proofErr w:type="spellEnd"/>
      <w:r w:rsidRPr="00A61615">
        <w:rPr>
          <w:sz w:val="22"/>
          <w:szCs w:val="22"/>
          <w:lang w:val="bg-BG"/>
        </w:rPr>
        <w:t>, в комбинация с други лекарствени продукти.</w:t>
      </w:r>
    </w:p>
    <w:p w14:paraId="060B4E1D" w14:textId="77777777" w:rsidR="0023642A" w:rsidRPr="00A61615" w:rsidRDefault="0023642A" w:rsidP="0023642A">
      <w:pPr>
        <w:pStyle w:val="NoSpacing"/>
        <w:rPr>
          <w:sz w:val="22"/>
          <w:szCs w:val="22"/>
          <w:lang w:val="bg-BG" w:eastAsia="en-US"/>
        </w:rPr>
      </w:pPr>
    </w:p>
    <w:p w14:paraId="7AC0751D" w14:textId="77777777" w:rsidR="0023642A" w:rsidRPr="00A61615" w:rsidRDefault="0023642A" w:rsidP="0023642A">
      <w:pPr>
        <w:pStyle w:val="NoSpacing"/>
        <w:tabs>
          <w:tab w:val="left" w:pos="567"/>
        </w:tabs>
        <w:rPr>
          <w:sz w:val="22"/>
          <w:szCs w:val="22"/>
          <w:lang w:val="bg-BG"/>
        </w:rPr>
      </w:pPr>
      <w:r w:rsidRPr="00A61615">
        <w:rPr>
          <w:b/>
          <w:sz w:val="22"/>
          <w:szCs w:val="22"/>
          <w:lang w:val="bg-BG"/>
        </w:rPr>
        <w:t>4.2</w:t>
      </w:r>
      <w:r w:rsidRPr="00A61615">
        <w:rPr>
          <w:b/>
          <w:sz w:val="22"/>
          <w:szCs w:val="22"/>
          <w:lang w:val="bg-BG"/>
        </w:rPr>
        <w:tab/>
      </w:r>
      <w:r w:rsidRPr="00A61615">
        <w:rPr>
          <w:b/>
          <w:noProof/>
          <w:sz w:val="22"/>
          <w:szCs w:val="22"/>
          <w:lang w:val="bg-BG"/>
        </w:rPr>
        <w:t>Дозировка и начин на приложение</w:t>
      </w:r>
    </w:p>
    <w:p w14:paraId="4459DDC9" w14:textId="77777777" w:rsidR="0023642A" w:rsidRPr="00A61615" w:rsidRDefault="0023642A" w:rsidP="0023642A">
      <w:pPr>
        <w:pStyle w:val="NoSpacing"/>
        <w:rPr>
          <w:sz w:val="22"/>
          <w:szCs w:val="22"/>
          <w:lang w:val="bg-BG"/>
        </w:rPr>
      </w:pPr>
    </w:p>
    <w:p w14:paraId="469E326C" w14:textId="77777777" w:rsidR="0023642A" w:rsidRPr="00A61615" w:rsidRDefault="0023642A" w:rsidP="0023642A">
      <w:pPr>
        <w:pStyle w:val="NoSpacing"/>
        <w:rPr>
          <w:sz w:val="22"/>
          <w:szCs w:val="22"/>
          <w:u w:val="single"/>
          <w:lang w:val="bg-BG"/>
        </w:rPr>
      </w:pPr>
      <w:r w:rsidRPr="00A61615">
        <w:rPr>
          <w:sz w:val="22"/>
          <w:szCs w:val="22"/>
          <w:u w:val="single"/>
          <w:lang w:val="bg-BG"/>
        </w:rPr>
        <w:t>Дозировка</w:t>
      </w:r>
    </w:p>
    <w:p w14:paraId="3E01413C" w14:textId="77777777" w:rsidR="0023642A" w:rsidRPr="00A61615" w:rsidRDefault="0023642A" w:rsidP="0023642A">
      <w:pPr>
        <w:pStyle w:val="NoSpacing"/>
        <w:rPr>
          <w:sz w:val="22"/>
          <w:szCs w:val="22"/>
          <w:lang w:val="bg-BG"/>
        </w:rPr>
      </w:pPr>
    </w:p>
    <w:p w14:paraId="51307922" w14:textId="77777777" w:rsidR="0023642A" w:rsidRPr="00A61615" w:rsidRDefault="0023642A" w:rsidP="0023642A">
      <w:pPr>
        <w:widowControl w:val="0"/>
        <w:pBdr>
          <w:top w:val="single" w:sz="4" w:space="1" w:color="auto"/>
          <w:left w:val="single" w:sz="4" w:space="4" w:color="auto"/>
          <w:bottom w:val="single" w:sz="4" w:space="1" w:color="auto"/>
          <w:right w:val="single" w:sz="4" w:space="4" w:color="auto"/>
        </w:pBdr>
        <w:rPr>
          <w:b/>
          <w:sz w:val="22"/>
          <w:szCs w:val="22"/>
          <w:u w:val="single"/>
          <w:lang w:val="bg-BG" w:eastAsia="en-US"/>
        </w:rPr>
      </w:pPr>
      <w:r w:rsidRPr="00A61615">
        <w:rPr>
          <w:b/>
          <w:sz w:val="22"/>
          <w:szCs w:val="22"/>
          <w:u w:val="single"/>
          <w:lang w:val="bg-BG" w:eastAsia="en-US"/>
        </w:rPr>
        <w:t xml:space="preserve">Моля, обърнете внимание, че това е </w:t>
      </w:r>
      <w:proofErr w:type="spellStart"/>
      <w:r w:rsidRPr="00A61615">
        <w:rPr>
          <w:b/>
          <w:sz w:val="22"/>
          <w:szCs w:val="22"/>
          <w:u w:val="single"/>
          <w:lang w:val="bg-BG" w:eastAsia="en-US"/>
        </w:rPr>
        <w:t>вискодозирана</w:t>
      </w:r>
      <w:proofErr w:type="spellEnd"/>
      <w:r w:rsidRPr="00A61615">
        <w:rPr>
          <w:b/>
          <w:sz w:val="22"/>
          <w:szCs w:val="22"/>
          <w:u w:val="single"/>
          <w:lang w:val="bg-BG" w:eastAsia="en-US"/>
        </w:rPr>
        <w:t xml:space="preserve"> </w:t>
      </w:r>
      <w:r w:rsidR="00C47D1F" w:rsidRPr="00A61615">
        <w:rPr>
          <w:b/>
          <w:sz w:val="22"/>
          <w:szCs w:val="22"/>
          <w:u w:val="single"/>
          <w:lang w:val="bg-BG" w:eastAsia="en-US"/>
        </w:rPr>
        <w:t>лекарствена</w:t>
      </w:r>
      <w:r w:rsidRPr="00A61615">
        <w:rPr>
          <w:b/>
          <w:sz w:val="22"/>
          <w:szCs w:val="22"/>
          <w:u w:val="single"/>
          <w:lang w:val="bg-BG" w:eastAsia="en-US"/>
        </w:rPr>
        <w:t xml:space="preserve"> форма.</w:t>
      </w:r>
    </w:p>
    <w:p w14:paraId="4BA3DB20" w14:textId="77777777" w:rsidR="0023642A" w:rsidRPr="00A61615" w:rsidRDefault="00802D4B" w:rsidP="0023642A">
      <w:pPr>
        <w:widowControl w:val="0"/>
        <w:pBdr>
          <w:top w:val="single" w:sz="4" w:space="1" w:color="auto"/>
          <w:left w:val="single" w:sz="4" w:space="4" w:color="auto"/>
          <w:bottom w:val="single" w:sz="4" w:space="1" w:color="auto"/>
          <w:right w:val="single" w:sz="4" w:space="4" w:color="auto"/>
        </w:pBdr>
        <w:rPr>
          <w:b/>
          <w:sz w:val="22"/>
          <w:szCs w:val="22"/>
          <w:u w:val="single"/>
          <w:lang w:val="bg-BG" w:eastAsia="en-US"/>
        </w:rPr>
      </w:pPr>
      <w:r w:rsidRPr="00A61615">
        <w:rPr>
          <w:b/>
          <w:sz w:val="22"/>
          <w:szCs w:val="22"/>
          <w:u w:val="single"/>
          <w:lang w:val="bg-BG" w:eastAsia="en-US"/>
        </w:rPr>
        <w:t>Препоръчва</w:t>
      </w:r>
      <w:r w:rsidR="0023642A" w:rsidRPr="00A61615">
        <w:rPr>
          <w:b/>
          <w:sz w:val="22"/>
          <w:szCs w:val="22"/>
          <w:u w:val="single"/>
          <w:lang w:val="bg-BG" w:eastAsia="en-US"/>
        </w:rPr>
        <w:t xml:space="preserve"> се </w:t>
      </w:r>
      <w:proofErr w:type="spellStart"/>
      <w:r w:rsidR="0023642A" w:rsidRPr="00A61615">
        <w:rPr>
          <w:b/>
          <w:sz w:val="22"/>
          <w:szCs w:val="22"/>
          <w:u w:val="single"/>
          <w:lang w:val="bg-BG" w:eastAsia="en-US"/>
        </w:rPr>
        <w:t>Дексаметазон</w:t>
      </w:r>
      <w:proofErr w:type="spellEnd"/>
      <w:r w:rsidR="0023642A" w:rsidRPr="00A61615">
        <w:rPr>
          <w:b/>
          <w:sz w:val="22"/>
          <w:szCs w:val="22"/>
          <w:u w:val="single"/>
          <w:lang w:val="bg-BG" w:eastAsia="en-US"/>
        </w:rPr>
        <w:t xml:space="preserve"> </w:t>
      </w:r>
      <w:proofErr w:type="spellStart"/>
      <w:r w:rsidR="0023642A" w:rsidRPr="00A61615">
        <w:rPr>
          <w:b/>
          <w:sz w:val="22"/>
          <w:szCs w:val="22"/>
          <w:u w:val="single"/>
          <w:lang w:val="bg-BG" w:eastAsia="en-US"/>
        </w:rPr>
        <w:t>Крка</w:t>
      </w:r>
      <w:proofErr w:type="spellEnd"/>
      <w:r>
        <w:rPr>
          <w:b/>
          <w:sz w:val="22"/>
          <w:szCs w:val="22"/>
          <w:u w:val="single"/>
          <w:lang w:val="bg-BG" w:eastAsia="en-US"/>
        </w:rPr>
        <w:t xml:space="preserve"> </w:t>
      </w:r>
      <w:r w:rsidR="0023642A" w:rsidRPr="00A61615">
        <w:rPr>
          <w:b/>
          <w:sz w:val="22"/>
          <w:szCs w:val="22"/>
          <w:u w:val="single"/>
          <w:lang w:val="bg-BG" w:eastAsia="en-US"/>
        </w:rPr>
        <w:t>да се използва в най-ниската ефективна доза.</w:t>
      </w:r>
    </w:p>
    <w:p w14:paraId="681A494B" w14:textId="77777777" w:rsidR="0023642A" w:rsidRPr="00A61615" w:rsidRDefault="0023642A" w:rsidP="0023642A">
      <w:pPr>
        <w:pStyle w:val="NoSpacing"/>
        <w:rPr>
          <w:sz w:val="22"/>
          <w:szCs w:val="22"/>
          <w:lang w:val="bg-BG"/>
        </w:rPr>
      </w:pPr>
    </w:p>
    <w:p w14:paraId="537AA6F3"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прилага в обичайни дози от 0,5 </w:t>
      </w:r>
      <w:proofErr w:type="spellStart"/>
      <w:r w:rsidRPr="00A61615">
        <w:rPr>
          <w:sz w:val="22"/>
          <w:szCs w:val="22"/>
          <w:lang w:val="bg-BG"/>
        </w:rPr>
        <w:t>mg</w:t>
      </w:r>
      <w:proofErr w:type="spellEnd"/>
      <w:r w:rsidRPr="00A61615">
        <w:rPr>
          <w:sz w:val="22"/>
          <w:szCs w:val="22"/>
          <w:lang w:val="bg-BG"/>
        </w:rPr>
        <w:t xml:space="preserve"> до 10 </w:t>
      </w:r>
      <w:proofErr w:type="spellStart"/>
      <w:r w:rsidRPr="00A61615">
        <w:rPr>
          <w:sz w:val="22"/>
          <w:szCs w:val="22"/>
          <w:lang w:val="bg-BG"/>
        </w:rPr>
        <w:t>mg</w:t>
      </w:r>
      <w:proofErr w:type="spellEnd"/>
      <w:r w:rsidRPr="00A61615">
        <w:rPr>
          <w:sz w:val="22"/>
          <w:szCs w:val="22"/>
          <w:lang w:val="bg-BG"/>
        </w:rPr>
        <w:t xml:space="preserve"> дневно, в зависимост от заболяването, което се лекува. При по-тежки болестни състояния може да се наложи приложение на дози над 10 </w:t>
      </w:r>
      <w:proofErr w:type="spellStart"/>
      <w:r w:rsidRPr="00A61615">
        <w:rPr>
          <w:sz w:val="22"/>
          <w:szCs w:val="22"/>
          <w:lang w:val="bg-BG"/>
        </w:rPr>
        <w:t>mg</w:t>
      </w:r>
      <w:proofErr w:type="spellEnd"/>
      <w:r w:rsidRPr="00A61615">
        <w:rPr>
          <w:sz w:val="22"/>
          <w:szCs w:val="22"/>
          <w:lang w:val="bg-BG"/>
        </w:rPr>
        <w:t xml:space="preserve"> дневно. Дозата трябва да се определя спрямо индивидуалния отговор на пациента и тежестта на заболяването. За да се сведат до минимум нежеланите ефекти, трябва да се използва възможно най-ниската ефективна доза.</w:t>
      </w:r>
    </w:p>
    <w:p w14:paraId="236396EA" w14:textId="77777777" w:rsidR="0023642A" w:rsidRPr="00A61615" w:rsidRDefault="0023642A" w:rsidP="0023642A">
      <w:pPr>
        <w:pStyle w:val="NoSpacing"/>
        <w:rPr>
          <w:sz w:val="22"/>
          <w:szCs w:val="22"/>
          <w:lang w:val="bg-BG"/>
        </w:rPr>
      </w:pPr>
    </w:p>
    <w:p w14:paraId="3EA1524B" w14:textId="77777777" w:rsidR="0023642A" w:rsidRPr="00A61615" w:rsidRDefault="0023642A" w:rsidP="0023642A">
      <w:pPr>
        <w:pStyle w:val="NoSpacing"/>
        <w:rPr>
          <w:b/>
          <w:sz w:val="22"/>
          <w:szCs w:val="22"/>
          <w:lang w:val="bg-BG"/>
        </w:rPr>
      </w:pPr>
      <w:r w:rsidRPr="00A61615">
        <w:rPr>
          <w:b/>
          <w:sz w:val="22"/>
          <w:szCs w:val="22"/>
          <w:lang w:val="bg-BG"/>
        </w:rPr>
        <w:t>Освен ако не е предписано друго, се прилагат следните препоръки за дозиране:</w:t>
      </w:r>
    </w:p>
    <w:p w14:paraId="4DDEE56E" w14:textId="77777777" w:rsidR="0023642A" w:rsidRPr="00A61615" w:rsidRDefault="0023642A" w:rsidP="0023642A">
      <w:pPr>
        <w:pStyle w:val="NoSpacing"/>
        <w:rPr>
          <w:b/>
          <w:sz w:val="22"/>
          <w:szCs w:val="22"/>
          <w:lang w:val="bg-BG"/>
        </w:rPr>
      </w:pPr>
      <w:r w:rsidRPr="00A61615">
        <w:rPr>
          <w:b/>
          <w:sz w:val="22"/>
          <w:szCs w:val="22"/>
          <w:lang w:val="bg-BG"/>
        </w:rPr>
        <w:t>Посочените по-долу препоръки за дозиране са дадени само за ориентиране. Началните и дневни дози трябва винаги да се определят на базата на индивидуалния отговор на пациента и тежестта на заболяването.</w:t>
      </w:r>
    </w:p>
    <w:p w14:paraId="7B149329" w14:textId="77777777" w:rsidR="0023642A" w:rsidRPr="00A61615" w:rsidRDefault="0023642A" w:rsidP="0023642A">
      <w:pPr>
        <w:pStyle w:val="NoSpacing"/>
        <w:rPr>
          <w:sz w:val="22"/>
          <w:szCs w:val="22"/>
          <w:lang w:val="bg-BG"/>
        </w:rPr>
      </w:pPr>
    </w:p>
    <w:p w14:paraId="5F5E82CE" w14:textId="77777777" w:rsidR="0023642A" w:rsidRPr="00A61615" w:rsidRDefault="0023642A" w:rsidP="0023642A">
      <w:pPr>
        <w:pStyle w:val="NoSpacing"/>
        <w:rPr>
          <w:sz w:val="22"/>
          <w:szCs w:val="22"/>
          <w:lang w:val="bg-BG"/>
        </w:rPr>
      </w:pPr>
      <w:r w:rsidRPr="00A61615">
        <w:rPr>
          <w:sz w:val="22"/>
          <w:szCs w:val="22"/>
          <w:lang w:val="bg-BG"/>
        </w:rPr>
        <w:t xml:space="preserve">- </w:t>
      </w:r>
      <w:proofErr w:type="spellStart"/>
      <w:r w:rsidRPr="00A61615">
        <w:rPr>
          <w:b/>
          <w:sz w:val="22"/>
          <w:szCs w:val="22"/>
          <w:lang w:val="bg-BG"/>
        </w:rPr>
        <w:t>Пемфигус</w:t>
      </w:r>
      <w:proofErr w:type="spellEnd"/>
      <w:r w:rsidRPr="00A61615">
        <w:rPr>
          <w:sz w:val="22"/>
          <w:szCs w:val="22"/>
          <w:lang w:val="bg-BG"/>
        </w:rPr>
        <w:t>: Начална доза от 300 </w:t>
      </w:r>
      <w:proofErr w:type="spellStart"/>
      <w:r w:rsidRPr="00A61615">
        <w:rPr>
          <w:sz w:val="22"/>
          <w:szCs w:val="22"/>
          <w:lang w:val="bg-BG"/>
        </w:rPr>
        <w:t>mg</w:t>
      </w:r>
      <w:proofErr w:type="spellEnd"/>
      <w:r w:rsidRPr="00A61615">
        <w:rPr>
          <w:sz w:val="22"/>
          <w:szCs w:val="22"/>
          <w:lang w:val="bg-BG"/>
        </w:rPr>
        <w:t xml:space="preserve"> дневно в продължение на три дни, последвани от намаляване на дозата с титриране в зависимост от клиничните нужди.</w:t>
      </w:r>
    </w:p>
    <w:p w14:paraId="47CCFCDD" w14:textId="77777777" w:rsidR="0023642A" w:rsidRPr="00A61615" w:rsidRDefault="0023642A" w:rsidP="0023642A">
      <w:pPr>
        <w:pStyle w:val="NoSpacing"/>
        <w:rPr>
          <w:sz w:val="22"/>
          <w:szCs w:val="22"/>
          <w:lang w:val="bg-BG"/>
        </w:rPr>
      </w:pPr>
      <w:r w:rsidRPr="00A61615">
        <w:rPr>
          <w:b/>
          <w:sz w:val="22"/>
          <w:szCs w:val="22"/>
          <w:lang w:val="bg-BG"/>
        </w:rPr>
        <w:t xml:space="preserve">- </w:t>
      </w:r>
      <w:proofErr w:type="spellStart"/>
      <w:r w:rsidRPr="00A61615">
        <w:rPr>
          <w:b/>
          <w:sz w:val="22"/>
          <w:szCs w:val="22"/>
          <w:lang w:val="bg-BG"/>
        </w:rPr>
        <w:t>Миозит</w:t>
      </w:r>
      <w:proofErr w:type="spellEnd"/>
      <w:r w:rsidRPr="00A61615">
        <w:rPr>
          <w:sz w:val="22"/>
          <w:szCs w:val="22"/>
          <w:lang w:val="bg-BG"/>
        </w:rPr>
        <w:t>: 40 </w:t>
      </w:r>
      <w:proofErr w:type="spellStart"/>
      <w:r w:rsidRPr="00A61615">
        <w:rPr>
          <w:sz w:val="22"/>
          <w:szCs w:val="22"/>
          <w:lang w:val="bg-BG"/>
        </w:rPr>
        <w:t>mg</w:t>
      </w:r>
      <w:proofErr w:type="spellEnd"/>
      <w:r w:rsidRPr="00A61615">
        <w:rPr>
          <w:sz w:val="22"/>
          <w:szCs w:val="22"/>
          <w:lang w:val="bg-BG"/>
        </w:rPr>
        <w:t xml:space="preserve"> дневно, в продължение на 4 дни, в цикли.</w:t>
      </w:r>
    </w:p>
    <w:p w14:paraId="1E0D96EF" w14:textId="77777777" w:rsidR="0023642A" w:rsidRPr="00A61615" w:rsidRDefault="0023642A" w:rsidP="0023642A">
      <w:pPr>
        <w:pStyle w:val="NoSpacing"/>
        <w:rPr>
          <w:sz w:val="22"/>
          <w:szCs w:val="22"/>
          <w:lang w:val="bg-BG"/>
        </w:rPr>
      </w:pPr>
      <w:r w:rsidRPr="00A61615">
        <w:rPr>
          <w:sz w:val="22"/>
          <w:szCs w:val="22"/>
          <w:lang w:val="bg-BG"/>
        </w:rPr>
        <w:t xml:space="preserve">- </w:t>
      </w:r>
      <w:proofErr w:type="spellStart"/>
      <w:r w:rsidRPr="00A61615">
        <w:rPr>
          <w:b/>
          <w:sz w:val="22"/>
          <w:szCs w:val="22"/>
          <w:lang w:val="bg-BG"/>
        </w:rPr>
        <w:t>Идиопатична</w:t>
      </w:r>
      <w:proofErr w:type="spellEnd"/>
      <w:r w:rsidRPr="00A61615">
        <w:rPr>
          <w:b/>
          <w:sz w:val="22"/>
          <w:szCs w:val="22"/>
          <w:lang w:val="bg-BG"/>
        </w:rPr>
        <w:t xml:space="preserve"> </w:t>
      </w:r>
      <w:proofErr w:type="spellStart"/>
      <w:r w:rsidRPr="00A61615">
        <w:rPr>
          <w:b/>
          <w:sz w:val="22"/>
          <w:szCs w:val="22"/>
          <w:lang w:val="bg-BG"/>
        </w:rPr>
        <w:t>тромбоцитопенична</w:t>
      </w:r>
      <w:proofErr w:type="spellEnd"/>
      <w:r w:rsidRPr="00A61615">
        <w:rPr>
          <w:b/>
          <w:sz w:val="22"/>
          <w:szCs w:val="22"/>
          <w:lang w:val="bg-BG"/>
        </w:rPr>
        <w:t xml:space="preserve"> пурпура</w:t>
      </w:r>
      <w:r w:rsidRPr="00A61615">
        <w:rPr>
          <w:sz w:val="22"/>
          <w:szCs w:val="22"/>
          <w:lang w:val="bg-BG"/>
        </w:rPr>
        <w:t>: 40 </w:t>
      </w:r>
      <w:proofErr w:type="spellStart"/>
      <w:r w:rsidRPr="00A61615">
        <w:rPr>
          <w:sz w:val="22"/>
          <w:szCs w:val="22"/>
          <w:lang w:val="bg-BG"/>
        </w:rPr>
        <w:t>mg</w:t>
      </w:r>
      <w:proofErr w:type="spellEnd"/>
      <w:r w:rsidRPr="00A61615">
        <w:rPr>
          <w:sz w:val="22"/>
          <w:szCs w:val="22"/>
          <w:lang w:val="bg-BG"/>
        </w:rPr>
        <w:t xml:space="preserve"> дневно, в продължение на 4 дни, в цикли.</w:t>
      </w:r>
    </w:p>
    <w:p w14:paraId="0A6410D7" w14:textId="77777777" w:rsidR="0023642A" w:rsidRPr="00A61615" w:rsidRDefault="0023642A" w:rsidP="0023642A">
      <w:pPr>
        <w:pStyle w:val="NoSpacing"/>
        <w:rPr>
          <w:sz w:val="22"/>
          <w:szCs w:val="22"/>
          <w:lang w:val="bg-BG"/>
        </w:rPr>
      </w:pPr>
      <w:r w:rsidRPr="00A61615">
        <w:rPr>
          <w:sz w:val="22"/>
          <w:szCs w:val="22"/>
          <w:lang w:val="bg-BG"/>
        </w:rPr>
        <w:t xml:space="preserve">- </w:t>
      </w:r>
      <w:proofErr w:type="spellStart"/>
      <w:r w:rsidR="00802D4B" w:rsidRPr="00802D4B">
        <w:rPr>
          <w:b/>
          <w:sz w:val="22"/>
          <w:szCs w:val="22"/>
          <w:lang w:val="bg-BG"/>
        </w:rPr>
        <w:t>Метастатична</w:t>
      </w:r>
      <w:proofErr w:type="spellEnd"/>
      <w:r w:rsidR="00802D4B" w:rsidRPr="00802D4B">
        <w:rPr>
          <w:b/>
          <w:sz w:val="22"/>
          <w:szCs w:val="22"/>
          <w:lang w:val="bg-BG"/>
        </w:rPr>
        <w:t xml:space="preserve"> компресия на гръбначния мозък</w:t>
      </w:r>
      <w:r w:rsidRPr="00A61615">
        <w:rPr>
          <w:sz w:val="22"/>
          <w:szCs w:val="22"/>
          <w:lang w:val="bg-BG"/>
        </w:rPr>
        <w:t>: Начална доза и продължителност на лечението, в зависимост от причината и тежестта. Много високи дози до 96 </w:t>
      </w:r>
      <w:proofErr w:type="spellStart"/>
      <w:r w:rsidRPr="00A61615">
        <w:rPr>
          <w:sz w:val="22"/>
          <w:szCs w:val="22"/>
          <w:lang w:val="bg-BG"/>
        </w:rPr>
        <w:t>mg</w:t>
      </w:r>
      <w:proofErr w:type="spellEnd"/>
      <w:r w:rsidRPr="00A61615">
        <w:rPr>
          <w:sz w:val="22"/>
          <w:szCs w:val="22"/>
          <w:lang w:val="bg-BG"/>
        </w:rPr>
        <w:t xml:space="preserve"> могат да се използват за палиативно лечение. За оптимално дозиране и намаляване на броя на таблетките може да се използва комбинация от по-</w:t>
      </w:r>
      <w:proofErr w:type="spellStart"/>
      <w:r w:rsidRPr="00A61615">
        <w:rPr>
          <w:sz w:val="22"/>
          <w:szCs w:val="22"/>
          <w:lang w:val="bg-BG"/>
        </w:rPr>
        <w:t>нискодозови</w:t>
      </w:r>
      <w:proofErr w:type="spellEnd"/>
      <w:r w:rsidRPr="00A61615">
        <w:rPr>
          <w:sz w:val="22"/>
          <w:szCs w:val="22"/>
          <w:lang w:val="bg-BG"/>
        </w:rPr>
        <w:t xml:space="preserve"> (4 и 8 </w:t>
      </w:r>
      <w:proofErr w:type="spellStart"/>
      <w:r w:rsidRPr="00A61615">
        <w:rPr>
          <w:sz w:val="22"/>
          <w:szCs w:val="22"/>
          <w:lang w:val="bg-BG"/>
        </w:rPr>
        <w:t>mg</w:t>
      </w:r>
      <w:proofErr w:type="spellEnd"/>
      <w:r w:rsidRPr="00A61615">
        <w:rPr>
          <w:sz w:val="22"/>
          <w:szCs w:val="22"/>
          <w:lang w:val="bg-BG"/>
        </w:rPr>
        <w:t>) и по-</w:t>
      </w:r>
      <w:proofErr w:type="spellStart"/>
      <w:r w:rsidRPr="00A61615">
        <w:rPr>
          <w:sz w:val="22"/>
          <w:szCs w:val="22"/>
          <w:lang w:val="bg-BG"/>
        </w:rPr>
        <w:t>високодозови</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или 40 </w:t>
      </w:r>
      <w:proofErr w:type="spellStart"/>
      <w:r w:rsidRPr="00A61615">
        <w:rPr>
          <w:sz w:val="22"/>
          <w:szCs w:val="22"/>
          <w:lang w:val="bg-BG"/>
        </w:rPr>
        <w:t>mg</w:t>
      </w:r>
      <w:proofErr w:type="spellEnd"/>
      <w:r w:rsidRPr="00A61615">
        <w:rPr>
          <w:sz w:val="22"/>
          <w:szCs w:val="22"/>
          <w:lang w:val="bg-BG"/>
        </w:rPr>
        <w:t>) концентрации.</w:t>
      </w:r>
    </w:p>
    <w:p w14:paraId="3BE6BC8E"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 xml:space="preserve">Профилактика и лечение на повръщане, предизвикано от </w:t>
      </w:r>
      <w:proofErr w:type="spellStart"/>
      <w:r w:rsidRPr="00A61615">
        <w:rPr>
          <w:b/>
          <w:sz w:val="22"/>
          <w:szCs w:val="22"/>
          <w:lang w:val="bg-BG"/>
        </w:rPr>
        <w:t>цитостатици</w:t>
      </w:r>
      <w:proofErr w:type="spellEnd"/>
      <w:r w:rsidRPr="00A61615">
        <w:rPr>
          <w:b/>
          <w:sz w:val="22"/>
          <w:szCs w:val="22"/>
          <w:lang w:val="bg-BG"/>
        </w:rPr>
        <w:t xml:space="preserve">, </w:t>
      </w:r>
      <w:proofErr w:type="spellStart"/>
      <w:r w:rsidRPr="00A61615">
        <w:rPr>
          <w:b/>
          <w:sz w:val="22"/>
          <w:szCs w:val="22"/>
          <w:lang w:val="bg-BG"/>
        </w:rPr>
        <w:t>еметогенна</w:t>
      </w:r>
      <w:proofErr w:type="spellEnd"/>
      <w:r w:rsidRPr="00A61615">
        <w:rPr>
          <w:b/>
          <w:sz w:val="22"/>
          <w:szCs w:val="22"/>
          <w:lang w:val="bg-BG"/>
        </w:rPr>
        <w:t xml:space="preserve"> химиотерапия, в рамките на </w:t>
      </w:r>
      <w:proofErr w:type="spellStart"/>
      <w:r w:rsidRPr="00A61615">
        <w:rPr>
          <w:b/>
          <w:sz w:val="22"/>
          <w:szCs w:val="22"/>
          <w:lang w:val="bg-BG"/>
        </w:rPr>
        <w:t>антиеметично</w:t>
      </w:r>
      <w:proofErr w:type="spellEnd"/>
      <w:r w:rsidRPr="00A61615">
        <w:rPr>
          <w:b/>
          <w:sz w:val="22"/>
          <w:szCs w:val="22"/>
          <w:lang w:val="bg-BG"/>
        </w:rPr>
        <w:t xml:space="preserve"> лечение</w:t>
      </w:r>
      <w:r w:rsidRPr="00A61615">
        <w:rPr>
          <w:sz w:val="22"/>
          <w:szCs w:val="22"/>
          <w:lang w:val="bg-BG"/>
        </w:rPr>
        <w:t>: 8-20 </w:t>
      </w:r>
      <w:proofErr w:type="spellStart"/>
      <w:r w:rsidRPr="00A61615">
        <w:rPr>
          <w:sz w:val="22"/>
          <w:szCs w:val="22"/>
          <w:lang w:val="bg-BG"/>
        </w:rPr>
        <w:t>mg</w:t>
      </w:r>
      <w:proofErr w:type="spellEnd"/>
      <w:r w:rsidRPr="00A61615">
        <w:rPr>
          <w:sz w:val="22"/>
          <w:szCs w:val="22"/>
          <w:lang w:val="bg-BG"/>
        </w:rPr>
        <w:t xml:space="preserve"> (една таблетка от 20 </w:t>
      </w:r>
      <w:proofErr w:type="spellStart"/>
      <w:r w:rsidRPr="00A61615">
        <w:rPr>
          <w:sz w:val="22"/>
          <w:szCs w:val="22"/>
          <w:lang w:val="bg-BG"/>
        </w:rPr>
        <w:t>mg</w:t>
      </w:r>
      <w:proofErr w:type="spellEnd"/>
      <w:r w:rsidRPr="00A61615">
        <w:rPr>
          <w:sz w:val="22"/>
          <w:szCs w:val="22"/>
          <w:lang w:val="bg-BG"/>
        </w:rPr>
        <w:t xml:space="preserve"> или половин таблетка от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преди </w:t>
      </w:r>
      <w:proofErr w:type="spellStart"/>
      <w:r w:rsidRPr="00A61615">
        <w:rPr>
          <w:sz w:val="22"/>
          <w:szCs w:val="22"/>
          <w:lang w:val="bg-BG"/>
        </w:rPr>
        <w:t>химиотерапевтичното</w:t>
      </w:r>
      <w:proofErr w:type="spellEnd"/>
      <w:r w:rsidRPr="00A61615">
        <w:rPr>
          <w:sz w:val="22"/>
          <w:szCs w:val="22"/>
          <w:lang w:val="bg-BG"/>
        </w:rPr>
        <w:t xml:space="preserve"> лечение, а след това 4-16 </w:t>
      </w:r>
      <w:proofErr w:type="spellStart"/>
      <w:r w:rsidRPr="00A61615">
        <w:rPr>
          <w:sz w:val="22"/>
          <w:szCs w:val="22"/>
          <w:lang w:val="bg-BG"/>
        </w:rPr>
        <w:t>mg</w:t>
      </w:r>
      <w:proofErr w:type="spellEnd"/>
      <w:r w:rsidRPr="00A61615">
        <w:rPr>
          <w:sz w:val="22"/>
          <w:szCs w:val="22"/>
          <w:lang w:val="bg-BG"/>
        </w:rPr>
        <w:t xml:space="preserve"> дневно в Ден 2 и Ден 3.</w:t>
      </w:r>
    </w:p>
    <w:p w14:paraId="1DDC731F" w14:textId="77777777" w:rsidR="0023642A" w:rsidRPr="00A61615" w:rsidRDefault="0023642A" w:rsidP="0023642A">
      <w:pPr>
        <w:pStyle w:val="NoSpacing"/>
        <w:rPr>
          <w:sz w:val="22"/>
          <w:szCs w:val="22"/>
          <w:lang w:val="bg-BG"/>
        </w:rPr>
      </w:pPr>
      <w:r w:rsidRPr="00A61615">
        <w:rPr>
          <w:sz w:val="22"/>
          <w:szCs w:val="22"/>
          <w:lang w:val="bg-BG"/>
        </w:rPr>
        <w:t xml:space="preserve">- </w:t>
      </w:r>
      <w:r w:rsidRPr="00A61615">
        <w:rPr>
          <w:b/>
          <w:sz w:val="22"/>
          <w:szCs w:val="22"/>
          <w:lang w:val="bg-BG"/>
        </w:rPr>
        <w:t xml:space="preserve">Лечение на симптоматична множествена </w:t>
      </w:r>
      <w:proofErr w:type="spellStart"/>
      <w:r w:rsidRPr="00A61615">
        <w:rPr>
          <w:b/>
          <w:sz w:val="22"/>
          <w:szCs w:val="22"/>
          <w:lang w:val="bg-BG"/>
        </w:rPr>
        <w:t>миелома</w:t>
      </w:r>
      <w:proofErr w:type="spellEnd"/>
      <w:r w:rsidRPr="00A61615">
        <w:rPr>
          <w:b/>
          <w:sz w:val="22"/>
          <w:szCs w:val="22"/>
          <w:lang w:val="bg-BG"/>
        </w:rPr>
        <w:t>,</w:t>
      </w:r>
      <w:r w:rsidR="0069721D">
        <w:rPr>
          <w:b/>
          <w:sz w:val="22"/>
          <w:szCs w:val="22"/>
          <w:lang w:val="bg-BG"/>
        </w:rPr>
        <w:t xml:space="preserve"> </w:t>
      </w:r>
      <w:r w:rsidRPr="00A61615">
        <w:rPr>
          <w:b/>
          <w:sz w:val="22"/>
          <w:szCs w:val="22"/>
          <w:lang w:val="bg-BG"/>
        </w:rPr>
        <w:t xml:space="preserve">остра </w:t>
      </w:r>
      <w:proofErr w:type="spellStart"/>
      <w:r w:rsidRPr="00A61615">
        <w:rPr>
          <w:b/>
          <w:sz w:val="22"/>
          <w:szCs w:val="22"/>
          <w:lang w:val="bg-BG"/>
        </w:rPr>
        <w:t>лимфобластна</w:t>
      </w:r>
      <w:proofErr w:type="spellEnd"/>
      <w:r w:rsidRPr="00A61615">
        <w:rPr>
          <w:b/>
          <w:sz w:val="22"/>
          <w:szCs w:val="22"/>
          <w:lang w:val="bg-BG"/>
        </w:rPr>
        <w:t xml:space="preserve"> левкемия, болест на </w:t>
      </w:r>
      <w:proofErr w:type="spellStart"/>
      <w:r w:rsidRPr="00A61615">
        <w:rPr>
          <w:b/>
          <w:sz w:val="22"/>
          <w:szCs w:val="22"/>
          <w:lang w:val="bg-BG"/>
        </w:rPr>
        <w:t>Ходжкин</w:t>
      </w:r>
      <w:proofErr w:type="spellEnd"/>
      <w:r w:rsidRPr="00A61615">
        <w:rPr>
          <w:b/>
          <w:sz w:val="22"/>
          <w:szCs w:val="22"/>
          <w:lang w:val="bg-BG"/>
        </w:rPr>
        <w:t xml:space="preserve"> и </w:t>
      </w:r>
      <w:proofErr w:type="spellStart"/>
      <w:r w:rsidRPr="00A61615">
        <w:rPr>
          <w:b/>
          <w:sz w:val="22"/>
          <w:szCs w:val="22"/>
          <w:lang w:val="bg-BG"/>
        </w:rPr>
        <w:t>неходжкинов</w:t>
      </w:r>
      <w:proofErr w:type="spellEnd"/>
      <w:r w:rsidRPr="00A61615">
        <w:rPr>
          <w:b/>
          <w:sz w:val="22"/>
          <w:szCs w:val="22"/>
          <w:lang w:val="bg-BG"/>
        </w:rPr>
        <w:t xml:space="preserve"> </w:t>
      </w:r>
      <w:proofErr w:type="spellStart"/>
      <w:r w:rsidRPr="00A61615">
        <w:rPr>
          <w:b/>
          <w:sz w:val="22"/>
          <w:szCs w:val="22"/>
          <w:lang w:val="bg-BG"/>
        </w:rPr>
        <w:t>лимфом</w:t>
      </w:r>
      <w:proofErr w:type="spellEnd"/>
      <w:r w:rsidRPr="00A61615">
        <w:rPr>
          <w:b/>
          <w:sz w:val="22"/>
          <w:szCs w:val="22"/>
          <w:lang w:val="bg-BG"/>
        </w:rPr>
        <w:t>, в комбинация с други лекарствени продукти</w:t>
      </w:r>
      <w:r w:rsidRPr="00A61615">
        <w:rPr>
          <w:sz w:val="22"/>
          <w:szCs w:val="22"/>
          <w:lang w:val="bg-BG"/>
        </w:rPr>
        <w:t>: обичайната доза е 40 </w:t>
      </w:r>
      <w:proofErr w:type="spellStart"/>
      <w:r w:rsidRPr="00A61615">
        <w:rPr>
          <w:sz w:val="22"/>
          <w:szCs w:val="22"/>
          <w:lang w:val="bg-BG"/>
        </w:rPr>
        <w:t>mg</w:t>
      </w:r>
      <w:proofErr w:type="spellEnd"/>
      <w:r w:rsidRPr="00A61615">
        <w:rPr>
          <w:sz w:val="22"/>
          <w:szCs w:val="22"/>
          <w:lang w:val="bg-BG"/>
        </w:rPr>
        <w:t xml:space="preserve"> или 20 </w:t>
      </w:r>
      <w:proofErr w:type="spellStart"/>
      <w:r w:rsidRPr="00A61615">
        <w:rPr>
          <w:sz w:val="22"/>
          <w:szCs w:val="22"/>
          <w:lang w:val="bg-BG"/>
        </w:rPr>
        <w:t>mg</w:t>
      </w:r>
      <w:proofErr w:type="spellEnd"/>
      <w:r w:rsidRPr="00A61615">
        <w:rPr>
          <w:sz w:val="22"/>
          <w:szCs w:val="22"/>
          <w:lang w:val="bg-BG"/>
        </w:rPr>
        <w:t xml:space="preserve"> веднъж дневно.</w:t>
      </w:r>
    </w:p>
    <w:p w14:paraId="2D393671" w14:textId="77777777" w:rsidR="0023642A" w:rsidRPr="00A61615" w:rsidRDefault="0023642A" w:rsidP="0023642A">
      <w:pPr>
        <w:pStyle w:val="NoSpacing"/>
        <w:rPr>
          <w:sz w:val="22"/>
          <w:szCs w:val="22"/>
          <w:lang w:val="bg-BG"/>
        </w:rPr>
      </w:pPr>
      <w:r w:rsidRPr="00A61615">
        <w:rPr>
          <w:sz w:val="22"/>
          <w:szCs w:val="22"/>
          <w:lang w:val="bg-BG"/>
        </w:rPr>
        <w:t>Дозата и честотата на приложение варират, в зависимост от терапевтичния протокол и съпътстващото(</w:t>
      </w:r>
      <w:proofErr w:type="spellStart"/>
      <w:r w:rsidRPr="00A61615">
        <w:rPr>
          <w:sz w:val="22"/>
          <w:szCs w:val="22"/>
          <w:lang w:val="bg-BG"/>
        </w:rPr>
        <w:t>ите</w:t>
      </w:r>
      <w:proofErr w:type="spellEnd"/>
      <w:r w:rsidRPr="00A61615">
        <w:rPr>
          <w:sz w:val="22"/>
          <w:szCs w:val="22"/>
          <w:lang w:val="bg-BG"/>
        </w:rPr>
        <w:t xml:space="preserve">) лечение(я). Приложението на </w:t>
      </w:r>
      <w:proofErr w:type="spellStart"/>
      <w:r w:rsidRPr="00A61615">
        <w:rPr>
          <w:sz w:val="22"/>
          <w:szCs w:val="22"/>
          <w:lang w:val="bg-BG"/>
        </w:rPr>
        <w:t>дексаметазон</w:t>
      </w:r>
      <w:proofErr w:type="spellEnd"/>
      <w:r w:rsidRPr="00A61615">
        <w:rPr>
          <w:sz w:val="22"/>
          <w:szCs w:val="22"/>
          <w:lang w:val="bg-BG"/>
        </w:rPr>
        <w:t xml:space="preserve"> трябва да следва указанията за приложение на </w:t>
      </w:r>
      <w:proofErr w:type="spellStart"/>
      <w:r w:rsidRPr="00A61615">
        <w:rPr>
          <w:sz w:val="22"/>
          <w:szCs w:val="22"/>
          <w:lang w:val="bg-BG"/>
        </w:rPr>
        <w:t>дексаметазон</w:t>
      </w:r>
      <w:proofErr w:type="spellEnd"/>
      <w:r w:rsidRPr="00A61615">
        <w:rPr>
          <w:sz w:val="22"/>
          <w:szCs w:val="22"/>
          <w:lang w:val="bg-BG"/>
        </w:rPr>
        <w:t>, когато са описани в кратката характеристика на продукта, прилаган със съпътстващото(</w:t>
      </w:r>
      <w:proofErr w:type="spellStart"/>
      <w:r w:rsidRPr="00A61615">
        <w:rPr>
          <w:sz w:val="22"/>
          <w:szCs w:val="22"/>
          <w:lang w:val="bg-BG"/>
        </w:rPr>
        <w:t>ите</w:t>
      </w:r>
      <w:proofErr w:type="spellEnd"/>
      <w:r w:rsidRPr="00A61615">
        <w:rPr>
          <w:sz w:val="22"/>
          <w:szCs w:val="22"/>
          <w:lang w:val="bg-BG"/>
        </w:rPr>
        <w:t xml:space="preserve">) лечение(я). В обратен случай трябва да се спазват местните или международни лечебни протоколи и насоки. Предписващите лекари трябва внимателно да преценяват коя доза </w:t>
      </w:r>
      <w:proofErr w:type="spellStart"/>
      <w:r w:rsidRPr="00A61615">
        <w:rPr>
          <w:sz w:val="22"/>
          <w:szCs w:val="22"/>
          <w:lang w:val="bg-BG"/>
        </w:rPr>
        <w:t>дексаметазон</w:t>
      </w:r>
      <w:proofErr w:type="spellEnd"/>
      <w:r w:rsidRPr="00A61615">
        <w:rPr>
          <w:sz w:val="22"/>
          <w:szCs w:val="22"/>
          <w:lang w:val="bg-BG"/>
        </w:rPr>
        <w:t xml:space="preserve"> да използват, вземайки предвид състоянието и статуса на заболяването на пациента.</w:t>
      </w:r>
    </w:p>
    <w:p w14:paraId="06EA6026" w14:textId="77777777" w:rsidR="0023642A" w:rsidRPr="00A61615" w:rsidRDefault="0023642A" w:rsidP="0023642A">
      <w:pPr>
        <w:pStyle w:val="NoSpacing"/>
        <w:rPr>
          <w:sz w:val="22"/>
          <w:szCs w:val="22"/>
          <w:lang w:val="bg-BG"/>
        </w:rPr>
      </w:pPr>
    </w:p>
    <w:p w14:paraId="68775623" w14:textId="77777777" w:rsidR="0023642A" w:rsidRPr="00A61615" w:rsidRDefault="0023642A" w:rsidP="0023642A">
      <w:pPr>
        <w:pStyle w:val="NoSpacing"/>
        <w:rPr>
          <w:sz w:val="22"/>
          <w:szCs w:val="22"/>
          <w:u w:val="single"/>
          <w:lang w:val="bg-BG"/>
        </w:rPr>
      </w:pPr>
      <w:r w:rsidRPr="00A61615">
        <w:rPr>
          <w:sz w:val="22"/>
          <w:szCs w:val="22"/>
          <w:u w:val="single"/>
          <w:lang w:val="bg-BG"/>
        </w:rPr>
        <w:t>Бъбречно увреждане</w:t>
      </w:r>
    </w:p>
    <w:p w14:paraId="45306FBB" w14:textId="77777777" w:rsidR="0023642A" w:rsidRPr="00A61615" w:rsidRDefault="0023642A" w:rsidP="0023642A">
      <w:pPr>
        <w:pStyle w:val="NoSpacing"/>
        <w:rPr>
          <w:sz w:val="22"/>
          <w:szCs w:val="22"/>
          <w:lang w:val="bg-BG"/>
        </w:rPr>
      </w:pPr>
      <w:r w:rsidRPr="00A61615">
        <w:rPr>
          <w:sz w:val="22"/>
          <w:szCs w:val="22"/>
          <w:lang w:val="bg-BG"/>
        </w:rPr>
        <w:t xml:space="preserve">Пациентите, подложени на активна хемодиализа, могат да имат повишен </w:t>
      </w:r>
      <w:proofErr w:type="spellStart"/>
      <w:r w:rsidRPr="00A61615">
        <w:rPr>
          <w:sz w:val="22"/>
          <w:szCs w:val="22"/>
          <w:lang w:val="bg-BG"/>
        </w:rPr>
        <w:t>клирънс</w:t>
      </w:r>
      <w:proofErr w:type="spellEnd"/>
      <w:r w:rsidRPr="00A61615">
        <w:rPr>
          <w:sz w:val="22"/>
          <w:szCs w:val="22"/>
          <w:lang w:val="bg-BG"/>
        </w:rPr>
        <w:t xml:space="preserve"> на лекарството чрез диализата и това да наложи корекция на дозата на стероида.</w:t>
      </w:r>
    </w:p>
    <w:p w14:paraId="6E3B2BCD" w14:textId="77777777" w:rsidR="0023642A" w:rsidRPr="00A61615" w:rsidRDefault="0023642A" w:rsidP="0023642A">
      <w:pPr>
        <w:pStyle w:val="NoSpacing"/>
        <w:rPr>
          <w:sz w:val="22"/>
          <w:szCs w:val="22"/>
          <w:lang w:val="bg-BG"/>
        </w:rPr>
      </w:pPr>
    </w:p>
    <w:p w14:paraId="6F0C53A0" w14:textId="77777777" w:rsidR="0023642A" w:rsidRPr="00A61615" w:rsidRDefault="0023642A" w:rsidP="0023642A">
      <w:pPr>
        <w:pStyle w:val="NoSpacing"/>
        <w:rPr>
          <w:sz w:val="22"/>
          <w:szCs w:val="22"/>
          <w:u w:val="single"/>
          <w:lang w:val="bg-BG"/>
        </w:rPr>
      </w:pPr>
      <w:r w:rsidRPr="00A61615">
        <w:rPr>
          <w:sz w:val="22"/>
          <w:szCs w:val="22"/>
          <w:u w:val="single"/>
          <w:lang w:val="bg-BG"/>
        </w:rPr>
        <w:t>Чернодробно увреждане</w:t>
      </w:r>
    </w:p>
    <w:p w14:paraId="46F12094" w14:textId="77777777" w:rsidR="0023642A" w:rsidRPr="00A61615" w:rsidRDefault="0023642A" w:rsidP="0023642A">
      <w:pPr>
        <w:pStyle w:val="NoSpacing"/>
        <w:rPr>
          <w:sz w:val="22"/>
          <w:szCs w:val="22"/>
          <w:lang w:val="bg-BG"/>
        </w:rPr>
      </w:pPr>
      <w:r w:rsidRPr="00A61615">
        <w:rPr>
          <w:sz w:val="22"/>
          <w:szCs w:val="22"/>
          <w:lang w:val="bg-BG"/>
        </w:rPr>
        <w:t xml:space="preserve">При пациенти с тежко чернодробно заболяване може да е необходима корекция на дозата. При пациенти с тежко чернодробно увреждане, биологичните ефекти на </w:t>
      </w:r>
      <w:proofErr w:type="spellStart"/>
      <w:r w:rsidRPr="00A61615">
        <w:rPr>
          <w:sz w:val="22"/>
          <w:szCs w:val="22"/>
          <w:lang w:val="bg-BG"/>
        </w:rPr>
        <w:t>дексаметазон</w:t>
      </w:r>
      <w:proofErr w:type="spellEnd"/>
      <w:r w:rsidRPr="00A61615">
        <w:rPr>
          <w:sz w:val="22"/>
          <w:szCs w:val="22"/>
          <w:lang w:val="bg-BG"/>
        </w:rPr>
        <w:t xml:space="preserve"> може да се </w:t>
      </w:r>
      <w:proofErr w:type="spellStart"/>
      <w:r w:rsidRPr="00A61615">
        <w:rPr>
          <w:sz w:val="22"/>
          <w:szCs w:val="22"/>
          <w:lang w:val="bg-BG"/>
        </w:rPr>
        <w:t>потенцират</w:t>
      </w:r>
      <w:proofErr w:type="spellEnd"/>
      <w:r w:rsidRPr="00A61615">
        <w:rPr>
          <w:sz w:val="22"/>
          <w:szCs w:val="22"/>
          <w:lang w:val="bg-BG"/>
        </w:rPr>
        <w:t xml:space="preserve">, поради неговия по-бавен метаболизъм (удължен плазмен </w:t>
      </w:r>
      <w:proofErr w:type="spellStart"/>
      <w:r w:rsidRPr="00A61615">
        <w:rPr>
          <w:sz w:val="22"/>
          <w:szCs w:val="22"/>
          <w:lang w:val="bg-BG"/>
        </w:rPr>
        <w:t>полуживот</w:t>
      </w:r>
      <w:proofErr w:type="spellEnd"/>
      <w:r w:rsidRPr="00A61615">
        <w:rPr>
          <w:sz w:val="22"/>
          <w:szCs w:val="22"/>
          <w:lang w:val="bg-BG"/>
        </w:rPr>
        <w:t xml:space="preserve">) и </w:t>
      </w:r>
      <w:proofErr w:type="spellStart"/>
      <w:r w:rsidRPr="00A61615">
        <w:rPr>
          <w:sz w:val="22"/>
          <w:szCs w:val="22"/>
          <w:lang w:val="bg-BG"/>
        </w:rPr>
        <w:t>хипоалбуминемия</w:t>
      </w:r>
      <w:proofErr w:type="spellEnd"/>
      <w:r w:rsidRPr="00A61615">
        <w:rPr>
          <w:sz w:val="22"/>
          <w:szCs w:val="22"/>
          <w:lang w:val="bg-BG"/>
        </w:rPr>
        <w:t xml:space="preserve"> (повишени нива на свободното лекарство в плазмата), което може също да причини повече нежелани ефекти.</w:t>
      </w:r>
    </w:p>
    <w:p w14:paraId="2B7BA68F" w14:textId="77777777" w:rsidR="0023642A" w:rsidRPr="00A61615" w:rsidRDefault="0023642A" w:rsidP="0023642A">
      <w:pPr>
        <w:pStyle w:val="NoSpacing"/>
        <w:rPr>
          <w:sz w:val="22"/>
          <w:szCs w:val="22"/>
          <w:lang w:val="bg-BG"/>
        </w:rPr>
      </w:pPr>
    </w:p>
    <w:p w14:paraId="41B178CB" w14:textId="77777777" w:rsidR="0023642A" w:rsidRPr="00A61615" w:rsidRDefault="0023642A" w:rsidP="0023642A">
      <w:pPr>
        <w:pStyle w:val="NoSpacing"/>
        <w:rPr>
          <w:sz w:val="22"/>
          <w:szCs w:val="22"/>
          <w:u w:val="single"/>
          <w:lang w:val="bg-BG"/>
        </w:rPr>
      </w:pPr>
      <w:r w:rsidRPr="00A61615">
        <w:rPr>
          <w:sz w:val="22"/>
          <w:szCs w:val="22"/>
          <w:u w:val="single"/>
          <w:lang w:val="bg-BG"/>
        </w:rPr>
        <w:t>Старческа възраст</w:t>
      </w:r>
    </w:p>
    <w:p w14:paraId="5073CA1A" w14:textId="77777777" w:rsidR="0023642A" w:rsidRPr="00A61615" w:rsidRDefault="0023642A" w:rsidP="0023642A">
      <w:pPr>
        <w:pStyle w:val="NoSpacing"/>
        <w:rPr>
          <w:sz w:val="22"/>
          <w:szCs w:val="22"/>
          <w:lang w:val="bg-BG"/>
        </w:rPr>
      </w:pPr>
      <w:r w:rsidRPr="00A61615">
        <w:rPr>
          <w:sz w:val="22"/>
          <w:szCs w:val="22"/>
          <w:lang w:val="bg-BG"/>
        </w:rPr>
        <w:t xml:space="preserve">Лечението на пациенти в старческа възраст, особено ако е продължително, трябва да се планира като се имат предвид по-сериозните последици на обичайните ефекти на кортикостероидите в старческа възраст (остеопороза, диабет, високо кръвно налягане, намален имунитет, психични </w:t>
      </w:r>
      <w:r w:rsidRPr="00A61615">
        <w:rPr>
          <w:sz w:val="22"/>
          <w:szCs w:val="22"/>
          <w:lang w:val="bg-BG"/>
        </w:rPr>
        <w:lastRenderedPageBreak/>
        <w:t xml:space="preserve">промени). При такива пациенти плазмените концентрации на </w:t>
      </w:r>
      <w:proofErr w:type="spellStart"/>
      <w:r w:rsidRPr="00A61615">
        <w:rPr>
          <w:sz w:val="22"/>
          <w:szCs w:val="22"/>
          <w:lang w:val="bg-BG"/>
        </w:rPr>
        <w:t>дексаметазон</w:t>
      </w:r>
      <w:proofErr w:type="spellEnd"/>
      <w:r w:rsidRPr="00A61615">
        <w:rPr>
          <w:sz w:val="22"/>
          <w:szCs w:val="22"/>
          <w:lang w:val="bg-BG"/>
        </w:rPr>
        <w:t xml:space="preserve"> може да са по-високи, а неговата </w:t>
      </w:r>
      <w:proofErr w:type="spellStart"/>
      <w:r w:rsidRPr="00A61615">
        <w:rPr>
          <w:sz w:val="22"/>
          <w:szCs w:val="22"/>
          <w:lang w:val="bg-BG"/>
        </w:rPr>
        <w:t>екскреция</w:t>
      </w:r>
      <w:proofErr w:type="spellEnd"/>
      <w:r w:rsidRPr="00A61615">
        <w:rPr>
          <w:sz w:val="22"/>
          <w:szCs w:val="22"/>
          <w:lang w:val="bg-BG"/>
        </w:rPr>
        <w:t xml:space="preserve"> по-бавна, отколкото при по-млади пациенти, поради което неговата доза трябва да се намали съответно.</w:t>
      </w:r>
    </w:p>
    <w:p w14:paraId="051D36CB" w14:textId="77777777" w:rsidR="0023642A" w:rsidRPr="00A61615" w:rsidRDefault="0023642A" w:rsidP="0023642A">
      <w:pPr>
        <w:pStyle w:val="NoSpacing"/>
        <w:rPr>
          <w:sz w:val="22"/>
          <w:szCs w:val="22"/>
          <w:lang w:val="bg-BG"/>
        </w:rPr>
      </w:pPr>
    </w:p>
    <w:p w14:paraId="4CCBBA13" w14:textId="77777777" w:rsidR="0023642A" w:rsidRPr="00A61615" w:rsidRDefault="0023642A" w:rsidP="0023642A">
      <w:pPr>
        <w:pStyle w:val="NoSpacing"/>
        <w:rPr>
          <w:i/>
          <w:sz w:val="22"/>
          <w:szCs w:val="22"/>
          <w:lang w:val="bg-BG"/>
        </w:rPr>
      </w:pPr>
      <w:r w:rsidRPr="00A61615">
        <w:rPr>
          <w:i/>
          <w:sz w:val="22"/>
          <w:szCs w:val="22"/>
          <w:lang w:val="bg-BG"/>
        </w:rPr>
        <w:t>Педиатрична популация</w:t>
      </w:r>
    </w:p>
    <w:p w14:paraId="3EAE4AD0" w14:textId="77777777" w:rsidR="0023642A" w:rsidRPr="00A61615" w:rsidRDefault="0023642A" w:rsidP="0023642A">
      <w:pPr>
        <w:pStyle w:val="NoSpacing"/>
        <w:rPr>
          <w:sz w:val="22"/>
          <w:szCs w:val="22"/>
          <w:lang w:val="bg-BG"/>
        </w:rPr>
      </w:pPr>
      <w:proofErr w:type="spellStart"/>
      <w:r w:rsidRPr="00A61615">
        <w:rPr>
          <w:sz w:val="22"/>
          <w:szCs w:val="22"/>
          <w:lang w:val="bg-BG"/>
        </w:rPr>
        <w:t>Екскрецията</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е приблизително равна при деца и възрастни, ако дозата е коригирана спрямо телесната площ. Дозировката трябва да се планира като се имат предвид възможните ефекти върху растежа и развитието и спрямо признаци на потискане на надбъбречната функция.</w:t>
      </w:r>
    </w:p>
    <w:p w14:paraId="3F78D438" w14:textId="77777777" w:rsidR="0023642A" w:rsidRPr="00A61615" w:rsidRDefault="0023642A" w:rsidP="0023642A">
      <w:pPr>
        <w:pStyle w:val="NoSpacing"/>
        <w:rPr>
          <w:sz w:val="22"/>
          <w:szCs w:val="22"/>
          <w:lang w:val="bg-BG"/>
        </w:rPr>
      </w:pPr>
    </w:p>
    <w:p w14:paraId="19724D33" w14:textId="77777777" w:rsidR="0023642A" w:rsidRPr="00A61615" w:rsidRDefault="0023642A" w:rsidP="0023642A">
      <w:pPr>
        <w:pStyle w:val="NoSpacing"/>
        <w:rPr>
          <w:i/>
          <w:sz w:val="22"/>
          <w:szCs w:val="22"/>
          <w:lang w:val="bg-BG"/>
        </w:rPr>
      </w:pPr>
      <w:r w:rsidRPr="00A61615">
        <w:rPr>
          <w:i/>
          <w:sz w:val="22"/>
          <w:szCs w:val="22"/>
          <w:lang w:val="bg-BG"/>
        </w:rPr>
        <w:t>Продължително лечение</w:t>
      </w:r>
    </w:p>
    <w:p w14:paraId="510863BC" w14:textId="77777777" w:rsidR="0023642A" w:rsidRPr="00A61615" w:rsidRDefault="0023642A" w:rsidP="0023642A">
      <w:pPr>
        <w:pStyle w:val="NoSpacing"/>
        <w:rPr>
          <w:sz w:val="22"/>
          <w:szCs w:val="22"/>
          <w:lang w:val="bg-BG"/>
        </w:rPr>
      </w:pPr>
      <w:r w:rsidRPr="00A61615">
        <w:rPr>
          <w:sz w:val="22"/>
          <w:szCs w:val="22"/>
          <w:lang w:val="bg-BG"/>
        </w:rPr>
        <w:t xml:space="preserve">При продължително лечение на редица състояния, след началната терапия, лечението с </w:t>
      </w:r>
      <w:proofErr w:type="spellStart"/>
      <w:r w:rsidRPr="00A61615">
        <w:rPr>
          <w:sz w:val="22"/>
          <w:szCs w:val="22"/>
          <w:lang w:val="bg-BG"/>
        </w:rPr>
        <w:t>глюкокортикоиди</w:t>
      </w:r>
      <w:proofErr w:type="spellEnd"/>
      <w:r w:rsidRPr="00A61615">
        <w:rPr>
          <w:sz w:val="22"/>
          <w:szCs w:val="22"/>
          <w:lang w:val="bg-BG"/>
        </w:rPr>
        <w:t xml:space="preserve"> трябва да премине от </w:t>
      </w:r>
      <w:proofErr w:type="spellStart"/>
      <w:r w:rsidRPr="00A61615">
        <w:rPr>
          <w:sz w:val="22"/>
          <w:szCs w:val="22"/>
          <w:lang w:val="bg-BG"/>
        </w:rPr>
        <w:t>дексаметазон</w:t>
      </w:r>
      <w:proofErr w:type="spellEnd"/>
      <w:r w:rsidRPr="00A61615">
        <w:rPr>
          <w:sz w:val="22"/>
          <w:szCs w:val="22"/>
          <w:lang w:val="bg-BG"/>
        </w:rPr>
        <w:t xml:space="preserve"> на </w:t>
      </w:r>
      <w:proofErr w:type="spellStart"/>
      <w:r w:rsidRPr="00A61615">
        <w:rPr>
          <w:sz w:val="22"/>
          <w:szCs w:val="22"/>
          <w:lang w:val="bg-BG"/>
        </w:rPr>
        <w:t>преднизон</w:t>
      </w:r>
      <w:proofErr w:type="spellEnd"/>
      <w:r w:rsidRPr="00A61615">
        <w:rPr>
          <w:sz w:val="22"/>
          <w:szCs w:val="22"/>
          <w:lang w:val="bg-BG"/>
        </w:rPr>
        <w:t>/</w:t>
      </w:r>
      <w:proofErr w:type="spellStart"/>
      <w:r w:rsidRPr="00A61615">
        <w:rPr>
          <w:sz w:val="22"/>
          <w:szCs w:val="22"/>
          <w:lang w:val="bg-BG"/>
        </w:rPr>
        <w:t>преднизолон</w:t>
      </w:r>
      <w:proofErr w:type="spellEnd"/>
      <w:r w:rsidRPr="00A61615">
        <w:rPr>
          <w:sz w:val="22"/>
          <w:szCs w:val="22"/>
          <w:lang w:val="bg-BG"/>
        </w:rPr>
        <w:t>, с цел намаляване на потискането на функцията на надбъбречната кора.</w:t>
      </w:r>
    </w:p>
    <w:p w14:paraId="49E704B4" w14:textId="77777777" w:rsidR="0023642A" w:rsidRPr="00A61615" w:rsidRDefault="0023642A" w:rsidP="0023642A">
      <w:pPr>
        <w:pStyle w:val="NoSpacing"/>
        <w:rPr>
          <w:sz w:val="22"/>
          <w:szCs w:val="22"/>
          <w:lang w:val="bg-BG"/>
        </w:rPr>
      </w:pPr>
    </w:p>
    <w:p w14:paraId="3EAC4C53" w14:textId="77777777" w:rsidR="0023642A" w:rsidRPr="00A61615" w:rsidRDefault="0023642A" w:rsidP="0023642A">
      <w:pPr>
        <w:pStyle w:val="NoSpacing"/>
        <w:rPr>
          <w:i/>
          <w:sz w:val="22"/>
          <w:szCs w:val="22"/>
          <w:lang w:val="bg-BG"/>
        </w:rPr>
      </w:pPr>
      <w:r w:rsidRPr="00A61615">
        <w:rPr>
          <w:i/>
          <w:sz w:val="22"/>
          <w:szCs w:val="22"/>
          <w:lang w:val="bg-BG"/>
        </w:rPr>
        <w:t>Прекратяване на лечението</w:t>
      </w:r>
    </w:p>
    <w:p w14:paraId="72F8EB4F" w14:textId="77777777" w:rsidR="0023642A" w:rsidRPr="00A61615" w:rsidRDefault="0023642A" w:rsidP="0023642A">
      <w:pPr>
        <w:pStyle w:val="NoSpacing"/>
        <w:rPr>
          <w:sz w:val="22"/>
          <w:szCs w:val="22"/>
          <w:lang w:val="bg-BG"/>
        </w:rPr>
      </w:pPr>
      <w:r w:rsidRPr="00A61615">
        <w:rPr>
          <w:sz w:val="22"/>
          <w:szCs w:val="22"/>
          <w:lang w:val="bg-BG"/>
        </w:rPr>
        <w:t xml:space="preserve">Остра </w:t>
      </w:r>
      <w:proofErr w:type="spellStart"/>
      <w:r w:rsidRPr="00A61615">
        <w:rPr>
          <w:sz w:val="22"/>
          <w:szCs w:val="22"/>
          <w:lang w:val="bg-BG"/>
        </w:rPr>
        <w:t>адренокортикална</w:t>
      </w:r>
      <w:proofErr w:type="spellEnd"/>
      <w:r w:rsidRPr="00A61615">
        <w:rPr>
          <w:sz w:val="22"/>
          <w:szCs w:val="22"/>
          <w:lang w:val="bg-BG"/>
        </w:rPr>
        <w:t xml:space="preserve"> недостатъчност може да се появи след рязко прекратяване на продължително лечение с високи дози </w:t>
      </w:r>
      <w:proofErr w:type="spellStart"/>
      <w:r w:rsidRPr="00A61615">
        <w:rPr>
          <w:sz w:val="22"/>
          <w:szCs w:val="22"/>
          <w:lang w:val="bg-BG"/>
        </w:rPr>
        <w:t>глюкокортикоиди</w:t>
      </w:r>
      <w:proofErr w:type="spellEnd"/>
      <w:r w:rsidRPr="00A61615">
        <w:rPr>
          <w:sz w:val="22"/>
          <w:szCs w:val="22"/>
          <w:lang w:val="bg-BG"/>
        </w:rPr>
        <w:t xml:space="preserve">. Ето защо, дозите на </w:t>
      </w:r>
      <w:proofErr w:type="spellStart"/>
      <w:r w:rsidRPr="00A61615">
        <w:rPr>
          <w:sz w:val="22"/>
          <w:szCs w:val="22"/>
          <w:lang w:val="bg-BG"/>
        </w:rPr>
        <w:t>глюкокортикоидите</w:t>
      </w:r>
      <w:proofErr w:type="spellEnd"/>
      <w:r w:rsidRPr="00A61615">
        <w:rPr>
          <w:sz w:val="22"/>
          <w:szCs w:val="22"/>
          <w:lang w:val="bg-BG"/>
        </w:rPr>
        <w:t xml:space="preserve"> трябва постепенно да се намаляват при такива случаи, а лечението – постепенно да се прекрати (вж. точка 4.4).</w:t>
      </w:r>
    </w:p>
    <w:p w14:paraId="526829C3" w14:textId="77777777" w:rsidR="0023642A" w:rsidRPr="00A61615" w:rsidRDefault="0023642A" w:rsidP="0023642A">
      <w:pPr>
        <w:pStyle w:val="NoSpacing"/>
        <w:rPr>
          <w:sz w:val="22"/>
          <w:szCs w:val="22"/>
          <w:lang w:val="bg-BG"/>
        </w:rPr>
      </w:pPr>
    </w:p>
    <w:p w14:paraId="0117059F" w14:textId="77777777" w:rsidR="0023642A" w:rsidRPr="00A61615" w:rsidRDefault="0023642A" w:rsidP="0023642A">
      <w:pPr>
        <w:pStyle w:val="NoSpacing"/>
        <w:keepNext/>
        <w:rPr>
          <w:sz w:val="22"/>
          <w:szCs w:val="22"/>
          <w:u w:val="single"/>
          <w:lang w:val="bg-BG"/>
        </w:rPr>
      </w:pPr>
      <w:r w:rsidRPr="00A61615">
        <w:rPr>
          <w:sz w:val="22"/>
          <w:szCs w:val="22"/>
          <w:u w:val="single"/>
          <w:lang w:val="bg-BG"/>
        </w:rPr>
        <w:t>Начин на приложение</w:t>
      </w:r>
    </w:p>
    <w:p w14:paraId="6B3F47D3"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трябва да се приема по време на или след хранене, за да се сведе до минимум дразненето на стомашно-чревния тракт. Трябва да се избягват напитки, съдържащи алкохол или кофеин.</w:t>
      </w:r>
    </w:p>
    <w:p w14:paraId="75B36A27"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802D4B">
        <w:rPr>
          <w:sz w:val="22"/>
          <w:szCs w:val="22"/>
          <w:lang w:val="bg-BG"/>
        </w:rPr>
        <w:t xml:space="preserve"> </w:t>
      </w:r>
      <w:r w:rsidRPr="00A61615">
        <w:rPr>
          <w:sz w:val="22"/>
          <w:szCs w:val="22"/>
          <w:lang w:val="bg-BG"/>
        </w:rPr>
        <w:t>е под формата на таблетки от 4 </w:t>
      </w:r>
      <w:proofErr w:type="spellStart"/>
      <w:r w:rsidRPr="00A61615">
        <w:rPr>
          <w:sz w:val="22"/>
          <w:szCs w:val="22"/>
          <w:lang w:val="bg-BG"/>
        </w:rPr>
        <w:t>mg</w:t>
      </w:r>
      <w:proofErr w:type="spellEnd"/>
      <w:r w:rsidRPr="00A61615">
        <w:rPr>
          <w:sz w:val="22"/>
          <w:szCs w:val="22"/>
          <w:lang w:val="bg-BG"/>
        </w:rPr>
        <w:t>, 8 </w:t>
      </w:r>
      <w:proofErr w:type="spellStart"/>
      <w:r w:rsidRPr="00A61615">
        <w:rPr>
          <w:sz w:val="22"/>
          <w:szCs w:val="22"/>
          <w:lang w:val="bg-BG"/>
        </w:rPr>
        <w:t>mg</w:t>
      </w:r>
      <w:proofErr w:type="spellEnd"/>
      <w:r w:rsidRPr="00A61615">
        <w:rPr>
          <w:sz w:val="22"/>
          <w:szCs w:val="22"/>
          <w:lang w:val="bg-BG"/>
        </w:rPr>
        <w:t>, 20 </w:t>
      </w:r>
      <w:proofErr w:type="spellStart"/>
      <w:r w:rsidRPr="00A61615">
        <w:rPr>
          <w:sz w:val="22"/>
          <w:szCs w:val="22"/>
          <w:lang w:val="bg-BG"/>
        </w:rPr>
        <w:t>mg</w:t>
      </w:r>
      <w:proofErr w:type="spellEnd"/>
      <w:r w:rsidRPr="00A61615">
        <w:rPr>
          <w:sz w:val="22"/>
          <w:szCs w:val="22"/>
          <w:lang w:val="bg-BG"/>
        </w:rPr>
        <w:t xml:space="preserve"> и 40 </w:t>
      </w:r>
      <w:proofErr w:type="spellStart"/>
      <w:r w:rsidRPr="00A61615">
        <w:rPr>
          <w:sz w:val="22"/>
          <w:szCs w:val="22"/>
          <w:lang w:val="bg-BG"/>
        </w:rPr>
        <w:t>mg</w:t>
      </w:r>
      <w:proofErr w:type="spellEnd"/>
      <w:r w:rsidRPr="00A61615">
        <w:rPr>
          <w:sz w:val="22"/>
          <w:szCs w:val="22"/>
          <w:lang w:val="bg-BG"/>
        </w:rPr>
        <w:t>. Таблетките могат да бъдат разделени на две равни половини и могат да предоставят допълнителни концентрации от 2 </w:t>
      </w:r>
      <w:proofErr w:type="spellStart"/>
      <w:r w:rsidRPr="00A61615">
        <w:rPr>
          <w:sz w:val="22"/>
          <w:szCs w:val="22"/>
          <w:lang w:val="bg-BG"/>
        </w:rPr>
        <w:t>mg</w:t>
      </w:r>
      <w:proofErr w:type="spellEnd"/>
      <w:r w:rsidRPr="00A61615">
        <w:rPr>
          <w:sz w:val="22"/>
          <w:szCs w:val="22"/>
          <w:lang w:val="bg-BG"/>
        </w:rPr>
        <w:t xml:space="preserve"> и 10 </w:t>
      </w:r>
      <w:proofErr w:type="spellStart"/>
      <w:r w:rsidRPr="00A61615">
        <w:rPr>
          <w:sz w:val="22"/>
          <w:szCs w:val="22"/>
          <w:lang w:val="bg-BG"/>
        </w:rPr>
        <w:t>mg</w:t>
      </w:r>
      <w:proofErr w:type="spellEnd"/>
      <w:r w:rsidRPr="00A61615">
        <w:rPr>
          <w:sz w:val="22"/>
          <w:szCs w:val="22"/>
          <w:lang w:val="bg-BG"/>
        </w:rPr>
        <w:t xml:space="preserve"> и да улеснят преглъщането на таблетката от пациента.</w:t>
      </w:r>
    </w:p>
    <w:p w14:paraId="7EFC5353" w14:textId="77777777" w:rsidR="0023642A" w:rsidRPr="00A61615" w:rsidRDefault="0023642A" w:rsidP="0023642A">
      <w:pPr>
        <w:pStyle w:val="NoSpacing"/>
        <w:rPr>
          <w:sz w:val="22"/>
          <w:szCs w:val="22"/>
          <w:lang w:val="bg-BG"/>
        </w:rPr>
      </w:pPr>
      <w:r w:rsidRPr="00A61615">
        <w:rPr>
          <w:sz w:val="22"/>
          <w:szCs w:val="22"/>
          <w:lang w:val="bg-BG"/>
        </w:rPr>
        <w:t xml:space="preserve">Когато не е възможно прилагане на лечението през ден, цялата дневна доза на </w:t>
      </w:r>
      <w:proofErr w:type="spellStart"/>
      <w:r w:rsidRPr="00A61615">
        <w:rPr>
          <w:sz w:val="22"/>
          <w:szCs w:val="22"/>
          <w:lang w:val="bg-BG"/>
        </w:rPr>
        <w:t>глюкокортикоида</w:t>
      </w:r>
      <w:proofErr w:type="spellEnd"/>
      <w:r w:rsidRPr="00A61615">
        <w:rPr>
          <w:sz w:val="22"/>
          <w:szCs w:val="22"/>
          <w:lang w:val="bg-BG"/>
        </w:rPr>
        <w:t xml:space="preserve"> обикновено може да се прилага като единична доза сутрин; въпреки това, някои пациенти се нуждаят от разделени дневни дози на </w:t>
      </w:r>
      <w:proofErr w:type="spellStart"/>
      <w:r w:rsidRPr="00A61615">
        <w:rPr>
          <w:sz w:val="22"/>
          <w:szCs w:val="22"/>
          <w:lang w:val="bg-BG"/>
        </w:rPr>
        <w:t>глюкокортикоидите</w:t>
      </w:r>
      <w:proofErr w:type="spellEnd"/>
      <w:r w:rsidRPr="00A61615">
        <w:rPr>
          <w:sz w:val="22"/>
          <w:szCs w:val="22"/>
          <w:lang w:val="bg-BG"/>
        </w:rPr>
        <w:t>.</w:t>
      </w:r>
    </w:p>
    <w:p w14:paraId="31158C6B" w14:textId="77777777" w:rsidR="0023642A" w:rsidRPr="00A61615" w:rsidRDefault="0023642A" w:rsidP="0023642A">
      <w:pPr>
        <w:pStyle w:val="NoSpacing"/>
        <w:rPr>
          <w:sz w:val="22"/>
          <w:szCs w:val="22"/>
          <w:lang w:val="bg-BG"/>
        </w:rPr>
      </w:pPr>
    </w:p>
    <w:p w14:paraId="22B8A2B0" w14:textId="77777777" w:rsidR="0023642A" w:rsidRPr="00A61615" w:rsidRDefault="0023642A" w:rsidP="0023642A">
      <w:pPr>
        <w:pStyle w:val="NoSpacing"/>
        <w:tabs>
          <w:tab w:val="left" w:pos="567"/>
        </w:tabs>
        <w:rPr>
          <w:sz w:val="22"/>
          <w:szCs w:val="22"/>
          <w:lang w:val="bg-BG"/>
        </w:rPr>
      </w:pPr>
      <w:r w:rsidRPr="00A61615">
        <w:rPr>
          <w:b/>
          <w:sz w:val="22"/>
          <w:szCs w:val="22"/>
          <w:lang w:val="bg-BG"/>
        </w:rPr>
        <w:t>4.3</w:t>
      </w:r>
      <w:r w:rsidRPr="00A61615">
        <w:rPr>
          <w:b/>
          <w:sz w:val="22"/>
          <w:szCs w:val="22"/>
          <w:lang w:val="bg-BG"/>
        </w:rPr>
        <w:tab/>
      </w:r>
      <w:r w:rsidRPr="00A61615">
        <w:rPr>
          <w:b/>
          <w:noProof/>
          <w:sz w:val="22"/>
          <w:szCs w:val="22"/>
          <w:lang w:val="bg-BG"/>
        </w:rPr>
        <w:t>Противопоказания</w:t>
      </w:r>
    </w:p>
    <w:p w14:paraId="20460E29" w14:textId="77777777" w:rsidR="0023642A" w:rsidRPr="00A61615" w:rsidRDefault="0023642A" w:rsidP="0023642A">
      <w:pPr>
        <w:pStyle w:val="NoSpacing"/>
        <w:rPr>
          <w:sz w:val="22"/>
          <w:szCs w:val="22"/>
          <w:lang w:val="bg-BG"/>
        </w:rPr>
      </w:pPr>
    </w:p>
    <w:p w14:paraId="3A99F4AA" w14:textId="77777777" w:rsidR="0023642A" w:rsidRPr="00A61615" w:rsidRDefault="0023642A" w:rsidP="0023642A">
      <w:pPr>
        <w:pStyle w:val="NoSpacing"/>
        <w:rPr>
          <w:sz w:val="22"/>
          <w:szCs w:val="22"/>
          <w:lang w:val="bg-BG"/>
        </w:rPr>
      </w:pPr>
      <w:r w:rsidRPr="00A61615">
        <w:rPr>
          <w:sz w:val="22"/>
          <w:szCs w:val="22"/>
          <w:lang w:val="bg-BG"/>
        </w:rPr>
        <w:t>Свръхчувствителност към активното вещество или към някое от помощните вещества, изброени в точка 6.1.</w:t>
      </w:r>
    </w:p>
    <w:p w14:paraId="3F4BF952" w14:textId="77777777" w:rsidR="0023642A" w:rsidRPr="00A61615" w:rsidRDefault="0023642A" w:rsidP="0023642A">
      <w:pPr>
        <w:pStyle w:val="NoSpacing"/>
        <w:rPr>
          <w:sz w:val="22"/>
          <w:szCs w:val="22"/>
          <w:lang w:val="bg-BG"/>
        </w:rPr>
      </w:pPr>
      <w:r w:rsidRPr="00A61615">
        <w:rPr>
          <w:sz w:val="22"/>
          <w:szCs w:val="22"/>
          <w:lang w:val="bg-BG"/>
        </w:rPr>
        <w:t xml:space="preserve">Системна инфекция, освен ако не се използва специфична </w:t>
      </w:r>
      <w:proofErr w:type="spellStart"/>
      <w:r w:rsidRPr="00A61615">
        <w:rPr>
          <w:sz w:val="22"/>
          <w:szCs w:val="22"/>
          <w:lang w:val="bg-BG"/>
        </w:rPr>
        <w:t>противоинфекциозна</w:t>
      </w:r>
      <w:proofErr w:type="spellEnd"/>
      <w:r w:rsidRPr="00A61615">
        <w:rPr>
          <w:sz w:val="22"/>
          <w:szCs w:val="22"/>
          <w:lang w:val="bg-BG"/>
        </w:rPr>
        <w:t xml:space="preserve"> терапия.</w:t>
      </w:r>
    </w:p>
    <w:p w14:paraId="60A89747" w14:textId="77777777" w:rsidR="0023642A" w:rsidRPr="00A61615" w:rsidRDefault="0023642A" w:rsidP="0023642A">
      <w:pPr>
        <w:pStyle w:val="NoSpacing"/>
        <w:rPr>
          <w:sz w:val="22"/>
          <w:szCs w:val="22"/>
          <w:lang w:val="bg-BG"/>
        </w:rPr>
      </w:pPr>
      <w:r w:rsidRPr="00A61615">
        <w:rPr>
          <w:sz w:val="22"/>
          <w:szCs w:val="22"/>
          <w:lang w:val="bg-BG"/>
        </w:rPr>
        <w:t xml:space="preserve">Стомашна или </w:t>
      </w:r>
      <w:proofErr w:type="spellStart"/>
      <w:r w:rsidRPr="00A61615">
        <w:rPr>
          <w:sz w:val="22"/>
          <w:szCs w:val="22"/>
          <w:lang w:val="bg-BG"/>
        </w:rPr>
        <w:t>дуоденална</w:t>
      </w:r>
      <w:proofErr w:type="spellEnd"/>
      <w:r w:rsidRPr="00A61615">
        <w:rPr>
          <w:sz w:val="22"/>
          <w:szCs w:val="22"/>
          <w:lang w:val="bg-BG"/>
        </w:rPr>
        <w:t xml:space="preserve"> язва.</w:t>
      </w:r>
    </w:p>
    <w:p w14:paraId="3EC06C7D" w14:textId="77777777" w:rsidR="0023642A" w:rsidRPr="00A61615" w:rsidRDefault="0023642A" w:rsidP="0023642A">
      <w:pPr>
        <w:pStyle w:val="NoSpacing"/>
        <w:rPr>
          <w:sz w:val="22"/>
          <w:szCs w:val="22"/>
          <w:lang w:val="bg-BG"/>
        </w:rPr>
      </w:pPr>
      <w:r w:rsidRPr="00A61615">
        <w:rPr>
          <w:sz w:val="22"/>
          <w:szCs w:val="22"/>
          <w:lang w:val="bg-BG"/>
        </w:rPr>
        <w:t xml:space="preserve">Ваксинирането с живи ваксини по време на лечението с големи терапевтични дози </w:t>
      </w:r>
      <w:proofErr w:type="spellStart"/>
      <w:r w:rsidRPr="00A61615">
        <w:rPr>
          <w:sz w:val="22"/>
          <w:szCs w:val="22"/>
          <w:lang w:val="bg-BG"/>
        </w:rPr>
        <w:t>дексаметазон</w:t>
      </w:r>
      <w:proofErr w:type="spellEnd"/>
      <w:r w:rsidRPr="00A61615">
        <w:rPr>
          <w:sz w:val="22"/>
          <w:szCs w:val="22"/>
          <w:lang w:val="bg-BG"/>
        </w:rPr>
        <w:t xml:space="preserve"> (и други кортикостероиди) е противопоказано, поради възможност от вирусна инфекция (вж. точки 4.4 и 4.5).</w:t>
      </w:r>
    </w:p>
    <w:p w14:paraId="770ECE40" w14:textId="77777777" w:rsidR="0023642A" w:rsidRPr="00A61615" w:rsidRDefault="0023642A" w:rsidP="0023642A">
      <w:pPr>
        <w:pStyle w:val="NoSpacing"/>
        <w:rPr>
          <w:sz w:val="22"/>
          <w:szCs w:val="22"/>
          <w:lang w:val="bg-BG"/>
        </w:rPr>
      </w:pPr>
    </w:p>
    <w:p w14:paraId="0E0B5B19" w14:textId="77777777" w:rsidR="0023642A" w:rsidRPr="00A61615" w:rsidRDefault="0023642A" w:rsidP="0023642A">
      <w:pPr>
        <w:pStyle w:val="NoSpacing"/>
        <w:tabs>
          <w:tab w:val="left" w:pos="567"/>
        </w:tabs>
        <w:rPr>
          <w:sz w:val="22"/>
          <w:szCs w:val="22"/>
          <w:lang w:val="bg-BG"/>
        </w:rPr>
      </w:pPr>
      <w:r w:rsidRPr="00A61615">
        <w:rPr>
          <w:b/>
          <w:sz w:val="22"/>
          <w:szCs w:val="22"/>
          <w:lang w:val="bg-BG"/>
        </w:rPr>
        <w:t>4.4</w:t>
      </w:r>
      <w:r w:rsidRPr="00A61615">
        <w:rPr>
          <w:b/>
          <w:sz w:val="22"/>
          <w:szCs w:val="22"/>
          <w:lang w:val="bg-BG"/>
        </w:rPr>
        <w:tab/>
      </w:r>
      <w:r w:rsidRPr="00A61615">
        <w:rPr>
          <w:b/>
          <w:noProof/>
          <w:sz w:val="22"/>
          <w:szCs w:val="22"/>
          <w:lang w:val="bg-BG"/>
        </w:rPr>
        <w:t>Специални предупреждения и предпазни мерки при употреба</w:t>
      </w:r>
    </w:p>
    <w:p w14:paraId="64B28CA5" w14:textId="77777777" w:rsidR="0023642A" w:rsidRPr="00A61615" w:rsidRDefault="0023642A" w:rsidP="0023642A">
      <w:pPr>
        <w:pStyle w:val="NoSpacing"/>
        <w:rPr>
          <w:sz w:val="22"/>
          <w:szCs w:val="22"/>
          <w:lang w:val="bg-BG"/>
        </w:rPr>
      </w:pPr>
    </w:p>
    <w:p w14:paraId="30CA897B" w14:textId="77777777" w:rsidR="0023642A" w:rsidRPr="00A61615" w:rsidRDefault="0023642A" w:rsidP="0023642A">
      <w:pPr>
        <w:pStyle w:val="NoSpacing"/>
        <w:rPr>
          <w:i/>
          <w:sz w:val="22"/>
          <w:szCs w:val="22"/>
          <w:lang w:val="bg-BG"/>
        </w:rPr>
      </w:pPr>
      <w:proofErr w:type="spellStart"/>
      <w:r w:rsidRPr="00A61615">
        <w:rPr>
          <w:i/>
          <w:sz w:val="22"/>
          <w:szCs w:val="22"/>
          <w:lang w:val="bg-BG"/>
        </w:rPr>
        <w:t>Адренокортикална</w:t>
      </w:r>
      <w:proofErr w:type="spellEnd"/>
      <w:r w:rsidRPr="00A61615">
        <w:rPr>
          <w:i/>
          <w:sz w:val="22"/>
          <w:szCs w:val="22"/>
          <w:lang w:val="bg-BG"/>
        </w:rPr>
        <w:t xml:space="preserve"> недостатъчност</w:t>
      </w:r>
    </w:p>
    <w:p w14:paraId="650910F8" w14:textId="77777777" w:rsidR="0023642A" w:rsidRPr="00A61615" w:rsidRDefault="0023642A" w:rsidP="0023642A">
      <w:pPr>
        <w:pStyle w:val="NoSpacing"/>
        <w:rPr>
          <w:sz w:val="22"/>
          <w:szCs w:val="22"/>
          <w:lang w:val="bg-BG"/>
        </w:rPr>
      </w:pPr>
      <w:proofErr w:type="spellStart"/>
      <w:r w:rsidRPr="00A61615">
        <w:rPr>
          <w:sz w:val="22"/>
          <w:szCs w:val="22"/>
          <w:lang w:val="bg-BG"/>
        </w:rPr>
        <w:t>Адренокортикалната</w:t>
      </w:r>
      <w:proofErr w:type="spellEnd"/>
      <w:r w:rsidRPr="00A61615">
        <w:rPr>
          <w:sz w:val="22"/>
          <w:szCs w:val="22"/>
          <w:lang w:val="bg-BG"/>
        </w:rPr>
        <w:t xml:space="preserve"> недостатъчност, която е причинена от лечение с </w:t>
      </w:r>
      <w:proofErr w:type="spellStart"/>
      <w:r w:rsidRPr="00A61615">
        <w:rPr>
          <w:sz w:val="22"/>
          <w:szCs w:val="22"/>
          <w:lang w:val="bg-BG"/>
        </w:rPr>
        <w:t>глюкокортикоиди</w:t>
      </w:r>
      <w:proofErr w:type="spellEnd"/>
      <w:r w:rsidRPr="00A61615">
        <w:rPr>
          <w:sz w:val="22"/>
          <w:szCs w:val="22"/>
          <w:lang w:val="bg-BG"/>
        </w:rPr>
        <w:t xml:space="preserve">, може, в зависимост от дозата и продължителността на лечението, да </w:t>
      </w:r>
      <w:proofErr w:type="spellStart"/>
      <w:r w:rsidRPr="00A61615">
        <w:rPr>
          <w:sz w:val="22"/>
          <w:szCs w:val="22"/>
          <w:lang w:val="bg-BG"/>
        </w:rPr>
        <w:t>персистира</w:t>
      </w:r>
      <w:proofErr w:type="spellEnd"/>
      <w:r w:rsidRPr="00A61615">
        <w:rPr>
          <w:sz w:val="22"/>
          <w:szCs w:val="22"/>
          <w:lang w:val="bg-BG"/>
        </w:rPr>
        <w:t xml:space="preserve"> в продължение на много месеци, а в някои случаи и повече от година след прекратяване на лечението. По време на лечение с </w:t>
      </w:r>
      <w:proofErr w:type="spellStart"/>
      <w:r w:rsidRPr="00A61615">
        <w:rPr>
          <w:sz w:val="22"/>
          <w:szCs w:val="22"/>
          <w:lang w:val="bg-BG"/>
        </w:rPr>
        <w:t>дексаметазон</w:t>
      </w:r>
      <w:proofErr w:type="spellEnd"/>
      <w:r w:rsidRPr="00A61615">
        <w:rPr>
          <w:sz w:val="22"/>
          <w:szCs w:val="22"/>
          <w:lang w:val="bg-BG"/>
        </w:rPr>
        <w:t xml:space="preserve"> за специфични физически стресови състояния (травма, операция, раждане и т.н.) може да се наложи временно увеличение на дозата. Поради възможния риск в стресови условия, трябва да се направи карта за идентифициране (ID) на кортикостероида за пациенти, подложени на продължително лечение. Дори в случаи на продължителна </w:t>
      </w:r>
      <w:proofErr w:type="spellStart"/>
      <w:r w:rsidRPr="00A61615">
        <w:rPr>
          <w:sz w:val="22"/>
          <w:szCs w:val="22"/>
          <w:lang w:val="bg-BG"/>
        </w:rPr>
        <w:t>адренокортикална</w:t>
      </w:r>
      <w:proofErr w:type="spellEnd"/>
      <w:r w:rsidRPr="00A61615">
        <w:rPr>
          <w:sz w:val="22"/>
          <w:szCs w:val="22"/>
          <w:lang w:val="bg-BG"/>
        </w:rPr>
        <w:t xml:space="preserve"> недостатъчност след прекъсване на лечението, приложението на </w:t>
      </w:r>
      <w:proofErr w:type="spellStart"/>
      <w:r w:rsidRPr="00A61615">
        <w:rPr>
          <w:sz w:val="22"/>
          <w:szCs w:val="22"/>
          <w:lang w:val="bg-BG"/>
        </w:rPr>
        <w:t>глюкокортикоиди</w:t>
      </w:r>
      <w:proofErr w:type="spellEnd"/>
      <w:r w:rsidRPr="00A61615">
        <w:rPr>
          <w:sz w:val="22"/>
          <w:szCs w:val="22"/>
          <w:lang w:val="bg-BG"/>
        </w:rPr>
        <w:t xml:space="preserve"> може да бъде необходимо при физически стресови ситуации. Индуцираната </w:t>
      </w:r>
      <w:r w:rsidRPr="00A61615">
        <w:rPr>
          <w:sz w:val="22"/>
          <w:szCs w:val="22"/>
          <w:lang w:val="bg-BG"/>
        </w:rPr>
        <w:lastRenderedPageBreak/>
        <w:t xml:space="preserve">от спешна терапия </w:t>
      </w:r>
      <w:proofErr w:type="spellStart"/>
      <w:r w:rsidRPr="00A61615">
        <w:rPr>
          <w:sz w:val="22"/>
          <w:szCs w:val="22"/>
          <w:lang w:val="bg-BG"/>
        </w:rPr>
        <w:t>адренокортикална</w:t>
      </w:r>
      <w:proofErr w:type="spellEnd"/>
      <w:r w:rsidRPr="00A61615">
        <w:rPr>
          <w:sz w:val="22"/>
          <w:szCs w:val="22"/>
          <w:lang w:val="bg-BG"/>
        </w:rPr>
        <w:t xml:space="preserve"> недостатъчност може да се сведе до минимум чрез бавно намаляване на дозата до планираното време за прекратяване.</w:t>
      </w:r>
    </w:p>
    <w:p w14:paraId="27DCD968" w14:textId="77777777" w:rsidR="0023642A" w:rsidRPr="00A61615" w:rsidRDefault="0023642A" w:rsidP="0023642A">
      <w:pPr>
        <w:pStyle w:val="NoSpacing"/>
        <w:rPr>
          <w:sz w:val="22"/>
          <w:szCs w:val="22"/>
          <w:lang w:val="bg-BG"/>
        </w:rPr>
      </w:pPr>
    </w:p>
    <w:p w14:paraId="5E8D200E" w14:textId="77777777" w:rsidR="0023642A" w:rsidRPr="00A61615" w:rsidRDefault="0023642A" w:rsidP="0023642A">
      <w:pPr>
        <w:pStyle w:val="NoSpacing"/>
        <w:rPr>
          <w:sz w:val="22"/>
          <w:szCs w:val="22"/>
          <w:lang w:val="bg-BG"/>
        </w:rPr>
      </w:pPr>
      <w:r w:rsidRPr="00A61615">
        <w:rPr>
          <w:sz w:val="22"/>
          <w:szCs w:val="22"/>
          <w:lang w:val="bg-BG"/>
        </w:rPr>
        <w:t xml:space="preserve">Лечението с </w:t>
      </w:r>
      <w:proofErr w:type="spellStart"/>
      <w:r w:rsidRPr="00A61615">
        <w:rPr>
          <w:sz w:val="22"/>
          <w:szCs w:val="22"/>
          <w:lang w:val="bg-BG"/>
        </w:rPr>
        <w:t>дексаметазон</w:t>
      </w:r>
      <w:proofErr w:type="spellEnd"/>
      <w:r w:rsidRPr="00A61615">
        <w:rPr>
          <w:sz w:val="22"/>
          <w:szCs w:val="22"/>
          <w:lang w:val="bg-BG"/>
        </w:rPr>
        <w:t xml:space="preserve"> трябва да се прилага само в случай на най-сериозни показания и, ако е необходимо, с допълнително целево </w:t>
      </w:r>
      <w:proofErr w:type="spellStart"/>
      <w:r w:rsidRPr="00A61615">
        <w:rPr>
          <w:sz w:val="22"/>
          <w:szCs w:val="22"/>
          <w:lang w:val="bg-BG"/>
        </w:rPr>
        <w:t>притивоинфекциозно</w:t>
      </w:r>
      <w:proofErr w:type="spellEnd"/>
      <w:r w:rsidRPr="00A61615">
        <w:rPr>
          <w:sz w:val="22"/>
          <w:szCs w:val="22"/>
          <w:lang w:val="bg-BG"/>
        </w:rPr>
        <w:t xml:space="preserve"> лечение, прилагано за следните заболявания:</w:t>
      </w:r>
    </w:p>
    <w:p w14:paraId="6713988B"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 xml:space="preserve">остри вирусни инфекции (херпес </w:t>
      </w:r>
      <w:proofErr w:type="spellStart"/>
      <w:r w:rsidRPr="00A61615">
        <w:rPr>
          <w:sz w:val="22"/>
          <w:szCs w:val="22"/>
          <w:lang w:val="bg-BG"/>
        </w:rPr>
        <w:t>зостер</w:t>
      </w:r>
      <w:proofErr w:type="spellEnd"/>
      <w:r w:rsidRPr="00A61615">
        <w:rPr>
          <w:sz w:val="22"/>
          <w:szCs w:val="22"/>
          <w:lang w:val="bg-BG"/>
        </w:rPr>
        <w:t xml:space="preserve">, херпес симплекс, варицела, </w:t>
      </w:r>
      <w:proofErr w:type="spellStart"/>
      <w:r w:rsidRPr="00A61615">
        <w:rPr>
          <w:sz w:val="22"/>
          <w:szCs w:val="22"/>
          <w:lang w:val="bg-BG"/>
        </w:rPr>
        <w:t>херпесен</w:t>
      </w:r>
      <w:proofErr w:type="spellEnd"/>
      <w:r w:rsidRPr="00A61615">
        <w:rPr>
          <w:sz w:val="22"/>
          <w:szCs w:val="22"/>
          <w:lang w:val="bg-BG"/>
        </w:rPr>
        <w:t xml:space="preserve"> </w:t>
      </w:r>
      <w:proofErr w:type="spellStart"/>
      <w:r w:rsidRPr="00A61615">
        <w:rPr>
          <w:sz w:val="22"/>
          <w:szCs w:val="22"/>
          <w:lang w:val="bg-BG"/>
        </w:rPr>
        <w:t>кератит</w:t>
      </w:r>
      <w:proofErr w:type="spellEnd"/>
      <w:r w:rsidRPr="00A61615">
        <w:rPr>
          <w:sz w:val="22"/>
          <w:szCs w:val="22"/>
          <w:lang w:val="bg-BG"/>
        </w:rPr>
        <w:t>)</w:t>
      </w:r>
    </w:p>
    <w:p w14:paraId="75CFF611" w14:textId="77777777" w:rsidR="0023642A" w:rsidRPr="00A61615" w:rsidRDefault="0023642A" w:rsidP="0023642A">
      <w:pPr>
        <w:pStyle w:val="NoSpacing"/>
        <w:numPr>
          <w:ilvl w:val="0"/>
          <w:numId w:val="13"/>
        </w:numPr>
        <w:ind w:left="567" w:hanging="567"/>
        <w:rPr>
          <w:sz w:val="22"/>
          <w:szCs w:val="22"/>
          <w:lang w:val="bg-BG"/>
        </w:rPr>
      </w:pPr>
      <w:proofErr w:type="spellStart"/>
      <w:r w:rsidRPr="00A61615">
        <w:rPr>
          <w:sz w:val="22"/>
          <w:szCs w:val="22"/>
          <w:lang w:val="bg-BG"/>
        </w:rPr>
        <w:t>HBsAg</w:t>
      </w:r>
      <w:proofErr w:type="spellEnd"/>
      <w:r w:rsidRPr="00A61615">
        <w:rPr>
          <w:sz w:val="22"/>
          <w:szCs w:val="22"/>
          <w:lang w:val="bg-BG"/>
        </w:rPr>
        <w:t>-позитивен хроничен активен хепатит</w:t>
      </w:r>
    </w:p>
    <w:p w14:paraId="461FE7C1"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 xml:space="preserve">приблизително 8 седмици преди </w:t>
      </w:r>
      <w:r w:rsidR="00B577F0">
        <w:rPr>
          <w:sz w:val="22"/>
          <w:szCs w:val="22"/>
          <w:lang w:val="bg-BG"/>
        </w:rPr>
        <w:t xml:space="preserve">и </w:t>
      </w:r>
      <w:r w:rsidRPr="00A61615">
        <w:rPr>
          <w:sz w:val="22"/>
          <w:szCs w:val="22"/>
          <w:lang w:val="bg-BG"/>
        </w:rPr>
        <w:t>до 2 седмици след ваксиниране с живи ваксини (вж. точки 4.3 и 4.5)</w:t>
      </w:r>
    </w:p>
    <w:p w14:paraId="510AC170"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 xml:space="preserve">системни микози и </w:t>
      </w:r>
      <w:proofErr w:type="spellStart"/>
      <w:r w:rsidRPr="00A61615">
        <w:rPr>
          <w:sz w:val="22"/>
          <w:szCs w:val="22"/>
          <w:lang w:val="bg-BG"/>
        </w:rPr>
        <w:t>паразитози</w:t>
      </w:r>
      <w:proofErr w:type="spellEnd"/>
      <w:r w:rsidRPr="00A61615">
        <w:rPr>
          <w:sz w:val="22"/>
          <w:szCs w:val="22"/>
          <w:lang w:val="bg-BG"/>
        </w:rPr>
        <w:t xml:space="preserve"> (напр. </w:t>
      </w:r>
      <w:proofErr w:type="spellStart"/>
      <w:r w:rsidRPr="00A61615">
        <w:rPr>
          <w:sz w:val="22"/>
          <w:szCs w:val="22"/>
          <w:lang w:val="bg-BG"/>
        </w:rPr>
        <w:t>нематоди</w:t>
      </w:r>
      <w:proofErr w:type="spellEnd"/>
      <w:r w:rsidRPr="00A61615">
        <w:rPr>
          <w:sz w:val="22"/>
          <w:szCs w:val="22"/>
          <w:lang w:val="bg-BG"/>
        </w:rPr>
        <w:t>)</w:t>
      </w:r>
    </w:p>
    <w:p w14:paraId="24ABB5DD"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полиомиелит</w:t>
      </w:r>
    </w:p>
    <w:p w14:paraId="6A6CA065" w14:textId="77777777" w:rsidR="0023642A" w:rsidRPr="00A61615" w:rsidRDefault="0023642A" w:rsidP="0023642A">
      <w:pPr>
        <w:pStyle w:val="NoSpacing"/>
        <w:numPr>
          <w:ilvl w:val="0"/>
          <w:numId w:val="13"/>
        </w:numPr>
        <w:ind w:left="567" w:hanging="567"/>
        <w:rPr>
          <w:sz w:val="22"/>
          <w:szCs w:val="22"/>
          <w:lang w:val="bg-BG"/>
        </w:rPr>
      </w:pPr>
      <w:proofErr w:type="spellStart"/>
      <w:r w:rsidRPr="00A61615">
        <w:rPr>
          <w:sz w:val="22"/>
          <w:szCs w:val="22"/>
          <w:lang w:val="bg-BG"/>
        </w:rPr>
        <w:t>лимфаденит</w:t>
      </w:r>
      <w:proofErr w:type="spellEnd"/>
      <w:r w:rsidRPr="00A61615">
        <w:rPr>
          <w:sz w:val="22"/>
          <w:szCs w:val="22"/>
          <w:lang w:val="bg-BG"/>
        </w:rPr>
        <w:t xml:space="preserve"> след БЦЖ ваксинация</w:t>
      </w:r>
    </w:p>
    <w:p w14:paraId="64523CF9"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остри и хронични бактериални инфекции</w:t>
      </w:r>
    </w:p>
    <w:p w14:paraId="41FA0715"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при анамнеза за туберкулоза (</w:t>
      </w:r>
      <w:proofErr w:type="spellStart"/>
      <w:r w:rsidRPr="00A61615">
        <w:rPr>
          <w:sz w:val="22"/>
          <w:szCs w:val="22"/>
          <w:lang w:val="bg-BG"/>
        </w:rPr>
        <w:t>реактивиране</w:t>
      </w:r>
      <w:proofErr w:type="spellEnd"/>
      <w:r w:rsidRPr="00A61615">
        <w:rPr>
          <w:sz w:val="22"/>
          <w:szCs w:val="22"/>
          <w:lang w:val="bg-BG"/>
        </w:rPr>
        <w:t xml:space="preserve"> на риска) да се използва само с </w:t>
      </w:r>
      <w:proofErr w:type="spellStart"/>
      <w:r w:rsidRPr="00A61615">
        <w:rPr>
          <w:sz w:val="22"/>
          <w:szCs w:val="22"/>
          <w:lang w:val="bg-BG"/>
        </w:rPr>
        <w:t>туберкулостатична</w:t>
      </w:r>
      <w:proofErr w:type="spellEnd"/>
      <w:r w:rsidRPr="00A61615">
        <w:rPr>
          <w:sz w:val="22"/>
          <w:szCs w:val="22"/>
          <w:lang w:val="bg-BG"/>
        </w:rPr>
        <w:t xml:space="preserve"> защита</w:t>
      </w:r>
    </w:p>
    <w:p w14:paraId="2FEE7650" w14:textId="77777777" w:rsidR="0023642A" w:rsidRPr="00A61615" w:rsidRDefault="0023642A" w:rsidP="0023642A">
      <w:pPr>
        <w:pStyle w:val="NoSpacing"/>
        <w:numPr>
          <w:ilvl w:val="0"/>
          <w:numId w:val="13"/>
        </w:numPr>
        <w:ind w:left="567" w:hanging="567"/>
        <w:rPr>
          <w:sz w:val="22"/>
          <w:szCs w:val="22"/>
          <w:lang w:val="bg-BG"/>
        </w:rPr>
      </w:pPr>
      <w:r w:rsidRPr="00A61615">
        <w:rPr>
          <w:sz w:val="22"/>
          <w:szCs w:val="22"/>
          <w:lang w:val="bg-BG"/>
        </w:rPr>
        <w:t xml:space="preserve">известна или подозирана </w:t>
      </w:r>
      <w:proofErr w:type="spellStart"/>
      <w:r w:rsidRPr="00A61615">
        <w:rPr>
          <w:sz w:val="22"/>
          <w:szCs w:val="22"/>
          <w:lang w:val="bg-BG"/>
        </w:rPr>
        <w:t>стронгилоидоза</w:t>
      </w:r>
      <w:proofErr w:type="spellEnd"/>
      <w:r w:rsidRPr="00A61615">
        <w:rPr>
          <w:sz w:val="22"/>
          <w:szCs w:val="22"/>
          <w:lang w:val="bg-BG"/>
        </w:rPr>
        <w:t xml:space="preserve"> (</w:t>
      </w:r>
      <w:proofErr w:type="spellStart"/>
      <w:r w:rsidRPr="00A61615">
        <w:rPr>
          <w:sz w:val="22"/>
          <w:szCs w:val="22"/>
          <w:lang w:val="bg-BG"/>
        </w:rPr>
        <w:t>инфестация</w:t>
      </w:r>
      <w:proofErr w:type="spellEnd"/>
      <w:r w:rsidRPr="00A61615">
        <w:rPr>
          <w:sz w:val="22"/>
          <w:szCs w:val="22"/>
          <w:lang w:val="bg-BG"/>
        </w:rPr>
        <w:t xml:space="preserve"> с </w:t>
      </w:r>
      <w:proofErr w:type="spellStart"/>
      <w:r w:rsidRPr="00A61615">
        <w:rPr>
          <w:sz w:val="22"/>
          <w:szCs w:val="22"/>
          <w:lang w:val="bg-BG"/>
        </w:rPr>
        <w:t>нематодите</w:t>
      </w:r>
      <w:proofErr w:type="spellEnd"/>
      <w:r w:rsidRPr="00A61615">
        <w:rPr>
          <w:rStyle w:val="Hyperlink"/>
          <w:sz w:val="22"/>
          <w:szCs w:val="22"/>
          <w:lang w:val="bg-BG"/>
        </w:rPr>
        <w:t xml:space="preserve"> </w:t>
      </w:r>
      <w:proofErr w:type="spellStart"/>
      <w:r w:rsidRPr="00A61615">
        <w:rPr>
          <w:rStyle w:val="Emphasis"/>
          <w:sz w:val="22"/>
          <w:szCs w:val="22"/>
          <w:lang w:val="bg-BG"/>
        </w:rPr>
        <w:t>Strongyloides</w:t>
      </w:r>
      <w:proofErr w:type="spellEnd"/>
      <w:r w:rsidRPr="00A61615">
        <w:rPr>
          <w:rStyle w:val="Emphasis"/>
          <w:sz w:val="22"/>
          <w:szCs w:val="22"/>
          <w:lang w:val="bg-BG"/>
        </w:rPr>
        <w:t xml:space="preserve"> </w:t>
      </w:r>
      <w:proofErr w:type="spellStart"/>
      <w:r w:rsidRPr="00A61615">
        <w:rPr>
          <w:rStyle w:val="Emphasis"/>
          <w:sz w:val="22"/>
          <w:szCs w:val="22"/>
          <w:lang w:val="bg-BG"/>
        </w:rPr>
        <w:t>stercoralis</w:t>
      </w:r>
      <w:proofErr w:type="spellEnd"/>
      <w:r w:rsidRPr="00A61615">
        <w:rPr>
          <w:sz w:val="22"/>
          <w:szCs w:val="22"/>
          <w:lang w:val="bg-BG"/>
        </w:rPr>
        <w:t xml:space="preserve">). Лечението с </w:t>
      </w:r>
      <w:proofErr w:type="spellStart"/>
      <w:r w:rsidRPr="00A61615">
        <w:rPr>
          <w:sz w:val="22"/>
          <w:szCs w:val="22"/>
          <w:lang w:val="bg-BG"/>
        </w:rPr>
        <w:t>глюкокортикоиди</w:t>
      </w:r>
      <w:proofErr w:type="spellEnd"/>
      <w:r w:rsidRPr="00A61615">
        <w:rPr>
          <w:sz w:val="22"/>
          <w:szCs w:val="22"/>
          <w:lang w:val="bg-BG"/>
        </w:rPr>
        <w:t xml:space="preserve"> може да доведе до </w:t>
      </w:r>
      <w:proofErr w:type="spellStart"/>
      <w:r w:rsidRPr="00A61615">
        <w:rPr>
          <w:sz w:val="22"/>
          <w:szCs w:val="22"/>
          <w:lang w:val="bg-BG"/>
        </w:rPr>
        <w:t>свръхинфекция</w:t>
      </w:r>
      <w:proofErr w:type="spellEnd"/>
      <w:r w:rsidRPr="00A61615">
        <w:rPr>
          <w:sz w:val="22"/>
          <w:szCs w:val="22"/>
          <w:lang w:val="bg-BG"/>
        </w:rPr>
        <w:t xml:space="preserve"> със </w:t>
      </w:r>
      <w:proofErr w:type="spellStart"/>
      <w:r w:rsidRPr="00A61615">
        <w:rPr>
          <w:i/>
          <w:sz w:val="22"/>
          <w:szCs w:val="22"/>
          <w:lang w:val="bg-BG"/>
        </w:rPr>
        <w:t>Strongyloides</w:t>
      </w:r>
      <w:proofErr w:type="spellEnd"/>
      <w:r w:rsidRPr="00A61615">
        <w:rPr>
          <w:sz w:val="22"/>
          <w:szCs w:val="22"/>
          <w:lang w:val="bg-BG"/>
        </w:rPr>
        <w:t xml:space="preserve"> и разсейване с широко разпространена миграция на ларвите.</w:t>
      </w:r>
    </w:p>
    <w:p w14:paraId="6A3DB20D" w14:textId="77777777" w:rsidR="0023642A" w:rsidRPr="00A61615" w:rsidRDefault="0023642A" w:rsidP="0023642A">
      <w:pPr>
        <w:pStyle w:val="NoSpacing"/>
        <w:rPr>
          <w:sz w:val="22"/>
          <w:szCs w:val="22"/>
          <w:lang w:val="bg-BG"/>
        </w:rPr>
      </w:pPr>
    </w:p>
    <w:p w14:paraId="5BE49881" w14:textId="77777777" w:rsidR="0023642A" w:rsidRPr="00A61615" w:rsidRDefault="0023642A" w:rsidP="0023642A">
      <w:pPr>
        <w:pStyle w:val="NoSpacing"/>
        <w:rPr>
          <w:sz w:val="22"/>
          <w:szCs w:val="22"/>
          <w:lang w:val="bg-BG"/>
        </w:rPr>
      </w:pPr>
      <w:r w:rsidRPr="00A61615">
        <w:rPr>
          <w:sz w:val="22"/>
          <w:szCs w:val="22"/>
          <w:lang w:val="bg-BG"/>
        </w:rPr>
        <w:t xml:space="preserve">В допълнение, лечението с </w:t>
      </w:r>
      <w:proofErr w:type="spellStart"/>
      <w:r w:rsidRPr="00A61615">
        <w:rPr>
          <w:sz w:val="22"/>
          <w:szCs w:val="22"/>
          <w:lang w:val="bg-BG"/>
        </w:rPr>
        <w:t>дексаметазон</w:t>
      </w:r>
      <w:proofErr w:type="spellEnd"/>
      <w:r w:rsidRPr="00A61615">
        <w:rPr>
          <w:sz w:val="22"/>
          <w:szCs w:val="22"/>
          <w:lang w:val="bg-BG"/>
        </w:rPr>
        <w:t xml:space="preserve"> трябва да се прилага само при сериозни показания и, ако е необходимо, с допълнително специфично лечение, прилагано за:</w:t>
      </w:r>
    </w:p>
    <w:p w14:paraId="6BBB6966"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стомашно-чревни язви</w:t>
      </w:r>
    </w:p>
    <w:p w14:paraId="0FC75469"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тежка остеопороза (тъй като кортикостероидите имат отрицателен ефект върху калциевия баланс)</w:t>
      </w:r>
    </w:p>
    <w:p w14:paraId="6CFDF86A"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трудно контролирано високо кръвно налягане</w:t>
      </w:r>
    </w:p>
    <w:p w14:paraId="662FE428"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трудно контролиран захарен диабет</w:t>
      </w:r>
    </w:p>
    <w:p w14:paraId="5650B0DD"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психични нарушения (включително по анамнеза)</w:t>
      </w:r>
    </w:p>
    <w:p w14:paraId="709E026C" w14:textId="77777777" w:rsidR="0023642A" w:rsidRPr="00A61615" w:rsidRDefault="0023642A" w:rsidP="0023642A">
      <w:pPr>
        <w:pStyle w:val="NoSpacing"/>
        <w:numPr>
          <w:ilvl w:val="0"/>
          <w:numId w:val="15"/>
        </w:numPr>
        <w:ind w:left="567" w:hanging="567"/>
        <w:rPr>
          <w:sz w:val="22"/>
          <w:szCs w:val="22"/>
          <w:lang w:val="bg-BG"/>
        </w:rPr>
      </w:pPr>
      <w:proofErr w:type="spellStart"/>
      <w:r w:rsidRPr="00A61615">
        <w:rPr>
          <w:sz w:val="22"/>
          <w:szCs w:val="22"/>
          <w:lang w:val="bg-BG"/>
        </w:rPr>
        <w:t>закритоъгълна</w:t>
      </w:r>
      <w:proofErr w:type="spellEnd"/>
      <w:r w:rsidRPr="00A61615">
        <w:rPr>
          <w:sz w:val="22"/>
          <w:szCs w:val="22"/>
          <w:lang w:val="bg-BG"/>
        </w:rPr>
        <w:t xml:space="preserve"> глаукома и </w:t>
      </w:r>
      <w:proofErr w:type="spellStart"/>
      <w:r w:rsidRPr="00A61615">
        <w:rPr>
          <w:sz w:val="22"/>
          <w:szCs w:val="22"/>
          <w:lang w:val="bg-BG"/>
        </w:rPr>
        <w:t>широкоъгълна</w:t>
      </w:r>
      <w:proofErr w:type="spellEnd"/>
      <w:r w:rsidRPr="00A61615">
        <w:rPr>
          <w:sz w:val="22"/>
          <w:szCs w:val="22"/>
          <w:lang w:val="bg-BG"/>
        </w:rPr>
        <w:t xml:space="preserve"> глаукома</w:t>
      </w:r>
    </w:p>
    <w:p w14:paraId="78CFD7E6" w14:textId="77777777" w:rsidR="0023642A" w:rsidRPr="00A61615" w:rsidRDefault="0023642A" w:rsidP="0023642A">
      <w:pPr>
        <w:pStyle w:val="NoSpacing"/>
        <w:numPr>
          <w:ilvl w:val="0"/>
          <w:numId w:val="15"/>
        </w:numPr>
        <w:ind w:left="567" w:hanging="567"/>
        <w:rPr>
          <w:sz w:val="22"/>
          <w:szCs w:val="22"/>
          <w:lang w:val="bg-BG"/>
        </w:rPr>
      </w:pPr>
      <w:proofErr w:type="spellStart"/>
      <w:r w:rsidRPr="00A61615">
        <w:rPr>
          <w:sz w:val="22"/>
          <w:szCs w:val="22"/>
          <w:lang w:val="bg-BG"/>
        </w:rPr>
        <w:t>улцерации</w:t>
      </w:r>
      <w:proofErr w:type="spellEnd"/>
      <w:r w:rsidRPr="00A61615">
        <w:rPr>
          <w:sz w:val="22"/>
          <w:szCs w:val="22"/>
          <w:lang w:val="bg-BG"/>
        </w:rPr>
        <w:t xml:space="preserve"> и наранявания на роговицата</w:t>
      </w:r>
    </w:p>
    <w:p w14:paraId="589A9DB2"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тежка сърдечна недостатъчност</w:t>
      </w:r>
    </w:p>
    <w:p w14:paraId="3EA09B58" w14:textId="77777777" w:rsidR="0023642A" w:rsidRPr="00A61615" w:rsidRDefault="0023642A" w:rsidP="0023642A">
      <w:pPr>
        <w:pStyle w:val="NoSpacing"/>
        <w:rPr>
          <w:sz w:val="22"/>
          <w:szCs w:val="22"/>
          <w:lang w:val="bg-BG"/>
        </w:rPr>
      </w:pPr>
    </w:p>
    <w:p w14:paraId="3274451A" w14:textId="77777777" w:rsidR="0023642A" w:rsidRPr="00A61615" w:rsidRDefault="0023642A" w:rsidP="0023642A">
      <w:pPr>
        <w:pStyle w:val="NoSpacing"/>
        <w:rPr>
          <w:i/>
          <w:sz w:val="22"/>
          <w:szCs w:val="22"/>
          <w:lang w:val="bg-BG"/>
        </w:rPr>
      </w:pPr>
      <w:proofErr w:type="spellStart"/>
      <w:r w:rsidRPr="00A61615">
        <w:rPr>
          <w:i/>
          <w:sz w:val="22"/>
          <w:szCs w:val="22"/>
          <w:lang w:val="bg-BG"/>
        </w:rPr>
        <w:t>Анафилактична</w:t>
      </w:r>
      <w:proofErr w:type="spellEnd"/>
      <w:r w:rsidRPr="00A61615">
        <w:rPr>
          <w:i/>
          <w:sz w:val="22"/>
          <w:szCs w:val="22"/>
          <w:lang w:val="bg-BG"/>
        </w:rPr>
        <w:t xml:space="preserve"> реакция</w:t>
      </w:r>
    </w:p>
    <w:p w14:paraId="318BD0E3" w14:textId="77777777" w:rsidR="0023642A" w:rsidRPr="00A61615" w:rsidRDefault="0023642A" w:rsidP="0023642A">
      <w:pPr>
        <w:pStyle w:val="NoSpacing"/>
        <w:rPr>
          <w:sz w:val="22"/>
          <w:szCs w:val="22"/>
          <w:lang w:val="bg-BG"/>
        </w:rPr>
      </w:pPr>
      <w:r w:rsidRPr="00A61615">
        <w:rPr>
          <w:sz w:val="22"/>
          <w:szCs w:val="22"/>
          <w:lang w:val="bg-BG"/>
        </w:rPr>
        <w:t xml:space="preserve">Възможна е поява на сериозни </w:t>
      </w:r>
      <w:proofErr w:type="spellStart"/>
      <w:r w:rsidRPr="00A61615">
        <w:rPr>
          <w:sz w:val="22"/>
          <w:szCs w:val="22"/>
          <w:lang w:val="bg-BG"/>
        </w:rPr>
        <w:t>анафилактични</w:t>
      </w:r>
      <w:proofErr w:type="spellEnd"/>
      <w:r w:rsidRPr="00A61615">
        <w:rPr>
          <w:sz w:val="22"/>
          <w:szCs w:val="22"/>
          <w:lang w:val="bg-BG"/>
        </w:rPr>
        <w:t xml:space="preserve"> реакции.</w:t>
      </w:r>
    </w:p>
    <w:p w14:paraId="5BD95128" w14:textId="77777777" w:rsidR="0023642A" w:rsidRPr="00A61615" w:rsidRDefault="0023642A" w:rsidP="0023642A">
      <w:pPr>
        <w:pStyle w:val="NoSpacing"/>
        <w:rPr>
          <w:sz w:val="22"/>
          <w:szCs w:val="22"/>
          <w:lang w:val="bg-BG"/>
        </w:rPr>
      </w:pPr>
    </w:p>
    <w:p w14:paraId="3B0B4A51" w14:textId="77777777" w:rsidR="0023642A" w:rsidRPr="00A61615" w:rsidRDefault="0023642A" w:rsidP="0023642A">
      <w:pPr>
        <w:pStyle w:val="NoSpacing"/>
        <w:rPr>
          <w:i/>
          <w:sz w:val="22"/>
          <w:szCs w:val="22"/>
          <w:lang w:val="bg-BG"/>
        </w:rPr>
      </w:pPr>
      <w:proofErr w:type="spellStart"/>
      <w:r w:rsidRPr="00A61615">
        <w:rPr>
          <w:i/>
          <w:sz w:val="22"/>
          <w:szCs w:val="22"/>
          <w:lang w:val="bg-BG"/>
        </w:rPr>
        <w:t>Тендинит</w:t>
      </w:r>
      <w:proofErr w:type="spellEnd"/>
    </w:p>
    <w:p w14:paraId="3B2ED6A6" w14:textId="77777777" w:rsidR="0023642A" w:rsidRPr="00A61615" w:rsidRDefault="0023642A" w:rsidP="0023642A">
      <w:pPr>
        <w:pStyle w:val="NoSpacing"/>
        <w:rPr>
          <w:sz w:val="22"/>
          <w:szCs w:val="22"/>
          <w:lang w:val="bg-BG"/>
        </w:rPr>
      </w:pPr>
      <w:r w:rsidRPr="00A61615">
        <w:rPr>
          <w:sz w:val="22"/>
          <w:szCs w:val="22"/>
          <w:lang w:val="bg-BG"/>
        </w:rPr>
        <w:t xml:space="preserve">Рискът от </w:t>
      </w:r>
      <w:proofErr w:type="spellStart"/>
      <w:r w:rsidRPr="00A61615">
        <w:rPr>
          <w:sz w:val="22"/>
          <w:szCs w:val="22"/>
          <w:lang w:val="bg-BG"/>
        </w:rPr>
        <w:t>тендинит</w:t>
      </w:r>
      <w:proofErr w:type="spellEnd"/>
      <w:r w:rsidRPr="00A61615">
        <w:rPr>
          <w:sz w:val="22"/>
          <w:szCs w:val="22"/>
          <w:lang w:val="bg-BG"/>
        </w:rPr>
        <w:t xml:space="preserve"> и </w:t>
      </w:r>
      <w:proofErr w:type="spellStart"/>
      <w:r w:rsidRPr="00A61615">
        <w:rPr>
          <w:sz w:val="22"/>
          <w:szCs w:val="22"/>
          <w:lang w:val="bg-BG"/>
        </w:rPr>
        <w:t>руптура</w:t>
      </w:r>
      <w:proofErr w:type="spellEnd"/>
      <w:r w:rsidRPr="00A61615">
        <w:rPr>
          <w:sz w:val="22"/>
          <w:szCs w:val="22"/>
          <w:lang w:val="bg-BG"/>
        </w:rPr>
        <w:t xml:space="preserve"> на сухожилието се увеличава при пациенти, лекувани едновременно с </w:t>
      </w:r>
      <w:proofErr w:type="spellStart"/>
      <w:r w:rsidRPr="00A61615">
        <w:rPr>
          <w:sz w:val="22"/>
          <w:szCs w:val="22"/>
          <w:lang w:val="bg-BG"/>
        </w:rPr>
        <w:t>глюкокортикоиди</w:t>
      </w:r>
      <w:proofErr w:type="spellEnd"/>
      <w:r w:rsidRPr="00A61615">
        <w:rPr>
          <w:sz w:val="22"/>
          <w:szCs w:val="22"/>
          <w:lang w:val="bg-BG"/>
        </w:rPr>
        <w:t xml:space="preserve"> и </w:t>
      </w:r>
      <w:proofErr w:type="spellStart"/>
      <w:r w:rsidRPr="00A61615">
        <w:rPr>
          <w:sz w:val="22"/>
          <w:szCs w:val="22"/>
          <w:lang w:val="bg-BG"/>
        </w:rPr>
        <w:t>флуорохинолони</w:t>
      </w:r>
      <w:proofErr w:type="spellEnd"/>
      <w:r w:rsidRPr="00A61615">
        <w:rPr>
          <w:sz w:val="22"/>
          <w:szCs w:val="22"/>
          <w:lang w:val="bg-BG"/>
        </w:rPr>
        <w:t>.</w:t>
      </w:r>
    </w:p>
    <w:p w14:paraId="0EED7440" w14:textId="77777777" w:rsidR="0023642A" w:rsidRPr="00A61615" w:rsidRDefault="0023642A" w:rsidP="0023642A">
      <w:pPr>
        <w:pStyle w:val="NoSpacing"/>
        <w:rPr>
          <w:sz w:val="22"/>
          <w:szCs w:val="22"/>
          <w:lang w:val="bg-BG"/>
        </w:rPr>
      </w:pPr>
    </w:p>
    <w:p w14:paraId="46917BD7" w14:textId="77777777" w:rsidR="0023642A" w:rsidRPr="00A61615" w:rsidRDefault="0023642A" w:rsidP="0023642A">
      <w:pPr>
        <w:pStyle w:val="NoSpacing"/>
        <w:rPr>
          <w:i/>
          <w:sz w:val="22"/>
          <w:szCs w:val="22"/>
          <w:lang w:val="bg-BG"/>
        </w:rPr>
      </w:pPr>
      <w:proofErr w:type="spellStart"/>
      <w:r w:rsidRPr="00A61615">
        <w:rPr>
          <w:i/>
          <w:sz w:val="22"/>
          <w:szCs w:val="22"/>
          <w:lang w:val="bg-BG"/>
        </w:rPr>
        <w:t>Миастения</w:t>
      </w:r>
      <w:proofErr w:type="spellEnd"/>
      <w:r w:rsidRPr="00A61615">
        <w:rPr>
          <w:i/>
          <w:sz w:val="22"/>
          <w:szCs w:val="22"/>
          <w:lang w:val="bg-BG"/>
        </w:rPr>
        <w:t xml:space="preserve"> </w:t>
      </w:r>
      <w:proofErr w:type="spellStart"/>
      <w:r w:rsidRPr="00A61615">
        <w:rPr>
          <w:i/>
          <w:sz w:val="22"/>
          <w:szCs w:val="22"/>
          <w:lang w:val="bg-BG"/>
        </w:rPr>
        <w:t>гравис</w:t>
      </w:r>
      <w:proofErr w:type="spellEnd"/>
    </w:p>
    <w:p w14:paraId="5648B09C" w14:textId="77777777" w:rsidR="0023642A" w:rsidRPr="00A61615" w:rsidRDefault="0023642A" w:rsidP="0023642A">
      <w:pPr>
        <w:pStyle w:val="NoSpacing"/>
        <w:rPr>
          <w:sz w:val="22"/>
          <w:szCs w:val="22"/>
          <w:lang w:val="bg-BG"/>
        </w:rPr>
      </w:pPr>
      <w:r w:rsidRPr="00A61615">
        <w:rPr>
          <w:sz w:val="22"/>
          <w:szCs w:val="22"/>
          <w:lang w:val="bg-BG"/>
        </w:rPr>
        <w:t xml:space="preserve">Предшестващата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може първоначално да се влоши в началото на лечението с </w:t>
      </w:r>
      <w:proofErr w:type="spellStart"/>
      <w:r w:rsidRPr="00A61615">
        <w:rPr>
          <w:sz w:val="22"/>
          <w:szCs w:val="22"/>
          <w:lang w:val="bg-BG"/>
        </w:rPr>
        <w:t>дексаметазон</w:t>
      </w:r>
      <w:proofErr w:type="spellEnd"/>
      <w:r w:rsidRPr="00A61615">
        <w:rPr>
          <w:sz w:val="22"/>
          <w:szCs w:val="22"/>
          <w:lang w:val="bg-BG"/>
        </w:rPr>
        <w:t>.</w:t>
      </w:r>
    </w:p>
    <w:p w14:paraId="3DAC31C8" w14:textId="77777777" w:rsidR="0023642A" w:rsidRDefault="0023642A" w:rsidP="0023642A">
      <w:pPr>
        <w:pStyle w:val="NoSpacing"/>
        <w:rPr>
          <w:sz w:val="22"/>
          <w:szCs w:val="22"/>
          <w:lang w:val="bg-BG"/>
        </w:rPr>
      </w:pPr>
    </w:p>
    <w:p w14:paraId="11FE88B8" w14:textId="77777777" w:rsidR="00786603" w:rsidRPr="00D4274E" w:rsidRDefault="00786603" w:rsidP="00786603">
      <w:pPr>
        <w:pStyle w:val="NoSpacing"/>
        <w:rPr>
          <w:i/>
          <w:sz w:val="22"/>
          <w:szCs w:val="22"/>
          <w:lang w:val="bg-BG"/>
        </w:rPr>
      </w:pPr>
      <w:r w:rsidRPr="00D4274E">
        <w:rPr>
          <w:i/>
          <w:sz w:val="22"/>
          <w:szCs w:val="22"/>
          <w:lang w:val="bg-BG"/>
        </w:rPr>
        <w:t>Зрителни смущения</w:t>
      </w:r>
    </w:p>
    <w:p w14:paraId="6CCFC41F" w14:textId="77777777" w:rsidR="00786603" w:rsidRPr="00A61615" w:rsidRDefault="00786603" w:rsidP="00786603">
      <w:pPr>
        <w:pStyle w:val="NoSpacing"/>
        <w:rPr>
          <w:sz w:val="22"/>
          <w:szCs w:val="22"/>
          <w:lang w:val="bg-BG"/>
        </w:rPr>
      </w:pPr>
      <w:r w:rsidRPr="00786603">
        <w:rPr>
          <w:sz w:val="22"/>
          <w:szCs w:val="22"/>
          <w:lang w:val="bg-BG"/>
        </w:rPr>
        <w:t xml:space="preserve">При системно и локално приложение на кортикостероиди са възможни съобщения за зрителни смущения. Ако при пациент са налице симптоми като замъглено зрение или други зрителни смущения, пациентът трябва да бъде насочен за консултация с офталмолог за оценка на възможните причини, които могат да включват катаракта, глаукома или редки заболявания като централна </w:t>
      </w:r>
      <w:proofErr w:type="spellStart"/>
      <w:r w:rsidRPr="00786603">
        <w:rPr>
          <w:sz w:val="22"/>
          <w:szCs w:val="22"/>
          <w:lang w:val="bg-BG"/>
        </w:rPr>
        <w:t>серозна</w:t>
      </w:r>
      <w:proofErr w:type="spellEnd"/>
      <w:r w:rsidRPr="00786603">
        <w:rPr>
          <w:sz w:val="22"/>
          <w:szCs w:val="22"/>
          <w:lang w:val="bg-BG"/>
        </w:rPr>
        <w:t xml:space="preserve"> </w:t>
      </w:r>
      <w:proofErr w:type="spellStart"/>
      <w:r w:rsidRPr="00786603">
        <w:rPr>
          <w:sz w:val="22"/>
          <w:szCs w:val="22"/>
          <w:lang w:val="bg-BG"/>
        </w:rPr>
        <w:t>хориоретинопатия</w:t>
      </w:r>
      <w:proofErr w:type="spellEnd"/>
      <w:r w:rsidRPr="00786603">
        <w:rPr>
          <w:sz w:val="22"/>
          <w:szCs w:val="22"/>
          <w:lang w:val="bg-BG"/>
        </w:rPr>
        <w:t xml:space="preserve"> (ЦСХ), за които се съобщава след системно и локално използване на кортикостероиди.</w:t>
      </w:r>
    </w:p>
    <w:p w14:paraId="79A3CBD3" w14:textId="77777777" w:rsidR="00C909C4" w:rsidRPr="00A61615" w:rsidRDefault="00C909C4" w:rsidP="00C909C4">
      <w:pPr>
        <w:pStyle w:val="NoSpacing"/>
        <w:rPr>
          <w:sz w:val="22"/>
          <w:szCs w:val="22"/>
          <w:lang w:val="bg-BG"/>
        </w:rPr>
      </w:pPr>
      <w:r w:rsidRPr="00A61615">
        <w:rPr>
          <w:sz w:val="22"/>
          <w:szCs w:val="22"/>
          <w:lang w:val="bg-BG"/>
        </w:rPr>
        <w:t xml:space="preserve">Продължителната употреба на кортикостероиди може да причини задна </w:t>
      </w:r>
      <w:proofErr w:type="spellStart"/>
      <w:r w:rsidRPr="00A61615">
        <w:rPr>
          <w:sz w:val="22"/>
          <w:szCs w:val="22"/>
          <w:lang w:val="bg-BG"/>
        </w:rPr>
        <w:t>субкапсуларна</w:t>
      </w:r>
      <w:proofErr w:type="spellEnd"/>
      <w:r w:rsidRPr="00A61615">
        <w:rPr>
          <w:sz w:val="22"/>
          <w:szCs w:val="22"/>
          <w:lang w:val="bg-BG"/>
        </w:rPr>
        <w:t xml:space="preserve"> катаракта, глаукома с възможно увреждане на зрителния нерв и може да увеличи риска от вторични очни инфекции, причинени от гъбички или вируси.</w:t>
      </w:r>
    </w:p>
    <w:p w14:paraId="1BCF5384" w14:textId="77777777" w:rsidR="00C909C4" w:rsidRPr="00A61615" w:rsidRDefault="00C909C4" w:rsidP="00C909C4">
      <w:pPr>
        <w:pStyle w:val="NoSpacing"/>
        <w:rPr>
          <w:sz w:val="22"/>
          <w:szCs w:val="22"/>
          <w:lang w:val="bg-BG"/>
        </w:rPr>
      </w:pPr>
      <w:r w:rsidRPr="00A61615">
        <w:rPr>
          <w:sz w:val="22"/>
          <w:szCs w:val="22"/>
          <w:lang w:val="bg-BG"/>
        </w:rPr>
        <w:t>Кортикостероидите трябва да се използват с повишено внимание при пациенти с очен херпес симплекс, поради възможна перфорация на роговицата.</w:t>
      </w:r>
    </w:p>
    <w:p w14:paraId="7BC3BE26" w14:textId="77777777" w:rsidR="0023642A" w:rsidRPr="00A61615" w:rsidRDefault="0023642A" w:rsidP="0023642A">
      <w:pPr>
        <w:pStyle w:val="NoSpacing"/>
        <w:rPr>
          <w:sz w:val="22"/>
          <w:szCs w:val="22"/>
          <w:lang w:val="bg-BG"/>
        </w:rPr>
      </w:pPr>
    </w:p>
    <w:p w14:paraId="1F62B7C9" w14:textId="77777777" w:rsidR="0023642A" w:rsidRPr="00A61615" w:rsidRDefault="0023642A" w:rsidP="0023642A">
      <w:pPr>
        <w:pStyle w:val="NoSpacing"/>
        <w:rPr>
          <w:i/>
          <w:sz w:val="22"/>
          <w:szCs w:val="22"/>
          <w:lang w:val="bg-BG"/>
        </w:rPr>
      </w:pPr>
      <w:r w:rsidRPr="00A61615">
        <w:rPr>
          <w:i/>
          <w:sz w:val="22"/>
          <w:szCs w:val="22"/>
          <w:lang w:val="bg-BG"/>
        </w:rPr>
        <w:t>Перфорация на червата</w:t>
      </w:r>
    </w:p>
    <w:p w14:paraId="293156CA" w14:textId="77777777" w:rsidR="0023642A" w:rsidRPr="00A61615" w:rsidRDefault="0023642A" w:rsidP="0023642A">
      <w:pPr>
        <w:pStyle w:val="NoSpacing"/>
        <w:rPr>
          <w:sz w:val="22"/>
          <w:szCs w:val="22"/>
          <w:lang w:val="bg-BG"/>
        </w:rPr>
      </w:pPr>
      <w:r w:rsidRPr="00A61615">
        <w:rPr>
          <w:sz w:val="22"/>
          <w:szCs w:val="22"/>
          <w:lang w:val="bg-BG"/>
        </w:rPr>
        <w:t xml:space="preserve">Поради риск от перфорация на червата, </w:t>
      </w:r>
      <w:proofErr w:type="spellStart"/>
      <w:r w:rsidRPr="00A61615">
        <w:rPr>
          <w:sz w:val="22"/>
          <w:szCs w:val="22"/>
          <w:lang w:val="bg-BG"/>
        </w:rPr>
        <w:t>дексаметазон</w:t>
      </w:r>
      <w:proofErr w:type="spellEnd"/>
      <w:r w:rsidRPr="00A61615">
        <w:rPr>
          <w:sz w:val="22"/>
          <w:szCs w:val="22"/>
          <w:lang w:val="bg-BG"/>
        </w:rPr>
        <w:t xml:space="preserve"> трябва да се използва само при показания по спешност и при подходящо наблюдение за:</w:t>
      </w:r>
    </w:p>
    <w:p w14:paraId="64DB42C5" w14:textId="77777777" w:rsidR="0023642A" w:rsidRPr="00A61615" w:rsidRDefault="0023642A" w:rsidP="0023642A">
      <w:pPr>
        <w:pStyle w:val="NoSpacing"/>
        <w:numPr>
          <w:ilvl w:val="0"/>
          <w:numId w:val="15"/>
        </w:numPr>
        <w:ind w:left="567" w:hanging="567"/>
        <w:rPr>
          <w:sz w:val="22"/>
          <w:szCs w:val="22"/>
          <w:lang w:val="bg-BG"/>
        </w:rPr>
      </w:pPr>
      <w:r w:rsidRPr="00A61615">
        <w:rPr>
          <w:sz w:val="22"/>
          <w:szCs w:val="22"/>
          <w:lang w:val="bg-BG"/>
        </w:rPr>
        <w:t xml:space="preserve">тежък </w:t>
      </w:r>
      <w:proofErr w:type="spellStart"/>
      <w:r w:rsidRPr="00A61615">
        <w:rPr>
          <w:sz w:val="22"/>
          <w:szCs w:val="22"/>
          <w:lang w:val="bg-BG"/>
        </w:rPr>
        <w:t>улцерозен</w:t>
      </w:r>
      <w:proofErr w:type="spellEnd"/>
      <w:r w:rsidRPr="00A61615">
        <w:rPr>
          <w:sz w:val="22"/>
          <w:szCs w:val="22"/>
          <w:lang w:val="bg-BG"/>
        </w:rPr>
        <w:t xml:space="preserve"> колит с риск от перфорация</w:t>
      </w:r>
    </w:p>
    <w:p w14:paraId="4A9D7308" w14:textId="77777777" w:rsidR="0023642A" w:rsidRPr="00A61615" w:rsidRDefault="0023642A" w:rsidP="0023642A">
      <w:pPr>
        <w:pStyle w:val="NoSpacing"/>
        <w:numPr>
          <w:ilvl w:val="0"/>
          <w:numId w:val="15"/>
        </w:numPr>
        <w:ind w:left="567" w:hanging="567"/>
        <w:rPr>
          <w:sz w:val="22"/>
          <w:szCs w:val="22"/>
          <w:lang w:val="bg-BG"/>
        </w:rPr>
      </w:pPr>
      <w:proofErr w:type="spellStart"/>
      <w:r w:rsidRPr="00A61615">
        <w:rPr>
          <w:sz w:val="22"/>
          <w:szCs w:val="22"/>
          <w:lang w:val="bg-BG"/>
        </w:rPr>
        <w:t>дивертикулит</w:t>
      </w:r>
      <w:proofErr w:type="spellEnd"/>
    </w:p>
    <w:p w14:paraId="1552D03A" w14:textId="77777777" w:rsidR="0023642A" w:rsidRPr="00A61615" w:rsidRDefault="0023642A" w:rsidP="0023642A">
      <w:pPr>
        <w:pStyle w:val="NoSpacing"/>
        <w:numPr>
          <w:ilvl w:val="0"/>
          <w:numId w:val="15"/>
        </w:numPr>
        <w:ind w:left="567" w:hanging="567"/>
        <w:rPr>
          <w:sz w:val="22"/>
          <w:szCs w:val="22"/>
          <w:lang w:val="bg-BG"/>
        </w:rPr>
      </w:pPr>
      <w:proofErr w:type="spellStart"/>
      <w:r w:rsidRPr="00A61615">
        <w:rPr>
          <w:sz w:val="22"/>
          <w:szCs w:val="22"/>
          <w:lang w:val="bg-BG"/>
        </w:rPr>
        <w:t>ентеро-анастомоза</w:t>
      </w:r>
      <w:proofErr w:type="spellEnd"/>
      <w:r w:rsidRPr="00A61615">
        <w:rPr>
          <w:sz w:val="22"/>
          <w:szCs w:val="22"/>
          <w:lang w:val="bg-BG"/>
        </w:rPr>
        <w:t xml:space="preserve"> (веднага след операцията)</w:t>
      </w:r>
    </w:p>
    <w:p w14:paraId="250AFE24" w14:textId="77777777" w:rsidR="0023642A" w:rsidRPr="00A61615" w:rsidRDefault="0023642A" w:rsidP="0023642A">
      <w:pPr>
        <w:pStyle w:val="NoSpacing"/>
        <w:rPr>
          <w:sz w:val="22"/>
          <w:szCs w:val="22"/>
          <w:lang w:val="bg-BG"/>
        </w:rPr>
      </w:pPr>
      <w:r w:rsidRPr="00A61615">
        <w:rPr>
          <w:sz w:val="22"/>
          <w:szCs w:val="22"/>
          <w:lang w:val="bg-BG"/>
        </w:rPr>
        <w:t xml:space="preserve">Признаците на </w:t>
      </w:r>
      <w:proofErr w:type="spellStart"/>
      <w:r w:rsidRPr="00A61615">
        <w:rPr>
          <w:sz w:val="22"/>
          <w:szCs w:val="22"/>
          <w:lang w:val="bg-BG"/>
        </w:rPr>
        <w:t>перитонеално</w:t>
      </w:r>
      <w:proofErr w:type="spellEnd"/>
      <w:r w:rsidRPr="00A61615">
        <w:rPr>
          <w:sz w:val="22"/>
          <w:szCs w:val="22"/>
          <w:lang w:val="bg-BG"/>
        </w:rPr>
        <w:t xml:space="preserve"> дразнене след стомашно-чревна перфорация може да отсъстват при пациенти, приемащи високи дози </w:t>
      </w:r>
      <w:proofErr w:type="spellStart"/>
      <w:r w:rsidRPr="00A61615">
        <w:rPr>
          <w:sz w:val="22"/>
          <w:szCs w:val="22"/>
          <w:lang w:val="bg-BG"/>
        </w:rPr>
        <w:t>глюкокортикоиди</w:t>
      </w:r>
      <w:proofErr w:type="spellEnd"/>
      <w:r w:rsidRPr="00A61615">
        <w:rPr>
          <w:sz w:val="22"/>
          <w:szCs w:val="22"/>
          <w:lang w:val="bg-BG"/>
        </w:rPr>
        <w:t>.</w:t>
      </w:r>
    </w:p>
    <w:p w14:paraId="31C45FFB" w14:textId="77777777" w:rsidR="0023642A" w:rsidRPr="00A61615" w:rsidRDefault="0023642A" w:rsidP="0023642A">
      <w:pPr>
        <w:pStyle w:val="NoSpacing"/>
        <w:rPr>
          <w:sz w:val="22"/>
          <w:szCs w:val="22"/>
          <w:lang w:val="bg-BG"/>
        </w:rPr>
      </w:pPr>
    </w:p>
    <w:p w14:paraId="55A2DCCD" w14:textId="77777777" w:rsidR="0023642A" w:rsidRPr="00A61615" w:rsidRDefault="0023642A" w:rsidP="0023642A">
      <w:pPr>
        <w:pStyle w:val="NoSpacing"/>
        <w:rPr>
          <w:i/>
          <w:sz w:val="22"/>
          <w:szCs w:val="22"/>
          <w:lang w:val="bg-BG"/>
        </w:rPr>
      </w:pPr>
      <w:r w:rsidRPr="00A61615">
        <w:rPr>
          <w:i/>
          <w:sz w:val="22"/>
          <w:szCs w:val="22"/>
          <w:lang w:val="bg-BG"/>
        </w:rPr>
        <w:t>Диабет</w:t>
      </w:r>
    </w:p>
    <w:p w14:paraId="63FD7C49" w14:textId="77777777" w:rsidR="0023642A" w:rsidRPr="00A61615" w:rsidRDefault="0023642A" w:rsidP="0023642A">
      <w:pPr>
        <w:pStyle w:val="NoSpacing"/>
        <w:rPr>
          <w:sz w:val="22"/>
          <w:szCs w:val="22"/>
          <w:lang w:val="bg-BG"/>
        </w:rPr>
      </w:pPr>
      <w:r w:rsidRPr="00A61615">
        <w:rPr>
          <w:sz w:val="22"/>
          <w:szCs w:val="22"/>
          <w:lang w:val="bg-BG"/>
        </w:rPr>
        <w:t xml:space="preserve">По-високата нужда от инсулин или перорални </w:t>
      </w:r>
      <w:proofErr w:type="spellStart"/>
      <w:r w:rsidRPr="00A61615">
        <w:rPr>
          <w:sz w:val="22"/>
          <w:szCs w:val="22"/>
          <w:lang w:val="bg-BG"/>
        </w:rPr>
        <w:t>антидиабетни</w:t>
      </w:r>
      <w:proofErr w:type="spellEnd"/>
      <w:r w:rsidRPr="00A61615">
        <w:rPr>
          <w:sz w:val="22"/>
          <w:szCs w:val="22"/>
          <w:lang w:val="bg-BG"/>
        </w:rPr>
        <w:t xml:space="preserve"> средства трябва да се вземе под внимание при прилагане на </w:t>
      </w:r>
      <w:proofErr w:type="spellStart"/>
      <w:r w:rsidRPr="00A61615">
        <w:rPr>
          <w:sz w:val="22"/>
          <w:szCs w:val="22"/>
          <w:lang w:val="bg-BG"/>
        </w:rPr>
        <w:t>дексаметазон</w:t>
      </w:r>
      <w:proofErr w:type="spellEnd"/>
      <w:r w:rsidRPr="00A61615">
        <w:rPr>
          <w:sz w:val="22"/>
          <w:szCs w:val="22"/>
          <w:lang w:val="bg-BG"/>
        </w:rPr>
        <w:t xml:space="preserve"> при диабетици.</w:t>
      </w:r>
    </w:p>
    <w:p w14:paraId="0E95F83B" w14:textId="77777777" w:rsidR="0023642A" w:rsidRPr="00A61615" w:rsidRDefault="0023642A" w:rsidP="0023642A">
      <w:pPr>
        <w:pStyle w:val="NoSpacing"/>
        <w:rPr>
          <w:sz w:val="22"/>
          <w:szCs w:val="22"/>
          <w:lang w:val="bg-BG"/>
        </w:rPr>
      </w:pPr>
    </w:p>
    <w:p w14:paraId="2A609EA4" w14:textId="77777777" w:rsidR="0023642A" w:rsidRPr="00A61615" w:rsidRDefault="0023642A" w:rsidP="0023642A">
      <w:pPr>
        <w:pStyle w:val="NoSpacing"/>
        <w:rPr>
          <w:i/>
          <w:sz w:val="22"/>
          <w:szCs w:val="22"/>
          <w:lang w:val="bg-BG"/>
        </w:rPr>
      </w:pPr>
      <w:r w:rsidRPr="00A61615">
        <w:rPr>
          <w:i/>
          <w:sz w:val="22"/>
          <w:szCs w:val="22"/>
          <w:lang w:val="bg-BG"/>
        </w:rPr>
        <w:t>Сърдечно-съдови нарушения</w:t>
      </w:r>
    </w:p>
    <w:p w14:paraId="57B2BDB0" w14:textId="77777777" w:rsidR="0023642A" w:rsidRPr="00A61615" w:rsidRDefault="0023642A" w:rsidP="0023642A">
      <w:pPr>
        <w:pStyle w:val="NoSpacing"/>
        <w:rPr>
          <w:sz w:val="22"/>
          <w:szCs w:val="22"/>
          <w:lang w:val="bg-BG"/>
        </w:rPr>
      </w:pPr>
      <w:r w:rsidRPr="00A61615">
        <w:rPr>
          <w:sz w:val="22"/>
          <w:szCs w:val="22"/>
          <w:lang w:val="bg-BG"/>
        </w:rPr>
        <w:t xml:space="preserve">Редовното наблюдение на кръвното налягане е необходимо по време на лечението с </w:t>
      </w:r>
      <w:proofErr w:type="spellStart"/>
      <w:r w:rsidRPr="00A61615">
        <w:rPr>
          <w:sz w:val="22"/>
          <w:szCs w:val="22"/>
          <w:lang w:val="bg-BG"/>
        </w:rPr>
        <w:t>дексаметазон</w:t>
      </w:r>
      <w:proofErr w:type="spellEnd"/>
      <w:r w:rsidRPr="00A61615">
        <w:rPr>
          <w:sz w:val="22"/>
          <w:szCs w:val="22"/>
          <w:lang w:val="bg-BG"/>
        </w:rPr>
        <w:t>, особено по време на приложение на по-високи дози и при пациенти с трудно контролирано високо кръвно налягане. Поради риска от влошаване, пациентите с тежка сърдечна недостатъчност трябва да се наблюдават внимателно.</w:t>
      </w:r>
    </w:p>
    <w:p w14:paraId="7F23E70B" w14:textId="77777777" w:rsidR="0023642A" w:rsidRPr="00A61615" w:rsidRDefault="0023642A" w:rsidP="0023642A">
      <w:pPr>
        <w:pStyle w:val="NoSpacing"/>
        <w:rPr>
          <w:sz w:val="22"/>
          <w:szCs w:val="22"/>
          <w:lang w:val="bg-BG"/>
        </w:rPr>
      </w:pPr>
      <w:r w:rsidRPr="00A61615">
        <w:rPr>
          <w:sz w:val="22"/>
          <w:szCs w:val="22"/>
          <w:lang w:val="bg-BG"/>
        </w:rPr>
        <w:t xml:space="preserve">Възможна е поява на </w:t>
      </w:r>
      <w:proofErr w:type="spellStart"/>
      <w:r w:rsidRPr="00A61615">
        <w:rPr>
          <w:sz w:val="22"/>
          <w:szCs w:val="22"/>
          <w:lang w:val="bg-BG"/>
        </w:rPr>
        <w:t>брадикардия</w:t>
      </w:r>
      <w:proofErr w:type="spellEnd"/>
      <w:r w:rsidRPr="00A61615">
        <w:rPr>
          <w:sz w:val="22"/>
          <w:szCs w:val="22"/>
          <w:lang w:val="bg-BG"/>
        </w:rPr>
        <w:t xml:space="preserve"> при пациенти, лекувани с високи дози </w:t>
      </w:r>
      <w:proofErr w:type="spellStart"/>
      <w:r w:rsidRPr="00A61615">
        <w:rPr>
          <w:sz w:val="22"/>
          <w:szCs w:val="22"/>
          <w:lang w:val="bg-BG"/>
        </w:rPr>
        <w:t>дексаметазон</w:t>
      </w:r>
      <w:proofErr w:type="spellEnd"/>
      <w:r w:rsidRPr="00A61615">
        <w:rPr>
          <w:sz w:val="22"/>
          <w:szCs w:val="22"/>
          <w:lang w:val="bg-BG"/>
        </w:rPr>
        <w:t>.</w:t>
      </w:r>
    </w:p>
    <w:p w14:paraId="1F639698" w14:textId="77777777" w:rsidR="0023642A" w:rsidRPr="00A61615" w:rsidRDefault="0023642A" w:rsidP="0023642A">
      <w:pPr>
        <w:pStyle w:val="NoSpacing"/>
        <w:rPr>
          <w:sz w:val="22"/>
          <w:szCs w:val="22"/>
          <w:lang w:val="bg-BG"/>
        </w:rPr>
      </w:pPr>
      <w:r w:rsidRPr="00A61615">
        <w:rPr>
          <w:sz w:val="22"/>
          <w:szCs w:val="22"/>
          <w:lang w:val="bg-BG"/>
        </w:rPr>
        <w:t xml:space="preserve">Необходимо е повишено внимание при употреба на кортикостероиди при пациенти, които наскоро са претърпели инфаркт на миокарда, тъй като има съобщения за </w:t>
      </w:r>
      <w:proofErr w:type="spellStart"/>
      <w:r w:rsidRPr="00A61615">
        <w:rPr>
          <w:sz w:val="22"/>
          <w:szCs w:val="22"/>
          <w:lang w:val="bg-BG"/>
        </w:rPr>
        <w:t>руптура</w:t>
      </w:r>
      <w:proofErr w:type="spellEnd"/>
      <w:r w:rsidRPr="00A61615">
        <w:rPr>
          <w:sz w:val="22"/>
          <w:szCs w:val="22"/>
          <w:lang w:val="bg-BG"/>
        </w:rPr>
        <w:t xml:space="preserve"> на миокарда.</w:t>
      </w:r>
    </w:p>
    <w:p w14:paraId="4A9519F6" w14:textId="77777777" w:rsidR="0023642A" w:rsidRPr="00A61615" w:rsidRDefault="0023642A" w:rsidP="0023642A">
      <w:pPr>
        <w:pStyle w:val="NoSpacing"/>
        <w:rPr>
          <w:sz w:val="22"/>
          <w:szCs w:val="22"/>
          <w:lang w:val="bg-BG"/>
        </w:rPr>
      </w:pPr>
    </w:p>
    <w:p w14:paraId="5511DCEA" w14:textId="77777777" w:rsidR="0023642A" w:rsidRPr="00A61615" w:rsidRDefault="0023642A" w:rsidP="0023642A">
      <w:pPr>
        <w:pStyle w:val="NoSpacing"/>
        <w:rPr>
          <w:i/>
          <w:sz w:val="22"/>
          <w:szCs w:val="22"/>
          <w:lang w:val="bg-BG"/>
        </w:rPr>
      </w:pPr>
      <w:r w:rsidRPr="00A61615">
        <w:rPr>
          <w:i/>
          <w:sz w:val="22"/>
          <w:szCs w:val="22"/>
          <w:lang w:val="bg-BG"/>
        </w:rPr>
        <w:t>Инфекции</w:t>
      </w:r>
    </w:p>
    <w:p w14:paraId="2954E216" w14:textId="77777777" w:rsidR="0023642A" w:rsidRPr="00A61615" w:rsidRDefault="0023642A" w:rsidP="0023642A">
      <w:pPr>
        <w:pStyle w:val="NoSpacing"/>
        <w:rPr>
          <w:sz w:val="22"/>
          <w:szCs w:val="22"/>
          <w:lang w:val="bg-BG"/>
        </w:rPr>
      </w:pPr>
      <w:r w:rsidRPr="00A61615">
        <w:rPr>
          <w:sz w:val="22"/>
          <w:szCs w:val="22"/>
          <w:lang w:val="bg-BG"/>
        </w:rPr>
        <w:t xml:space="preserve">Лечението с </w:t>
      </w:r>
      <w:proofErr w:type="spellStart"/>
      <w:r w:rsidRPr="00A61615">
        <w:rPr>
          <w:sz w:val="22"/>
          <w:szCs w:val="22"/>
          <w:lang w:val="bg-BG"/>
        </w:rPr>
        <w:t>дексаметазон</w:t>
      </w:r>
      <w:proofErr w:type="spellEnd"/>
      <w:r w:rsidRPr="00A61615">
        <w:rPr>
          <w:sz w:val="22"/>
          <w:szCs w:val="22"/>
          <w:lang w:val="bg-BG"/>
        </w:rPr>
        <w:t xml:space="preserve"> може да маскира симптомите на съществуваща или развиваща се инфекция и по този начин, да затрудни още повече поставянето на диагноза. Продължителната употреба на дори малки количества </w:t>
      </w:r>
      <w:proofErr w:type="spellStart"/>
      <w:r w:rsidRPr="00A61615">
        <w:rPr>
          <w:sz w:val="22"/>
          <w:szCs w:val="22"/>
          <w:lang w:val="bg-BG"/>
        </w:rPr>
        <w:t>дексаметазон</w:t>
      </w:r>
      <w:proofErr w:type="spellEnd"/>
      <w:r w:rsidRPr="00A61615">
        <w:rPr>
          <w:sz w:val="22"/>
          <w:szCs w:val="22"/>
          <w:lang w:val="bg-BG"/>
        </w:rPr>
        <w:t xml:space="preserve"> води до повишен риск от инфекция, дори от микроорганизми, които иначе рядко причиняват инфекции (т.нар. опортюнистични инфекции).</w:t>
      </w:r>
    </w:p>
    <w:p w14:paraId="3872411B" w14:textId="77777777" w:rsidR="0023642A" w:rsidRPr="00A61615" w:rsidRDefault="0023642A" w:rsidP="0023642A">
      <w:pPr>
        <w:pStyle w:val="NoSpacing"/>
        <w:rPr>
          <w:sz w:val="22"/>
          <w:szCs w:val="22"/>
          <w:lang w:val="bg-BG"/>
        </w:rPr>
      </w:pPr>
    </w:p>
    <w:p w14:paraId="12387DDB" w14:textId="77777777" w:rsidR="0023642A" w:rsidRPr="00A61615" w:rsidRDefault="0023642A" w:rsidP="0023642A">
      <w:pPr>
        <w:pStyle w:val="NoSpacing"/>
        <w:rPr>
          <w:i/>
          <w:sz w:val="22"/>
          <w:szCs w:val="22"/>
          <w:lang w:val="bg-BG"/>
        </w:rPr>
      </w:pPr>
      <w:r w:rsidRPr="00A61615">
        <w:rPr>
          <w:i/>
          <w:sz w:val="22"/>
          <w:szCs w:val="22"/>
          <w:lang w:val="bg-BG"/>
        </w:rPr>
        <w:t>Ваксинации</w:t>
      </w:r>
    </w:p>
    <w:p w14:paraId="1C40F442" w14:textId="77777777" w:rsidR="0023642A" w:rsidRPr="00A61615" w:rsidRDefault="0023642A" w:rsidP="0023642A">
      <w:pPr>
        <w:pStyle w:val="NoSpacing"/>
        <w:rPr>
          <w:sz w:val="22"/>
          <w:szCs w:val="22"/>
          <w:lang w:val="bg-BG"/>
        </w:rPr>
      </w:pPr>
      <w:r w:rsidRPr="00A61615">
        <w:rPr>
          <w:sz w:val="22"/>
          <w:szCs w:val="22"/>
          <w:lang w:val="bg-BG"/>
        </w:rPr>
        <w:t xml:space="preserve">Ваксинирането с </w:t>
      </w:r>
      <w:proofErr w:type="spellStart"/>
      <w:r w:rsidRPr="00A61615">
        <w:rPr>
          <w:sz w:val="22"/>
          <w:szCs w:val="22"/>
          <w:lang w:val="bg-BG"/>
        </w:rPr>
        <w:t>инактивирана</w:t>
      </w:r>
      <w:proofErr w:type="spellEnd"/>
      <w:r w:rsidRPr="00A61615">
        <w:rPr>
          <w:sz w:val="22"/>
          <w:szCs w:val="22"/>
          <w:lang w:val="bg-BG"/>
        </w:rPr>
        <w:t xml:space="preserve"> ваксина е винаги възможно. Въпреки това, трябва да се отбележи, че имунната реакция и свързания успех на </w:t>
      </w:r>
      <w:proofErr w:type="spellStart"/>
      <w:r w:rsidRPr="00A61615">
        <w:rPr>
          <w:sz w:val="22"/>
          <w:szCs w:val="22"/>
          <w:lang w:val="bg-BG"/>
        </w:rPr>
        <w:t>инокулацията</w:t>
      </w:r>
      <w:proofErr w:type="spellEnd"/>
      <w:r w:rsidRPr="00A61615">
        <w:rPr>
          <w:sz w:val="22"/>
          <w:szCs w:val="22"/>
          <w:lang w:val="bg-BG"/>
        </w:rPr>
        <w:t xml:space="preserve"> могат да бъдат засегнати от по-високите дози кортикостероиди.</w:t>
      </w:r>
    </w:p>
    <w:p w14:paraId="02E73636" w14:textId="77777777" w:rsidR="0023642A" w:rsidRPr="00A61615" w:rsidRDefault="0023642A" w:rsidP="0023642A">
      <w:pPr>
        <w:pStyle w:val="NoSpacing"/>
        <w:rPr>
          <w:sz w:val="22"/>
          <w:szCs w:val="22"/>
          <w:lang w:val="bg-BG"/>
        </w:rPr>
      </w:pPr>
    </w:p>
    <w:p w14:paraId="7B176BDD" w14:textId="77777777" w:rsidR="0023642A" w:rsidRPr="00A61615" w:rsidRDefault="0023642A" w:rsidP="0023642A">
      <w:pPr>
        <w:pStyle w:val="NoSpacing"/>
        <w:rPr>
          <w:sz w:val="22"/>
          <w:szCs w:val="22"/>
          <w:lang w:val="bg-BG"/>
        </w:rPr>
      </w:pPr>
      <w:r w:rsidRPr="00A61615">
        <w:rPr>
          <w:sz w:val="22"/>
          <w:szCs w:val="22"/>
          <w:lang w:val="bg-BG"/>
        </w:rPr>
        <w:t xml:space="preserve">Препоръчват се редовни лекарски прегледи (включително прегледи на зрението на тримесечни интервали) по време на продължително лечение с </w:t>
      </w:r>
      <w:proofErr w:type="spellStart"/>
      <w:r w:rsidRPr="00A61615">
        <w:rPr>
          <w:sz w:val="22"/>
          <w:szCs w:val="22"/>
          <w:lang w:val="bg-BG"/>
        </w:rPr>
        <w:t>дексаметазон</w:t>
      </w:r>
      <w:proofErr w:type="spellEnd"/>
      <w:r w:rsidRPr="00A61615">
        <w:rPr>
          <w:sz w:val="22"/>
          <w:szCs w:val="22"/>
          <w:lang w:val="bg-BG"/>
        </w:rPr>
        <w:t>.</w:t>
      </w:r>
    </w:p>
    <w:p w14:paraId="4C91EA9C" w14:textId="77777777" w:rsidR="0023642A" w:rsidRPr="00A61615" w:rsidRDefault="0023642A" w:rsidP="0023642A">
      <w:pPr>
        <w:pStyle w:val="NoSpacing"/>
        <w:rPr>
          <w:sz w:val="22"/>
          <w:szCs w:val="22"/>
          <w:lang w:val="bg-BG"/>
        </w:rPr>
      </w:pPr>
    </w:p>
    <w:p w14:paraId="14E22DAE" w14:textId="77777777" w:rsidR="0023642A" w:rsidRPr="00A61615" w:rsidRDefault="0023642A" w:rsidP="0023642A">
      <w:pPr>
        <w:pStyle w:val="NoSpacing"/>
        <w:rPr>
          <w:i/>
          <w:sz w:val="22"/>
          <w:szCs w:val="22"/>
          <w:lang w:val="bg-BG"/>
        </w:rPr>
      </w:pPr>
      <w:r w:rsidRPr="00A61615">
        <w:rPr>
          <w:i/>
          <w:sz w:val="22"/>
          <w:szCs w:val="22"/>
          <w:lang w:val="bg-BG"/>
        </w:rPr>
        <w:t>Метаболитни нарушения</w:t>
      </w:r>
    </w:p>
    <w:p w14:paraId="43FF18DE" w14:textId="77777777" w:rsidR="0023642A" w:rsidRPr="00A61615" w:rsidRDefault="0023642A" w:rsidP="0023642A">
      <w:pPr>
        <w:pStyle w:val="NoSpacing"/>
        <w:rPr>
          <w:sz w:val="22"/>
          <w:szCs w:val="22"/>
          <w:lang w:val="bg-BG"/>
        </w:rPr>
      </w:pPr>
      <w:r w:rsidRPr="00A61615">
        <w:rPr>
          <w:sz w:val="22"/>
          <w:szCs w:val="22"/>
          <w:lang w:val="bg-BG"/>
        </w:rPr>
        <w:t xml:space="preserve">При високи дози трябва да се проследяват достатъчният прием на калций и ограниченият прием на натрий, както и серумните нива на калия. В зависимост от продължителността и дозировката на лечението, може да се очаква отрицателно влияние върху калциевия метаболизъм, поради което се препоръчва профилактика на остеопорозата. Това се отнася преди всичко за случаи с едновременно съществуващи рискови фактори, като фамилна </w:t>
      </w:r>
      <w:proofErr w:type="spellStart"/>
      <w:r w:rsidRPr="00A61615">
        <w:rPr>
          <w:sz w:val="22"/>
          <w:szCs w:val="22"/>
          <w:lang w:val="bg-BG"/>
        </w:rPr>
        <w:t>предиспозиция</w:t>
      </w:r>
      <w:proofErr w:type="spellEnd"/>
      <w:r w:rsidRPr="00A61615">
        <w:rPr>
          <w:sz w:val="22"/>
          <w:szCs w:val="22"/>
          <w:lang w:val="bg-BG"/>
        </w:rPr>
        <w:t>, увеличаване на възрастта, след менопауза, недостатъчен прием на протеини и калций, тютюнопушене, прекомерна употреба на алкохол, както и недостатъчно физически упражнения. Превенцията се състои от достатъчен прием на калций и витамин D и физическа активност. Допълнително медицинско лечение трябва да се има предвид в случай на предшестваща остеопороза. Кортикостероидите трябва да се използват с повишено внимание при пациенти с мигрена, тъй като кортикостероидите могат да причинят задържане на течности.</w:t>
      </w:r>
    </w:p>
    <w:p w14:paraId="2C69E061" w14:textId="77777777" w:rsidR="0023642A" w:rsidRPr="00A61615" w:rsidRDefault="0023642A" w:rsidP="0023642A">
      <w:pPr>
        <w:pStyle w:val="NoSpacing"/>
        <w:rPr>
          <w:sz w:val="22"/>
          <w:szCs w:val="22"/>
          <w:lang w:val="bg-BG"/>
        </w:rPr>
      </w:pPr>
    </w:p>
    <w:p w14:paraId="74D1BA02" w14:textId="77777777" w:rsidR="0023642A" w:rsidRPr="00A61615" w:rsidRDefault="0023642A" w:rsidP="0023642A">
      <w:pPr>
        <w:pStyle w:val="NoSpacing"/>
        <w:rPr>
          <w:i/>
          <w:sz w:val="22"/>
          <w:szCs w:val="22"/>
          <w:lang w:val="bg-BG"/>
        </w:rPr>
      </w:pPr>
      <w:r w:rsidRPr="00A61615">
        <w:rPr>
          <w:i/>
          <w:sz w:val="22"/>
          <w:szCs w:val="22"/>
          <w:lang w:val="bg-BG"/>
        </w:rPr>
        <w:t>Психически промени</w:t>
      </w:r>
    </w:p>
    <w:p w14:paraId="2CD9D796" w14:textId="77777777" w:rsidR="0023642A" w:rsidRPr="00A61615" w:rsidRDefault="0023642A" w:rsidP="0023642A">
      <w:pPr>
        <w:pStyle w:val="NoSpacing"/>
        <w:rPr>
          <w:sz w:val="22"/>
          <w:szCs w:val="22"/>
          <w:lang w:val="bg-BG"/>
        </w:rPr>
      </w:pPr>
      <w:r w:rsidRPr="00A61615">
        <w:rPr>
          <w:sz w:val="22"/>
          <w:szCs w:val="22"/>
          <w:lang w:val="bg-BG"/>
        </w:rPr>
        <w:t xml:space="preserve">Психическите промени се проявяват в различни форми, като най-често срещаната е еуфория. Възможна е и поява на депресия, </w:t>
      </w:r>
      <w:proofErr w:type="spellStart"/>
      <w:r w:rsidRPr="00A61615">
        <w:rPr>
          <w:sz w:val="22"/>
          <w:szCs w:val="22"/>
          <w:lang w:val="bg-BG"/>
        </w:rPr>
        <w:t>психотични</w:t>
      </w:r>
      <w:proofErr w:type="spellEnd"/>
      <w:r w:rsidRPr="00A61615">
        <w:rPr>
          <w:sz w:val="22"/>
          <w:szCs w:val="22"/>
          <w:lang w:val="bg-BG"/>
        </w:rPr>
        <w:t xml:space="preserve"> реакции и склонност към самоубийство.</w:t>
      </w:r>
    </w:p>
    <w:p w14:paraId="3C306EE2" w14:textId="77777777" w:rsidR="0023642A" w:rsidRPr="00A61615" w:rsidRDefault="0023642A" w:rsidP="0023642A">
      <w:pPr>
        <w:pStyle w:val="NoSpacing"/>
        <w:rPr>
          <w:sz w:val="22"/>
          <w:szCs w:val="22"/>
          <w:lang w:val="bg-BG"/>
        </w:rPr>
      </w:pPr>
      <w:r w:rsidRPr="00A61615">
        <w:rPr>
          <w:sz w:val="22"/>
          <w:szCs w:val="22"/>
          <w:lang w:val="bg-BG"/>
        </w:rPr>
        <w:lastRenderedPageBreak/>
        <w:t>Тези нарушения могат да бъдат сериозни. Обикновено започват в рамките на няколко дни или седмици от началото на лечението. Появата им е по-вероятна при високи дози. Повечето от тези проблеми отзвучават, ако дозата се намали или лечението се прекрати. Въпреки това, при поява на подобни проблеми, може да се наложи лечение. В няколко случая, психичните проблеми са се появили при намаляване или прекратяване на дозите.</w:t>
      </w:r>
    </w:p>
    <w:p w14:paraId="291AA254" w14:textId="77777777" w:rsidR="0023642A" w:rsidRPr="00A61615" w:rsidRDefault="0023642A" w:rsidP="0023642A">
      <w:pPr>
        <w:pStyle w:val="NoSpacing"/>
        <w:rPr>
          <w:sz w:val="22"/>
          <w:szCs w:val="22"/>
          <w:lang w:val="bg-BG"/>
        </w:rPr>
      </w:pPr>
    </w:p>
    <w:p w14:paraId="7DD23C44" w14:textId="77777777" w:rsidR="0023642A" w:rsidRPr="00A61615" w:rsidRDefault="0023642A" w:rsidP="0023642A">
      <w:pPr>
        <w:pStyle w:val="NoSpacing"/>
        <w:rPr>
          <w:i/>
          <w:sz w:val="22"/>
          <w:szCs w:val="22"/>
          <w:lang w:val="bg-BG"/>
        </w:rPr>
      </w:pPr>
      <w:r w:rsidRPr="00A61615">
        <w:rPr>
          <w:i/>
          <w:sz w:val="22"/>
          <w:szCs w:val="22"/>
          <w:lang w:val="bg-BG"/>
        </w:rPr>
        <w:t xml:space="preserve">Мозъчен оток или повишено </w:t>
      </w:r>
      <w:proofErr w:type="spellStart"/>
      <w:r w:rsidRPr="00A61615">
        <w:rPr>
          <w:i/>
          <w:sz w:val="22"/>
          <w:szCs w:val="22"/>
          <w:lang w:val="bg-BG"/>
        </w:rPr>
        <w:t>вътречерепно</w:t>
      </w:r>
      <w:proofErr w:type="spellEnd"/>
      <w:r w:rsidRPr="00A61615">
        <w:rPr>
          <w:i/>
          <w:sz w:val="22"/>
          <w:szCs w:val="22"/>
          <w:lang w:val="bg-BG"/>
        </w:rPr>
        <w:t xml:space="preserve"> налягане</w:t>
      </w:r>
    </w:p>
    <w:p w14:paraId="055EEF0C" w14:textId="77777777" w:rsidR="00295821" w:rsidRDefault="0023642A" w:rsidP="0023642A">
      <w:pPr>
        <w:pStyle w:val="NoSpacing"/>
        <w:rPr>
          <w:sz w:val="22"/>
          <w:szCs w:val="22"/>
          <w:lang w:val="bg-BG"/>
        </w:rPr>
      </w:pPr>
      <w:r w:rsidRPr="00A61615">
        <w:rPr>
          <w:sz w:val="22"/>
          <w:szCs w:val="22"/>
          <w:lang w:val="bg-BG"/>
        </w:rPr>
        <w:t>Кортикостероидите не трябва да се използват във връзка с травма на главата, тъй като те най-вероятно няма да бъдат от полза или дори може да навредят.</w:t>
      </w:r>
    </w:p>
    <w:p w14:paraId="26055A08" w14:textId="77777777" w:rsidR="00295821" w:rsidRPr="00A61615" w:rsidRDefault="00295821" w:rsidP="0023642A">
      <w:pPr>
        <w:pStyle w:val="NoSpacing"/>
        <w:rPr>
          <w:sz w:val="22"/>
          <w:szCs w:val="22"/>
          <w:lang w:val="bg-BG"/>
        </w:rPr>
      </w:pPr>
    </w:p>
    <w:p w14:paraId="365BA100" w14:textId="77777777" w:rsidR="00295821" w:rsidRPr="003E3B76" w:rsidRDefault="00295821" w:rsidP="00295821">
      <w:pPr>
        <w:pStyle w:val="NoSpacing"/>
        <w:rPr>
          <w:b/>
          <w:bCs/>
          <w:i/>
          <w:sz w:val="22"/>
          <w:szCs w:val="22"/>
        </w:rPr>
      </w:pPr>
      <w:r w:rsidRPr="003E3B76">
        <w:rPr>
          <w:bCs/>
          <w:i/>
          <w:sz w:val="22"/>
          <w:szCs w:val="22"/>
          <w:lang w:val="bg-BG"/>
        </w:rPr>
        <w:t>С</w:t>
      </w:r>
      <w:r w:rsidRPr="003E3B76">
        <w:rPr>
          <w:bCs/>
          <w:i/>
          <w:sz w:val="22"/>
          <w:szCs w:val="22"/>
        </w:rPr>
        <w:t>индром на туморен разпад</w:t>
      </w:r>
    </w:p>
    <w:p w14:paraId="743C4A66" w14:textId="77777777" w:rsidR="00295821" w:rsidRDefault="00295821" w:rsidP="00295821">
      <w:pPr>
        <w:pStyle w:val="NoSpacing"/>
        <w:rPr>
          <w:bCs/>
          <w:sz w:val="22"/>
          <w:szCs w:val="22"/>
          <w:lang w:val="bg-BG"/>
        </w:rPr>
      </w:pPr>
      <w:r w:rsidRPr="003E3B76">
        <w:rPr>
          <w:bCs/>
          <w:sz w:val="22"/>
          <w:szCs w:val="22"/>
        </w:rPr>
        <w:t>От постмаркетинговия опит има съобщения за синдром на туморен разпад (TLS) при пациенти с малигнени хематологични заболявания след употребата на дексаметазон самостоятелно или в комбинация с други химиотерапевтични средства. Пациенти с висок риск от TLS, като пациенти с висока степен на пролиферация, с висок туморен товар и висока чувствителност към цитотоксични средства, трябва да бъдат внимателно проследявани и да бъдат предприети съответни предпазни мерки.</w:t>
      </w:r>
    </w:p>
    <w:p w14:paraId="47FF1D3F" w14:textId="77777777" w:rsidR="0023642A" w:rsidRPr="00A61615" w:rsidRDefault="0023642A" w:rsidP="0023642A">
      <w:pPr>
        <w:pStyle w:val="NoSpacing"/>
        <w:rPr>
          <w:sz w:val="22"/>
          <w:szCs w:val="22"/>
          <w:lang w:val="bg-BG"/>
        </w:rPr>
      </w:pPr>
    </w:p>
    <w:p w14:paraId="2111CCD6" w14:textId="77777777" w:rsidR="0023642A" w:rsidRPr="00A61615" w:rsidRDefault="0023642A" w:rsidP="0023642A">
      <w:pPr>
        <w:pStyle w:val="NoSpacing"/>
        <w:rPr>
          <w:i/>
          <w:sz w:val="22"/>
          <w:szCs w:val="22"/>
          <w:lang w:val="bg-BG"/>
        </w:rPr>
      </w:pPr>
      <w:r w:rsidRPr="00A61615">
        <w:rPr>
          <w:i/>
          <w:sz w:val="22"/>
          <w:szCs w:val="22"/>
          <w:lang w:val="bg-BG"/>
        </w:rPr>
        <w:t>Прекратяване на лечението</w:t>
      </w:r>
    </w:p>
    <w:p w14:paraId="42EBE424" w14:textId="77777777" w:rsidR="0023642A" w:rsidRPr="00A61615" w:rsidRDefault="0023642A" w:rsidP="0023642A">
      <w:pPr>
        <w:pStyle w:val="NoSpacing"/>
        <w:rPr>
          <w:sz w:val="22"/>
          <w:szCs w:val="22"/>
          <w:lang w:val="bg-BG"/>
        </w:rPr>
      </w:pPr>
      <w:r w:rsidRPr="00A61615">
        <w:rPr>
          <w:sz w:val="22"/>
          <w:szCs w:val="22"/>
          <w:lang w:val="bg-BG"/>
        </w:rPr>
        <w:t xml:space="preserve">Дозите на </w:t>
      </w:r>
      <w:proofErr w:type="spellStart"/>
      <w:r w:rsidRPr="00A61615">
        <w:rPr>
          <w:sz w:val="22"/>
          <w:szCs w:val="22"/>
          <w:lang w:val="bg-BG"/>
        </w:rPr>
        <w:t>глюкокортикостероидите</w:t>
      </w:r>
      <w:proofErr w:type="spellEnd"/>
      <w:r w:rsidRPr="00A61615">
        <w:rPr>
          <w:sz w:val="22"/>
          <w:szCs w:val="22"/>
          <w:lang w:val="bg-BG"/>
        </w:rPr>
        <w:t xml:space="preserve"> трябва да се намаляват постепенно.</w:t>
      </w:r>
    </w:p>
    <w:p w14:paraId="6E9C0DF8" w14:textId="77777777" w:rsidR="0023642A" w:rsidRPr="00A61615" w:rsidRDefault="0023642A" w:rsidP="0023642A">
      <w:pPr>
        <w:pStyle w:val="NoSpacing"/>
        <w:rPr>
          <w:sz w:val="22"/>
          <w:szCs w:val="22"/>
          <w:lang w:val="bg-BG"/>
        </w:rPr>
      </w:pPr>
      <w:r w:rsidRPr="00A61615">
        <w:rPr>
          <w:sz w:val="22"/>
          <w:szCs w:val="22"/>
          <w:lang w:val="bg-BG"/>
        </w:rPr>
        <w:t xml:space="preserve">При прекъсване или прекратяване на продължително приложение на </w:t>
      </w:r>
      <w:proofErr w:type="spellStart"/>
      <w:r w:rsidRPr="00A61615">
        <w:rPr>
          <w:sz w:val="22"/>
          <w:szCs w:val="22"/>
          <w:lang w:val="bg-BG"/>
        </w:rPr>
        <w:t>глюкокортикоиди</w:t>
      </w:r>
      <w:proofErr w:type="spellEnd"/>
      <w:r w:rsidRPr="00A61615">
        <w:rPr>
          <w:sz w:val="22"/>
          <w:szCs w:val="22"/>
          <w:lang w:val="bg-BG"/>
        </w:rPr>
        <w:t xml:space="preserve"> трябва да се имат предвид следните рискове:</w:t>
      </w:r>
    </w:p>
    <w:p w14:paraId="73D0DB93" w14:textId="77777777" w:rsidR="0023642A" w:rsidRPr="00A61615" w:rsidRDefault="0023642A" w:rsidP="0023642A">
      <w:pPr>
        <w:pStyle w:val="NoSpacing"/>
        <w:numPr>
          <w:ilvl w:val="0"/>
          <w:numId w:val="17"/>
        </w:numPr>
        <w:ind w:left="567" w:hanging="567"/>
        <w:rPr>
          <w:sz w:val="22"/>
          <w:szCs w:val="22"/>
          <w:lang w:val="bg-BG"/>
        </w:rPr>
      </w:pPr>
      <w:r w:rsidRPr="00A61615">
        <w:rPr>
          <w:sz w:val="22"/>
          <w:szCs w:val="22"/>
          <w:lang w:val="bg-BG"/>
        </w:rPr>
        <w:t xml:space="preserve">обостряне или рецидив на основното заболяване, остра надбъбречна недостатъчност, синдром на отнемане на кортикостероида („синдромът на отнемане“ може да включва повишена температура, мускулни и ставни болки, възпаление на назалната </w:t>
      </w:r>
      <w:proofErr w:type="spellStart"/>
      <w:r w:rsidRPr="00A61615">
        <w:rPr>
          <w:sz w:val="22"/>
          <w:szCs w:val="22"/>
          <w:lang w:val="bg-BG"/>
        </w:rPr>
        <w:t>мукоза</w:t>
      </w:r>
      <w:proofErr w:type="spellEnd"/>
      <w:r w:rsidRPr="00A61615">
        <w:rPr>
          <w:sz w:val="22"/>
          <w:szCs w:val="22"/>
          <w:lang w:val="bg-BG"/>
        </w:rPr>
        <w:t xml:space="preserve"> (</w:t>
      </w:r>
      <w:proofErr w:type="spellStart"/>
      <w:r w:rsidRPr="00A61615">
        <w:rPr>
          <w:sz w:val="22"/>
          <w:szCs w:val="22"/>
          <w:lang w:val="bg-BG"/>
        </w:rPr>
        <w:t>ринит</w:t>
      </w:r>
      <w:proofErr w:type="spellEnd"/>
      <w:r w:rsidRPr="00A61615">
        <w:rPr>
          <w:sz w:val="22"/>
          <w:szCs w:val="22"/>
          <w:lang w:val="bg-BG"/>
        </w:rPr>
        <w:t>), загуба на тегло, сърбеж по кожата и възпаление на очите (конюнктивит)).</w:t>
      </w:r>
    </w:p>
    <w:p w14:paraId="2E84999A" w14:textId="77777777" w:rsidR="0023642A" w:rsidRPr="00A61615" w:rsidRDefault="0023642A" w:rsidP="0023642A">
      <w:pPr>
        <w:pStyle w:val="NoSpacing"/>
        <w:numPr>
          <w:ilvl w:val="0"/>
          <w:numId w:val="17"/>
        </w:numPr>
        <w:ind w:left="567" w:hanging="567"/>
        <w:rPr>
          <w:sz w:val="22"/>
          <w:szCs w:val="22"/>
          <w:lang w:val="bg-BG"/>
        </w:rPr>
      </w:pPr>
      <w:r w:rsidRPr="00A61615">
        <w:rPr>
          <w:sz w:val="22"/>
          <w:szCs w:val="22"/>
          <w:lang w:val="bg-BG"/>
        </w:rPr>
        <w:t xml:space="preserve">някои вирусни заболявания (варицела, морбили) при пациенти, лекувани с </w:t>
      </w:r>
      <w:proofErr w:type="spellStart"/>
      <w:r w:rsidRPr="00A61615">
        <w:rPr>
          <w:sz w:val="22"/>
          <w:szCs w:val="22"/>
          <w:lang w:val="bg-BG"/>
        </w:rPr>
        <w:t>глюкокортикоиди</w:t>
      </w:r>
      <w:proofErr w:type="spellEnd"/>
      <w:r w:rsidRPr="00A61615">
        <w:rPr>
          <w:sz w:val="22"/>
          <w:szCs w:val="22"/>
          <w:lang w:val="bg-BG"/>
        </w:rPr>
        <w:t>, могат да бъдат много тежки.</w:t>
      </w:r>
    </w:p>
    <w:p w14:paraId="300584E2" w14:textId="77777777" w:rsidR="0023642A" w:rsidRPr="00A61615" w:rsidRDefault="0023642A" w:rsidP="0023642A">
      <w:pPr>
        <w:pStyle w:val="NoSpacing"/>
        <w:numPr>
          <w:ilvl w:val="0"/>
          <w:numId w:val="17"/>
        </w:numPr>
        <w:ind w:left="567" w:hanging="567"/>
        <w:rPr>
          <w:sz w:val="22"/>
          <w:szCs w:val="22"/>
          <w:lang w:val="bg-BG"/>
        </w:rPr>
      </w:pPr>
      <w:r w:rsidRPr="00A61615">
        <w:rPr>
          <w:sz w:val="22"/>
          <w:szCs w:val="22"/>
          <w:lang w:val="bg-BG"/>
        </w:rPr>
        <w:t xml:space="preserve">деца и </w:t>
      </w:r>
      <w:proofErr w:type="spellStart"/>
      <w:r w:rsidRPr="00A61615">
        <w:rPr>
          <w:sz w:val="22"/>
          <w:szCs w:val="22"/>
          <w:lang w:val="bg-BG"/>
        </w:rPr>
        <w:t>имунокомпрометирани</w:t>
      </w:r>
      <w:proofErr w:type="spellEnd"/>
      <w:r w:rsidRPr="00A61615">
        <w:rPr>
          <w:sz w:val="22"/>
          <w:szCs w:val="22"/>
          <w:lang w:val="bg-BG"/>
        </w:rPr>
        <w:t xml:space="preserve"> индивиди без предшестваща анамнеза за инфекция с варицела или морбили, са особено изложени на риск. Ако по време на лечението с </w:t>
      </w:r>
      <w:proofErr w:type="spellStart"/>
      <w:r w:rsidRPr="00A61615">
        <w:rPr>
          <w:sz w:val="22"/>
          <w:szCs w:val="22"/>
          <w:lang w:val="bg-BG"/>
        </w:rPr>
        <w:t>дексаметазон</w:t>
      </w:r>
      <w:proofErr w:type="spellEnd"/>
      <w:r w:rsidRPr="00A61615">
        <w:rPr>
          <w:sz w:val="22"/>
          <w:szCs w:val="22"/>
          <w:lang w:val="bg-BG"/>
        </w:rPr>
        <w:t xml:space="preserve"> тези индивиди имат контакт с хора, заразени с морбили или варицела, трябва да се започне превантивно лечение.</w:t>
      </w:r>
    </w:p>
    <w:p w14:paraId="5EC7A712" w14:textId="77777777" w:rsidR="0023642A" w:rsidRDefault="0023642A" w:rsidP="0023642A">
      <w:pPr>
        <w:pStyle w:val="NoSpacing"/>
        <w:rPr>
          <w:sz w:val="22"/>
          <w:szCs w:val="22"/>
          <w:lang w:val="bg-BG"/>
        </w:rPr>
      </w:pPr>
    </w:p>
    <w:p w14:paraId="2C6136A1" w14:textId="77777777" w:rsidR="00802D4B" w:rsidRPr="00B9431A" w:rsidRDefault="00802D4B" w:rsidP="00802D4B">
      <w:pPr>
        <w:pStyle w:val="NoSpacing"/>
        <w:rPr>
          <w:i/>
          <w:sz w:val="22"/>
          <w:szCs w:val="22"/>
          <w:lang w:val="bg-BG"/>
        </w:rPr>
      </w:pPr>
      <w:r w:rsidRPr="00B9431A">
        <w:rPr>
          <w:i/>
          <w:sz w:val="22"/>
          <w:szCs w:val="22"/>
          <w:lang w:val="bg-BG"/>
        </w:rPr>
        <w:t>Други</w:t>
      </w:r>
    </w:p>
    <w:p w14:paraId="28799735" w14:textId="77777777" w:rsidR="00802D4B" w:rsidRDefault="00802D4B" w:rsidP="00802D4B">
      <w:pPr>
        <w:pStyle w:val="NoSpacing"/>
        <w:rPr>
          <w:sz w:val="22"/>
          <w:szCs w:val="22"/>
          <w:lang w:val="bg-BG"/>
        </w:rPr>
      </w:pPr>
      <w:r>
        <w:rPr>
          <w:sz w:val="22"/>
          <w:szCs w:val="22"/>
          <w:lang w:val="bg-BG"/>
        </w:rPr>
        <w:t xml:space="preserve">За </w:t>
      </w:r>
      <w:proofErr w:type="spellStart"/>
      <w:r>
        <w:rPr>
          <w:sz w:val="22"/>
          <w:szCs w:val="22"/>
          <w:lang w:val="bg-BG"/>
        </w:rPr>
        <w:t>ф</w:t>
      </w:r>
      <w:r w:rsidRPr="00B9431A">
        <w:rPr>
          <w:sz w:val="22"/>
          <w:szCs w:val="22"/>
          <w:lang w:val="bg-BG"/>
        </w:rPr>
        <w:t>еохромоцитом</w:t>
      </w:r>
      <w:r>
        <w:rPr>
          <w:sz w:val="22"/>
          <w:szCs w:val="22"/>
          <w:lang w:val="bg-BG"/>
        </w:rPr>
        <w:t>на</w:t>
      </w:r>
      <w:proofErr w:type="spellEnd"/>
      <w:r>
        <w:rPr>
          <w:sz w:val="22"/>
          <w:szCs w:val="22"/>
          <w:lang w:val="bg-BG"/>
        </w:rPr>
        <w:t xml:space="preserve"> криза, която може да бъде фатална, е съобщено</w:t>
      </w:r>
      <w:r w:rsidRPr="00B9431A">
        <w:rPr>
          <w:sz w:val="22"/>
          <w:szCs w:val="22"/>
          <w:lang w:val="bg-BG"/>
        </w:rPr>
        <w:t xml:space="preserve"> след прилагане на системни кортикостероиди. Кортикостероидите трябва да се прилага при пациенти</w:t>
      </w:r>
      <w:r>
        <w:rPr>
          <w:sz w:val="22"/>
          <w:szCs w:val="22"/>
          <w:lang w:val="bg-BG"/>
        </w:rPr>
        <w:t xml:space="preserve"> със съмнение за или с идентифициран</w:t>
      </w:r>
      <w:r w:rsidRPr="00B9431A">
        <w:rPr>
          <w:sz w:val="22"/>
          <w:szCs w:val="22"/>
          <w:lang w:val="bg-BG"/>
        </w:rPr>
        <w:t xml:space="preserve"> </w:t>
      </w:r>
      <w:proofErr w:type="spellStart"/>
      <w:r w:rsidRPr="00B9431A">
        <w:rPr>
          <w:sz w:val="22"/>
          <w:szCs w:val="22"/>
          <w:lang w:val="bg-BG"/>
        </w:rPr>
        <w:t>феохромоцитом</w:t>
      </w:r>
      <w:proofErr w:type="spellEnd"/>
      <w:r w:rsidRPr="00B9431A">
        <w:rPr>
          <w:sz w:val="22"/>
          <w:szCs w:val="22"/>
          <w:lang w:val="bg-BG"/>
        </w:rPr>
        <w:t xml:space="preserve"> само след подходяща оценка </w:t>
      </w:r>
      <w:r>
        <w:rPr>
          <w:sz w:val="22"/>
          <w:szCs w:val="22"/>
          <w:lang w:val="bg-BG"/>
        </w:rPr>
        <w:t>на съотношението риск/</w:t>
      </w:r>
      <w:r w:rsidRPr="00B9431A">
        <w:rPr>
          <w:sz w:val="22"/>
          <w:szCs w:val="22"/>
          <w:lang w:val="bg-BG"/>
        </w:rPr>
        <w:t>полза.</w:t>
      </w:r>
    </w:p>
    <w:p w14:paraId="5BAA8220" w14:textId="77777777" w:rsidR="00802D4B" w:rsidRPr="00A61615" w:rsidRDefault="00802D4B" w:rsidP="0023642A">
      <w:pPr>
        <w:pStyle w:val="NoSpacing"/>
        <w:rPr>
          <w:sz w:val="22"/>
          <w:szCs w:val="22"/>
          <w:lang w:val="bg-BG"/>
        </w:rPr>
      </w:pPr>
    </w:p>
    <w:p w14:paraId="374EF678" w14:textId="77777777" w:rsidR="0023642A" w:rsidRPr="00A61615" w:rsidRDefault="0023642A" w:rsidP="0023642A">
      <w:pPr>
        <w:pStyle w:val="NoSpacing"/>
        <w:rPr>
          <w:sz w:val="22"/>
          <w:szCs w:val="22"/>
          <w:u w:val="single"/>
          <w:lang w:val="bg-BG"/>
        </w:rPr>
      </w:pPr>
      <w:r w:rsidRPr="00A61615">
        <w:rPr>
          <w:sz w:val="22"/>
          <w:szCs w:val="22"/>
          <w:u w:val="single"/>
          <w:lang w:val="bg-BG"/>
        </w:rPr>
        <w:t>Педиатрична популация</w:t>
      </w:r>
    </w:p>
    <w:p w14:paraId="6B522232" w14:textId="77777777" w:rsidR="0023642A" w:rsidRPr="00A61615" w:rsidRDefault="0023642A" w:rsidP="0023642A">
      <w:pPr>
        <w:pStyle w:val="NoSpacing"/>
        <w:rPr>
          <w:sz w:val="22"/>
          <w:szCs w:val="22"/>
          <w:lang w:val="bg-BG"/>
        </w:rPr>
      </w:pPr>
      <w:r w:rsidRPr="00A61615">
        <w:rPr>
          <w:sz w:val="22"/>
          <w:szCs w:val="22"/>
          <w:lang w:val="bg-BG"/>
        </w:rPr>
        <w:t xml:space="preserve">Кортикостероидите причиняват </w:t>
      </w:r>
      <w:proofErr w:type="spellStart"/>
      <w:r w:rsidRPr="00A61615">
        <w:rPr>
          <w:sz w:val="22"/>
          <w:szCs w:val="22"/>
          <w:lang w:val="bg-BG"/>
        </w:rPr>
        <w:t>дозо</w:t>
      </w:r>
      <w:proofErr w:type="spellEnd"/>
      <w:r w:rsidRPr="00A61615">
        <w:rPr>
          <w:sz w:val="22"/>
          <w:szCs w:val="22"/>
          <w:lang w:val="bg-BG"/>
        </w:rPr>
        <w:t xml:space="preserve">-зависимо </w:t>
      </w:r>
      <w:proofErr w:type="spellStart"/>
      <w:r w:rsidRPr="00A61615">
        <w:rPr>
          <w:sz w:val="22"/>
          <w:szCs w:val="22"/>
          <w:lang w:val="bg-BG"/>
        </w:rPr>
        <w:t>инхибиране</w:t>
      </w:r>
      <w:proofErr w:type="spellEnd"/>
      <w:r w:rsidRPr="00A61615">
        <w:rPr>
          <w:sz w:val="22"/>
          <w:szCs w:val="22"/>
          <w:lang w:val="bg-BG"/>
        </w:rPr>
        <w:t xml:space="preserve"> на растежа в ранна детска възраст, детството и юношеството, тъй като кортикостероидите могат да предизвикат преждевременно затваряне на </w:t>
      </w:r>
      <w:proofErr w:type="spellStart"/>
      <w:r w:rsidRPr="00A61615">
        <w:rPr>
          <w:sz w:val="22"/>
          <w:szCs w:val="22"/>
          <w:lang w:val="bg-BG"/>
        </w:rPr>
        <w:t>епифизите</w:t>
      </w:r>
      <w:proofErr w:type="spellEnd"/>
      <w:r w:rsidRPr="00A61615">
        <w:rPr>
          <w:sz w:val="22"/>
          <w:szCs w:val="22"/>
          <w:lang w:val="bg-BG"/>
        </w:rPr>
        <w:t xml:space="preserve">, което може да бъде необратимо. Ето защо, по време на продължително лечение с </w:t>
      </w:r>
      <w:proofErr w:type="spellStart"/>
      <w:r w:rsidRPr="00A61615">
        <w:rPr>
          <w:sz w:val="22"/>
          <w:szCs w:val="22"/>
          <w:lang w:val="bg-BG"/>
        </w:rPr>
        <w:t>дексаметазон</w:t>
      </w:r>
      <w:proofErr w:type="spellEnd"/>
      <w:r w:rsidRPr="00A61615">
        <w:rPr>
          <w:sz w:val="22"/>
          <w:szCs w:val="22"/>
          <w:lang w:val="bg-BG"/>
        </w:rPr>
        <w:t>, показанието при деца трябва да бъде много сериозно изразено, а скоростта на растежа трябва да се проверява редовно.</w:t>
      </w:r>
    </w:p>
    <w:p w14:paraId="48F6D8BE" w14:textId="77777777" w:rsidR="00241916" w:rsidRPr="007501F1" w:rsidRDefault="00241916" w:rsidP="00241916">
      <w:pPr>
        <w:rPr>
          <w:sz w:val="22"/>
          <w:szCs w:val="22"/>
        </w:rPr>
      </w:pPr>
      <w:r w:rsidRPr="007501F1">
        <w:rPr>
          <w:sz w:val="22"/>
          <w:szCs w:val="22"/>
          <w:lang w:val="bg-BG"/>
        </w:rPr>
        <w:t xml:space="preserve">Наличните данни предполагат дълготрайни нарушения в развитието на нервната система след ранното лечение </w:t>
      </w:r>
      <w:r w:rsidRPr="007501F1">
        <w:rPr>
          <w:sz w:val="22"/>
          <w:szCs w:val="22"/>
        </w:rPr>
        <w:t xml:space="preserve">(&lt;96 </w:t>
      </w:r>
      <w:r w:rsidRPr="007501F1">
        <w:rPr>
          <w:sz w:val="22"/>
          <w:szCs w:val="22"/>
          <w:lang w:val="bg-BG"/>
        </w:rPr>
        <w:t>часа</w:t>
      </w:r>
      <w:r w:rsidRPr="007501F1">
        <w:rPr>
          <w:sz w:val="22"/>
          <w:szCs w:val="22"/>
        </w:rPr>
        <w:t xml:space="preserve">) </w:t>
      </w:r>
      <w:r w:rsidRPr="007501F1">
        <w:rPr>
          <w:sz w:val="22"/>
          <w:szCs w:val="22"/>
          <w:lang w:val="bg-BG"/>
        </w:rPr>
        <w:t xml:space="preserve">при недоносени бебета с хронично белодробно заболяване при начални дози от </w:t>
      </w:r>
      <w:r w:rsidRPr="007501F1">
        <w:rPr>
          <w:sz w:val="22"/>
          <w:szCs w:val="22"/>
        </w:rPr>
        <w:t>0</w:t>
      </w:r>
      <w:r>
        <w:rPr>
          <w:sz w:val="22"/>
          <w:szCs w:val="22"/>
        </w:rPr>
        <w:t>,</w:t>
      </w:r>
      <w:r w:rsidRPr="007501F1">
        <w:rPr>
          <w:sz w:val="22"/>
          <w:szCs w:val="22"/>
        </w:rPr>
        <w:t>25</w:t>
      </w:r>
      <w:r>
        <w:rPr>
          <w:sz w:val="22"/>
          <w:szCs w:val="22"/>
        </w:rPr>
        <w:t> mg</w:t>
      </w:r>
      <w:r w:rsidRPr="007501F1">
        <w:rPr>
          <w:sz w:val="22"/>
          <w:szCs w:val="22"/>
        </w:rPr>
        <w:t>/</w:t>
      </w:r>
      <w:r w:rsidRPr="007501F1">
        <w:rPr>
          <w:sz w:val="22"/>
          <w:szCs w:val="22"/>
          <w:lang w:val="bg-BG"/>
        </w:rPr>
        <w:t>час два пъти дневно</w:t>
      </w:r>
      <w:r w:rsidRPr="007501F1">
        <w:rPr>
          <w:sz w:val="22"/>
          <w:szCs w:val="22"/>
        </w:rPr>
        <w:t>.</w:t>
      </w:r>
    </w:p>
    <w:p w14:paraId="40E5BF2D" w14:textId="77777777" w:rsidR="0023642A" w:rsidRPr="00A61615" w:rsidRDefault="0023642A" w:rsidP="0023642A">
      <w:pPr>
        <w:pStyle w:val="NoSpacing"/>
        <w:rPr>
          <w:sz w:val="22"/>
          <w:szCs w:val="22"/>
          <w:lang w:val="bg-BG"/>
        </w:rPr>
      </w:pPr>
    </w:p>
    <w:p w14:paraId="48E3E622" w14:textId="77777777" w:rsidR="0023642A" w:rsidRPr="00A61615" w:rsidRDefault="0023642A" w:rsidP="0023642A">
      <w:pPr>
        <w:pStyle w:val="NoSpacing"/>
        <w:keepNext/>
        <w:rPr>
          <w:sz w:val="22"/>
          <w:szCs w:val="22"/>
          <w:u w:val="single"/>
          <w:lang w:val="bg-BG"/>
        </w:rPr>
      </w:pPr>
      <w:r w:rsidRPr="00A61615">
        <w:rPr>
          <w:sz w:val="22"/>
          <w:szCs w:val="22"/>
          <w:u w:val="single"/>
          <w:lang w:val="bg-BG"/>
        </w:rPr>
        <w:t>Старческа възраст</w:t>
      </w:r>
    </w:p>
    <w:p w14:paraId="6A007673" w14:textId="77777777" w:rsidR="0023642A" w:rsidRPr="00A61615" w:rsidRDefault="0023642A" w:rsidP="0023642A">
      <w:pPr>
        <w:pStyle w:val="NoSpacing"/>
        <w:rPr>
          <w:sz w:val="22"/>
          <w:szCs w:val="22"/>
          <w:lang w:val="bg-BG"/>
        </w:rPr>
      </w:pPr>
      <w:r w:rsidRPr="00A61615">
        <w:rPr>
          <w:sz w:val="22"/>
          <w:szCs w:val="22"/>
          <w:lang w:val="bg-BG"/>
        </w:rPr>
        <w:t xml:space="preserve">Нежеланите ефекти на системните кортикостероиди могат да имат сериозни последствия, особено в старческа възраст, изразяващи се основно в остеопороза, хипертония, </w:t>
      </w:r>
      <w:proofErr w:type="spellStart"/>
      <w:r w:rsidRPr="00A61615">
        <w:rPr>
          <w:sz w:val="22"/>
          <w:szCs w:val="22"/>
          <w:lang w:val="bg-BG"/>
        </w:rPr>
        <w:t>хипокалиемия</w:t>
      </w:r>
      <w:proofErr w:type="spellEnd"/>
      <w:r w:rsidRPr="00A61615">
        <w:rPr>
          <w:sz w:val="22"/>
          <w:szCs w:val="22"/>
          <w:lang w:val="bg-BG"/>
        </w:rPr>
        <w:t xml:space="preserve">, диабет, податливост на инфекции и атрофия на кожата. Необходимо е внимателно клинично наблюдение, за да се предотвратят </w:t>
      </w:r>
      <w:proofErr w:type="spellStart"/>
      <w:r w:rsidRPr="00A61615">
        <w:rPr>
          <w:sz w:val="22"/>
          <w:szCs w:val="22"/>
          <w:lang w:val="bg-BG"/>
        </w:rPr>
        <w:t>животозастрашаващи</w:t>
      </w:r>
      <w:proofErr w:type="spellEnd"/>
      <w:r w:rsidRPr="00A61615">
        <w:rPr>
          <w:sz w:val="22"/>
          <w:szCs w:val="22"/>
          <w:lang w:val="bg-BG"/>
        </w:rPr>
        <w:t xml:space="preserve"> реакции.</w:t>
      </w:r>
    </w:p>
    <w:p w14:paraId="2ECCFA49" w14:textId="77777777" w:rsidR="0023642A" w:rsidRPr="00A61615" w:rsidRDefault="0023642A" w:rsidP="0023642A">
      <w:pPr>
        <w:pStyle w:val="NoSpacing"/>
        <w:rPr>
          <w:sz w:val="22"/>
          <w:szCs w:val="22"/>
          <w:lang w:val="bg-BG"/>
        </w:rPr>
      </w:pPr>
    </w:p>
    <w:p w14:paraId="08AA9A90" w14:textId="77777777" w:rsidR="0023642A" w:rsidRPr="00A61615" w:rsidRDefault="0023642A" w:rsidP="0023642A">
      <w:pPr>
        <w:pStyle w:val="NoSpacing"/>
        <w:rPr>
          <w:sz w:val="22"/>
          <w:szCs w:val="22"/>
          <w:u w:val="single"/>
          <w:lang w:val="bg-BG"/>
        </w:rPr>
      </w:pPr>
      <w:r w:rsidRPr="00A61615">
        <w:rPr>
          <w:sz w:val="22"/>
          <w:szCs w:val="22"/>
          <w:u w:val="single"/>
          <w:lang w:val="bg-BG"/>
        </w:rPr>
        <w:lastRenderedPageBreak/>
        <w:t>Повлияване на диагностични тестове</w:t>
      </w:r>
    </w:p>
    <w:p w14:paraId="13F84A33" w14:textId="77777777" w:rsidR="0023642A" w:rsidRPr="00A61615" w:rsidRDefault="0023642A" w:rsidP="0023642A">
      <w:pPr>
        <w:pStyle w:val="NoSpacing"/>
        <w:rPr>
          <w:sz w:val="22"/>
          <w:szCs w:val="22"/>
          <w:lang w:val="bg-BG"/>
        </w:rPr>
      </w:pPr>
      <w:proofErr w:type="spellStart"/>
      <w:r w:rsidRPr="00A61615">
        <w:rPr>
          <w:sz w:val="22"/>
          <w:szCs w:val="22"/>
          <w:lang w:val="bg-BG"/>
        </w:rPr>
        <w:t>Глюкокортикоидите</w:t>
      </w:r>
      <w:proofErr w:type="spellEnd"/>
      <w:r w:rsidRPr="00A61615">
        <w:rPr>
          <w:sz w:val="22"/>
          <w:szCs w:val="22"/>
          <w:lang w:val="bg-BG"/>
        </w:rPr>
        <w:t xml:space="preserve"> могат да потиснат кожната реакция към тест за алергия. Те също могат да повлияят </w:t>
      </w:r>
      <w:proofErr w:type="spellStart"/>
      <w:r w:rsidRPr="00A61615">
        <w:rPr>
          <w:sz w:val="22"/>
          <w:szCs w:val="22"/>
          <w:lang w:val="bg-BG"/>
        </w:rPr>
        <w:t>нитроблау</w:t>
      </w:r>
      <w:proofErr w:type="spellEnd"/>
      <w:r w:rsidRPr="00A61615">
        <w:rPr>
          <w:sz w:val="22"/>
          <w:szCs w:val="22"/>
          <w:lang w:val="bg-BG"/>
        </w:rPr>
        <w:t xml:space="preserve"> </w:t>
      </w:r>
      <w:proofErr w:type="spellStart"/>
      <w:r w:rsidRPr="00A61615">
        <w:rPr>
          <w:sz w:val="22"/>
          <w:szCs w:val="22"/>
          <w:lang w:val="bg-BG"/>
        </w:rPr>
        <w:t>тетразоловия</w:t>
      </w:r>
      <w:proofErr w:type="spellEnd"/>
      <w:r w:rsidRPr="00A61615">
        <w:rPr>
          <w:sz w:val="22"/>
          <w:szCs w:val="22"/>
          <w:lang w:val="bg-BG"/>
        </w:rPr>
        <w:t xml:space="preserve"> тест за бактериални инфекции и да доведат до фалшиво-отрицателни резултати.</w:t>
      </w:r>
    </w:p>
    <w:p w14:paraId="37434FBC" w14:textId="77777777" w:rsidR="0023642A" w:rsidRPr="00A61615" w:rsidRDefault="0023642A" w:rsidP="0023642A">
      <w:pPr>
        <w:pStyle w:val="NoSpacing"/>
        <w:rPr>
          <w:sz w:val="22"/>
          <w:szCs w:val="22"/>
          <w:lang w:val="bg-BG"/>
        </w:rPr>
      </w:pPr>
    </w:p>
    <w:p w14:paraId="2C56A488" w14:textId="77777777" w:rsidR="0023642A" w:rsidRPr="00A61615" w:rsidRDefault="0023642A" w:rsidP="0023642A">
      <w:pPr>
        <w:pStyle w:val="NoSpacing"/>
        <w:rPr>
          <w:sz w:val="22"/>
          <w:szCs w:val="22"/>
          <w:u w:val="single"/>
          <w:lang w:val="bg-BG"/>
        </w:rPr>
      </w:pPr>
      <w:r w:rsidRPr="00A61615">
        <w:rPr>
          <w:sz w:val="22"/>
          <w:szCs w:val="22"/>
          <w:u w:val="single"/>
          <w:lang w:val="bg-BG"/>
        </w:rPr>
        <w:t>Забележка за допинг тестове</w:t>
      </w:r>
    </w:p>
    <w:p w14:paraId="12F2C8F4" w14:textId="77777777" w:rsidR="0023642A" w:rsidRPr="00A61615" w:rsidRDefault="0023642A" w:rsidP="0023642A">
      <w:pPr>
        <w:pStyle w:val="NoSpacing"/>
        <w:rPr>
          <w:sz w:val="22"/>
          <w:szCs w:val="22"/>
          <w:lang w:val="bg-BG"/>
        </w:rPr>
      </w:pPr>
      <w:r w:rsidRPr="00A61615">
        <w:rPr>
          <w:sz w:val="22"/>
          <w:szCs w:val="22"/>
          <w:lang w:val="bg-BG"/>
        </w:rPr>
        <w:t xml:space="preserve">Прилагането на допинг тестове при прием на </w:t>
      </w:r>
      <w:proofErr w:type="spellStart"/>
      <w:r w:rsidRPr="00A61615">
        <w:rPr>
          <w:sz w:val="22"/>
          <w:szCs w:val="22"/>
          <w:lang w:val="bg-BG"/>
        </w:rPr>
        <w:t>дексаметазон</w:t>
      </w:r>
      <w:proofErr w:type="spellEnd"/>
      <w:r w:rsidRPr="00A61615">
        <w:rPr>
          <w:sz w:val="22"/>
          <w:szCs w:val="22"/>
          <w:lang w:val="bg-BG"/>
        </w:rPr>
        <w:t xml:space="preserve"> може да доведе до положителни резултати.</w:t>
      </w:r>
    </w:p>
    <w:p w14:paraId="0714006D" w14:textId="77777777" w:rsidR="0023642A" w:rsidRPr="00A61615" w:rsidRDefault="0023642A" w:rsidP="0023642A">
      <w:pPr>
        <w:pStyle w:val="NoSpacing"/>
        <w:rPr>
          <w:sz w:val="22"/>
          <w:szCs w:val="22"/>
          <w:lang w:val="bg-BG"/>
        </w:rPr>
      </w:pPr>
    </w:p>
    <w:p w14:paraId="25610986"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802D4B">
        <w:rPr>
          <w:sz w:val="22"/>
          <w:szCs w:val="22"/>
          <w:lang w:val="bg-BG"/>
        </w:rPr>
        <w:t xml:space="preserve"> </w:t>
      </w:r>
      <w:r w:rsidRPr="00A61615">
        <w:rPr>
          <w:sz w:val="22"/>
          <w:szCs w:val="22"/>
          <w:lang w:val="bg-BG"/>
        </w:rPr>
        <w:t xml:space="preserve">съдържа лактоза. Пациентите с редки наследствени проблеми на </w:t>
      </w:r>
      <w:proofErr w:type="spellStart"/>
      <w:r w:rsidRPr="00A61615">
        <w:rPr>
          <w:sz w:val="22"/>
          <w:szCs w:val="22"/>
          <w:lang w:val="bg-BG"/>
        </w:rPr>
        <w:t>галактозна</w:t>
      </w:r>
      <w:proofErr w:type="spellEnd"/>
      <w:r w:rsidRPr="00A61615">
        <w:rPr>
          <w:sz w:val="22"/>
          <w:szCs w:val="22"/>
          <w:lang w:val="bg-BG"/>
        </w:rPr>
        <w:t xml:space="preserve"> непоносимост, </w:t>
      </w:r>
      <w:proofErr w:type="spellStart"/>
      <w:r w:rsidRPr="00A61615">
        <w:rPr>
          <w:sz w:val="22"/>
          <w:szCs w:val="22"/>
          <w:lang w:val="bg-BG"/>
        </w:rPr>
        <w:t>Lapp-лактазна</w:t>
      </w:r>
      <w:proofErr w:type="spellEnd"/>
      <w:r w:rsidRPr="00A61615">
        <w:rPr>
          <w:sz w:val="22"/>
          <w:szCs w:val="22"/>
          <w:lang w:val="bg-BG"/>
        </w:rPr>
        <w:t xml:space="preserve"> недостатъчност или </w:t>
      </w:r>
      <w:proofErr w:type="spellStart"/>
      <w:r w:rsidRPr="00A61615">
        <w:rPr>
          <w:sz w:val="22"/>
          <w:szCs w:val="22"/>
          <w:lang w:val="bg-BG"/>
        </w:rPr>
        <w:t>глюкозо-галактозна</w:t>
      </w:r>
      <w:proofErr w:type="spellEnd"/>
      <w:r w:rsidRPr="00A61615">
        <w:rPr>
          <w:sz w:val="22"/>
          <w:szCs w:val="22"/>
          <w:lang w:val="bg-BG"/>
        </w:rPr>
        <w:t xml:space="preserve"> </w:t>
      </w:r>
      <w:proofErr w:type="spellStart"/>
      <w:r w:rsidRPr="00A61615">
        <w:rPr>
          <w:sz w:val="22"/>
          <w:szCs w:val="22"/>
          <w:lang w:val="bg-BG"/>
        </w:rPr>
        <w:t>малабсорбция</w:t>
      </w:r>
      <w:proofErr w:type="spellEnd"/>
      <w:r w:rsidRPr="00A61615">
        <w:rPr>
          <w:sz w:val="22"/>
          <w:szCs w:val="22"/>
          <w:lang w:val="bg-BG"/>
        </w:rPr>
        <w:t xml:space="preserve"> не трябва да приемат този лекарствен продукт.</w:t>
      </w:r>
    </w:p>
    <w:p w14:paraId="16B72ECD" w14:textId="77777777" w:rsidR="0023642A" w:rsidRPr="00A61615" w:rsidRDefault="0023642A" w:rsidP="0023642A">
      <w:pPr>
        <w:pStyle w:val="NoSpacing"/>
        <w:rPr>
          <w:sz w:val="22"/>
          <w:szCs w:val="22"/>
          <w:lang w:val="bg-BG" w:eastAsia="en-US"/>
        </w:rPr>
      </w:pPr>
    </w:p>
    <w:p w14:paraId="0C8B2F24" w14:textId="77777777" w:rsidR="0023642A" w:rsidRPr="00A61615" w:rsidRDefault="0023642A" w:rsidP="0023642A">
      <w:pPr>
        <w:pStyle w:val="NoSpacing"/>
        <w:tabs>
          <w:tab w:val="left" w:pos="567"/>
        </w:tabs>
        <w:rPr>
          <w:sz w:val="22"/>
          <w:szCs w:val="22"/>
          <w:lang w:val="bg-BG"/>
        </w:rPr>
      </w:pPr>
      <w:r w:rsidRPr="00A61615">
        <w:rPr>
          <w:b/>
          <w:sz w:val="22"/>
          <w:szCs w:val="22"/>
          <w:lang w:val="bg-BG"/>
        </w:rPr>
        <w:t>4.5</w:t>
      </w:r>
      <w:r w:rsidRPr="00A61615">
        <w:rPr>
          <w:b/>
          <w:sz w:val="22"/>
          <w:szCs w:val="22"/>
          <w:lang w:val="bg-BG"/>
        </w:rPr>
        <w:tab/>
      </w:r>
      <w:r w:rsidRPr="00A61615">
        <w:rPr>
          <w:b/>
          <w:noProof/>
          <w:sz w:val="22"/>
          <w:szCs w:val="22"/>
          <w:lang w:val="bg-BG"/>
        </w:rPr>
        <w:t>Взаимодействие с други лекарствени продукти и други форми на взаимодействие</w:t>
      </w:r>
    </w:p>
    <w:p w14:paraId="529C2230" w14:textId="77777777" w:rsidR="0023642A" w:rsidRPr="00A61615" w:rsidRDefault="0023642A" w:rsidP="0023642A">
      <w:pPr>
        <w:pStyle w:val="NoSpacing"/>
        <w:rPr>
          <w:sz w:val="22"/>
          <w:szCs w:val="22"/>
          <w:lang w:val="bg-BG"/>
        </w:rPr>
      </w:pPr>
    </w:p>
    <w:p w14:paraId="4AD8686C" w14:textId="77777777" w:rsidR="00FD4BD9" w:rsidRDefault="00FD4BD9" w:rsidP="00FD4BD9">
      <w:pPr>
        <w:pStyle w:val="NoSpacing"/>
        <w:rPr>
          <w:sz w:val="22"/>
          <w:szCs w:val="22"/>
          <w:lang w:val="bg-BG"/>
        </w:rPr>
      </w:pPr>
      <w:r>
        <w:rPr>
          <w:sz w:val="22"/>
          <w:szCs w:val="22"/>
          <w:lang w:val="bg-BG"/>
        </w:rPr>
        <w:t xml:space="preserve">Преди употребата на </w:t>
      </w:r>
      <w:proofErr w:type="spellStart"/>
      <w:r>
        <w:rPr>
          <w:sz w:val="22"/>
          <w:szCs w:val="22"/>
          <w:lang w:val="bg-BG"/>
        </w:rPr>
        <w:t>Дексаметазон</w:t>
      </w:r>
      <w:proofErr w:type="spellEnd"/>
      <w:r>
        <w:rPr>
          <w:sz w:val="22"/>
          <w:szCs w:val="22"/>
          <w:lang w:val="bg-BG"/>
        </w:rPr>
        <w:t xml:space="preserve"> </w:t>
      </w:r>
      <w:proofErr w:type="spellStart"/>
      <w:r>
        <w:rPr>
          <w:sz w:val="22"/>
          <w:szCs w:val="22"/>
          <w:lang w:val="bg-BG"/>
        </w:rPr>
        <w:t>Крка</w:t>
      </w:r>
      <w:proofErr w:type="spellEnd"/>
      <w:r w:rsidRPr="00603F5C">
        <w:rPr>
          <w:sz w:val="22"/>
          <w:szCs w:val="22"/>
          <w:lang w:val="bg-BG"/>
        </w:rPr>
        <w:t xml:space="preserve"> в комбинация с всеки друг лекарствен продукт, трябва да се направи справка с кратката характерис</w:t>
      </w:r>
      <w:r>
        <w:rPr>
          <w:sz w:val="22"/>
          <w:szCs w:val="22"/>
          <w:lang w:val="bg-BG"/>
        </w:rPr>
        <w:t>тика на този продукт</w:t>
      </w:r>
      <w:r w:rsidRPr="00603F5C">
        <w:rPr>
          <w:sz w:val="22"/>
          <w:szCs w:val="22"/>
          <w:lang w:val="bg-BG"/>
        </w:rPr>
        <w:t>.</w:t>
      </w:r>
    </w:p>
    <w:p w14:paraId="6B2AE108" w14:textId="77777777" w:rsidR="00FD4BD9" w:rsidRDefault="00FD4BD9" w:rsidP="00FD4BD9">
      <w:pPr>
        <w:pStyle w:val="NoSpacing"/>
        <w:rPr>
          <w:sz w:val="22"/>
          <w:szCs w:val="22"/>
          <w:lang w:val="bg-BG"/>
        </w:rPr>
      </w:pPr>
    </w:p>
    <w:p w14:paraId="6707DC07" w14:textId="77777777" w:rsidR="00FD4BD9" w:rsidRDefault="00FD4BD9" w:rsidP="00FD4BD9">
      <w:pPr>
        <w:pStyle w:val="NoSpacing"/>
        <w:rPr>
          <w:sz w:val="22"/>
          <w:szCs w:val="22"/>
          <w:u w:val="single"/>
          <w:lang w:val="bg-BG"/>
        </w:rPr>
      </w:pPr>
      <w:proofErr w:type="spellStart"/>
      <w:r>
        <w:rPr>
          <w:sz w:val="22"/>
          <w:szCs w:val="22"/>
          <w:u w:val="single"/>
          <w:lang w:val="bg-BG"/>
        </w:rPr>
        <w:t>Фармакодинамични</w:t>
      </w:r>
      <w:proofErr w:type="spellEnd"/>
      <w:r>
        <w:rPr>
          <w:sz w:val="22"/>
          <w:szCs w:val="22"/>
          <w:u w:val="single"/>
          <w:lang w:val="bg-BG"/>
        </w:rPr>
        <w:t xml:space="preserve"> взаимодействия</w:t>
      </w:r>
    </w:p>
    <w:p w14:paraId="3390D694" w14:textId="77777777" w:rsidR="00FD4BD9" w:rsidRPr="00603F5C" w:rsidRDefault="00FD4BD9" w:rsidP="00FD4BD9">
      <w:pPr>
        <w:pStyle w:val="NoSpacing"/>
        <w:rPr>
          <w:sz w:val="22"/>
          <w:szCs w:val="22"/>
          <w:u w:val="single"/>
          <w:lang w:val="bg-BG"/>
        </w:rPr>
      </w:pPr>
    </w:p>
    <w:p w14:paraId="5684C408" w14:textId="77777777" w:rsidR="00FD4BD9" w:rsidRPr="00A61615" w:rsidRDefault="00FD4BD9" w:rsidP="00FD4BD9">
      <w:pPr>
        <w:pStyle w:val="NoSpacing"/>
        <w:rPr>
          <w:sz w:val="22"/>
          <w:szCs w:val="22"/>
          <w:lang w:val="bg-BG"/>
        </w:rPr>
      </w:pPr>
      <w:r w:rsidRPr="00A61615">
        <w:rPr>
          <w:sz w:val="22"/>
          <w:szCs w:val="22"/>
          <w:lang w:val="bg-BG"/>
        </w:rPr>
        <w:t xml:space="preserve">Пациентите, приемащи </w:t>
      </w:r>
      <w:proofErr w:type="spellStart"/>
      <w:r w:rsidRPr="00A61615">
        <w:rPr>
          <w:sz w:val="22"/>
          <w:szCs w:val="22"/>
          <w:lang w:val="bg-BG"/>
        </w:rPr>
        <w:t>нестероидни</w:t>
      </w:r>
      <w:proofErr w:type="spellEnd"/>
      <w:r w:rsidRPr="00A61615">
        <w:rPr>
          <w:sz w:val="22"/>
          <w:szCs w:val="22"/>
          <w:lang w:val="bg-BG"/>
        </w:rPr>
        <w:t xml:space="preserve"> противовъзпалителни средства (НСПВС), трябва да бъдат наблюдавани, тъй като НСПВС могат да увеличат честотата и/или тежестта на стомашни язви. При </w:t>
      </w:r>
      <w:proofErr w:type="spellStart"/>
      <w:r w:rsidRPr="00A61615">
        <w:rPr>
          <w:sz w:val="22"/>
          <w:szCs w:val="22"/>
          <w:lang w:val="bg-BG"/>
        </w:rPr>
        <w:t>хипопротромбинемия</w:t>
      </w:r>
      <w:proofErr w:type="spellEnd"/>
      <w:r w:rsidRPr="00A61615">
        <w:rPr>
          <w:sz w:val="22"/>
          <w:szCs w:val="22"/>
          <w:lang w:val="bg-BG"/>
        </w:rPr>
        <w:t xml:space="preserve"> </w:t>
      </w:r>
      <w:proofErr w:type="spellStart"/>
      <w:r w:rsidRPr="00A61615">
        <w:rPr>
          <w:sz w:val="22"/>
          <w:szCs w:val="22"/>
          <w:lang w:val="bg-BG"/>
        </w:rPr>
        <w:t>ацетилсалицилова</w:t>
      </w:r>
      <w:proofErr w:type="spellEnd"/>
      <w:r w:rsidRPr="00A61615">
        <w:rPr>
          <w:sz w:val="22"/>
          <w:szCs w:val="22"/>
          <w:lang w:val="bg-BG"/>
        </w:rPr>
        <w:t xml:space="preserve"> киселина трябва да се използва внимателно в комбинация с кортикостероиди.</w:t>
      </w:r>
    </w:p>
    <w:p w14:paraId="3E613FB2" w14:textId="77777777" w:rsidR="00FD4BD9" w:rsidRPr="00A61615" w:rsidRDefault="00FD4BD9" w:rsidP="00FD4BD9">
      <w:pPr>
        <w:pStyle w:val="NoSpacing"/>
        <w:rPr>
          <w:sz w:val="22"/>
          <w:szCs w:val="22"/>
          <w:lang w:val="bg-BG"/>
        </w:rPr>
      </w:pPr>
      <w:r w:rsidRPr="00A61615">
        <w:rPr>
          <w:sz w:val="22"/>
          <w:szCs w:val="22"/>
          <w:lang w:val="bg-BG"/>
        </w:rPr>
        <w:t xml:space="preserve">Бъбречният </w:t>
      </w:r>
      <w:proofErr w:type="spellStart"/>
      <w:r w:rsidRPr="00A61615">
        <w:rPr>
          <w:sz w:val="22"/>
          <w:szCs w:val="22"/>
          <w:lang w:val="bg-BG"/>
        </w:rPr>
        <w:t>клирънс</w:t>
      </w:r>
      <w:proofErr w:type="spellEnd"/>
      <w:r w:rsidRPr="00A61615">
        <w:rPr>
          <w:sz w:val="22"/>
          <w:szCs w:val="22"/>
          <w:lang w:val="bg-BG"/>
        </w:rPr>
        <w:t xml:space="preserve"> на </w:t>
      </w:r>
      <w:proofErr w:type="spellStart"/>
      <w:r w:rsidRPr="00A61615">
        <w:rPr>
          <w:sz w:val="22"/>
          <w:szCs w:val="22"/>
          <w:lang w:val="bg-BG"/>
        </w:rPr>
        <w:t>салицилатите</w:t>
      </w:r>
      <w:proofErr w:type="spellEnd"/>
      <w:r w:rsidRPr="00A61615">
        <w:rPr>
          <w:sz w:val="22"/>
          <w:szCs w:val="22"/>
          <w:lang w:val="bg-BG"/>
        </w:rPr>
        <w:t xml:space="preserve"> се увеличава от кортикостероидите. Следователно, дозата на </w:t>
      </w:r>
      <w:proofErr w:type="spellStart"/>
      <w:r w:rsidRPr="00A61615">
        <w:rPr>
          <w:sz w:val="22"/>
          <w:szCs w:val="22"/>
          <w:lang w:val="bg-BG"/>
        </w:rPr>
        <w:t>салицилатите</w:t>
      </w:r>
      <w:proofErr w:type="spellEnd"/>
      <w:r w:rsidRPr="00A61615">
        <w:rPr>
          <w:sz w:val="22"/>
          <w:szCs w:val="22"/>
          <w:lang w:val="bg-BG"/>
        </w:rPr>
        <w:t xml:space="preserve"> може да се намали след прекратяването на стероидите. Прекратяването на стероидите може да доведе до интоксикация със </w:t>
      </w:r>
      <w:proofErr w:type="spellStart"/>
      <w:r w:rsidRPr="00A61615">
        <w:rPr>
          <w:sz w:val="22"/>
          <w:szCs w:val="22"/>
          <w:lang w:val="bg-BG"/>
        </w:rPr>
        <w:t>салицилатите</w:t>
      </w:r>
      <w:proofErr w:type="spellEnd"/>
      <w:r w:rsidRPr="00A61615">
        <w:rPr>
          <w:sz w:val="22"/>
          <w:szCs w:val="22"/>
          <w:lang w:val="bg-BG"/>
        </w:rPr>
        <w:t xml:space="preserve">, поради увеличението на концентрацията на </w:t>
      </w:r>
      <w:proofErr w:type="spellStart"/>
      <w:r w:rsidRPr="00A61615">
        <w:rPr>
          <w:sz w:val="22"/>
          <w:szCs w:val="22"/>
          <w:lang w:val="bg-BG"/>
        </w:rPr>
        <w:t>салицилатите</w:t>
      </w:r>
      <w:proofErr w:type="spellEnd"/>
      <w:r w:rsidRPr="00A61615">
        <w:rPr>
          <w:sz w:val="22"/>
          <w:szCs w:val="22"/>
          <w:lang w:val="bg-BG"/>
        </w:rPr>
        <w:t xml:space="preserve"> в серума.</w:t>
      </w:r>
    </w:p>
    <w:p w14:paraId="33D572DF" w14:textId="77777777" w:rsidR="00FD4BD9" w:rsidRDefault="00FD4BD9" w:rsidP="00FD4BD9">
      <w:pPr>
        <w:pStyle w:val="NoSpacing"/>
        <w:rPr>
          <w:sz w:val="22"/>
          <w:szCs w:val="22"/>
          <w:lang w:val="bg-BG"/>
        </w:rPr>
      </w:pPr>
    </w:p>
    <w:p w14:paraId="1EA49B5F" w14:textId="77777777" w:rsidR="00FD4BD9" w:rsidRPr="00A61615" w:rsidRDefault="00FD4BD9" w:rsidP="00FD4BD9">
      <w:pPr>
        <w:pStyle w:val="NoSpacing"/>
        <w:rPr>
          <w:sz w:val="22"/>
          <w:szCs w:val="22"/>
          <w:lang w:val="bg-BG"/>
        </w:rPr>
      </w:pPr>
      <w:r w:rsidRPr="00A61615">
        <w:rPr>
          <w:sz w:val="22"/>
          <w:szCs w:val="22"/>
          <w:lang w:val="bg-BG"/>
        </w:rPr>
        <w:t xml:space="preserve">Кортикостероидите намаляват ефекта на </w:t>
      </w:r>
      <w:proofErr w:type="spellStart"/>
      <w:r w:rsidRPr="00A61615">
        <w:rPr>
          <w:sz w:val="22"/>
          <w:szCs w:val="22"/>
          <w:lang w:val="bg-BG"/>
        </w:rPr>
        <w:t>антидиабетните</w:t>
      </w:r>
      <w:proofErr w:type="spellEnd"/>
      <w:r w:rsidRPr="00A61615">
        <w:rPr>
          <w:sz w:val="22"/>
          <w:szCs w:val="22"/>
          <w:lang w:val="bg-BG"/>
        </w:rPr>
        <w:t xml:space="preserve"> средства като инсулин, </w:t>
      </w:r>
      <w:proofErr w:type="spellStart"/>
      <w:r w:rsidRPr="00A61615">
        <w:rPr>
          <w:sz w:val="22"/>
          <w:szCs w:val="22"/>
          <w:lang w:val="bg-BG"/>
        </w:rPr>
        <w:t>сулфонилкарбамид</w:t>
      </w:r>
      <w:proofErr w:type="spellEnd"/>
      <w:r w:rsidRPr="00A61615">
        <w:rPr>
          <w:sz w:val="22"/>
          <w:szCs w:val="22"/>
          <w:lang w:val="bg-BG"/>
        </w:rPr>
        <w:t xml:space="preserve"> и </w:t>
      </w:r>
      <w:proofErr w:type="spellStart"/>
      <w:r w:rsidRPr="00A61615">
        <w:rPr>
          <w:sz w:val="22"/>
          <w:szCs w:val="22"/>
          <w:lang w:val="bg-BG"/>
        </w:rPr>
        <w:t>метформин</w:t>
      </w:r>
      <w:proofErr w:type="spellEnd"/>
      <w:r w:rsidRPr="00A61615">
        <w:rPr>
          <w:sz w:val="22"/>
          <w:szCs w:val="22"/>
          <w:lang w:val="bg-BG"/>
        </w:rPr>
        <w:t xml:space="preserve">. В отделни случаи могат да се появят </w:t>
      </w:r>
      <w:proofErr w:type="spellStart"/>
      <w:r w:rsidRPr="00A61615">
        <w:rPr>
          <w:sz w:val="22"/>
          <w:szCs w:val="22"/>
          <w:lang w:val="bg-BG"/>
        </w:rPr>
        <w:t>хипергликемия</w:t>
      </w:r>
      <w:proofErr w:type="spellEnd"/>
      <w:r w:rsidRPr="00A61615">
        <w:rPr>
          <w:sz w:val="22"/>
          <w:szCs w:val="22"/>
          <w:lang w:val="bg-BG"/>
        </w:rPr>
        <w:t xml:space="preserve"> и диабетна </w:t>
      </w:r>
      <w:proofErr w:type="spellStart"/>
      <w:r w:rsidRPr="00A61615">
        <w:rPr>
          <w:sz w:val="22"/>
          <w:szCs w:val="22"/>
          <w:lang w:val="bg-BG"/>
        </w:rPr>
        <w:t>кетоацидоза</w:t>
      </w:r>
      <w:proofErr w:type="spellEnd"/>
      <w:r w:rsidRPr="00A61615">
        <w:rPr>
          <w:sz w:val="22"/>
          <w:szCs w:val="22"/>
          <w:lang w:val="bg-BG"/>
        </w:rPr>
        <w:t>.</w:t>
      </w:r>
    </w:p>
    <w:p w14:paraId="2BE9547E" w14:textId="77777777" w:rsidR="00FD4BD9" w:rsidRPr="00A61615" w:rsidRDefault="00FD4BD9" w:rsidP="00FD4BD9">
      <w:pPr>
        <w:pStyle w:val="NoSpacing"/>
        <w:rPr>
          <w:sz w:val="22"/>
          <w:szCs w:val="22"/>
          <w:lang w:val="bg-BG"/>
        </w:rPr>
      </w:pPr>
      <w:r w:rsidRPr="00A61615">
        <w:rPr>
          <w:sz w:val="22"/>
          <w:szCs w:val="22"/>
          <w:lang w:val="bg-BG"/>
        </w:rPr>
        <w:t>Поради това, в началото на лечението, на диабетиците трябва да се назначават по-чести изследвания на кръв и урина.</w:t>
      </w:r>
    </w:p>
    <w:p w14:paraId="315B3C77" w14:textId="77777777" w:rsidR="00FD4BD9" w:rsidRDefault="00FD4BD9" w:rsidP="00FD4BD9">
      <w:pPr>
        <w:pStyle w:val="NoSpacing"/>
        <w:rPr>
          <w:sz w:val="22"/>
          <w:szCs w:val="22"/>
          <w:lang w:val="bg-BG"/>
        </w:rPr>
      </w:pPr>
    </w:p>
    <w:p w14:paraId="142B8124" w14:textId="77777777" w:rsidR="00FD4BD9" w:rsidRDefault="00FD4BD9" w:rsidP="00FD4BD9">
      <w:pPr>
        <w:pStyle w:val="NoSpacing"/>
        <w:rPr>
          <w:sz w:val="22"/>
          <w:szCs w:val="22"/>
          <w:lang w:val="bg-BG"/>
        </w:rPr>
      </w:pPr>
      <w:proofErr w:type="spellStart"/>
      <w:r w:rsidRPr="00A61615">
        <w:rPr>
          <w:sz w:val="22"/>
          <w:szCs w:val="22"/>
          <w:lang w:val="bg-BG"/>
        </w:rPr>
        <w:t>Хипокалиемичният</w:t>
      </w:r>
      <w:proofErr w:type="spellEnd"/>
      <w:r w:rsidRPr="00A61615">
        <w:rPr>
          <w:sz w:val="22"/>
          <w:szCs w:val="22"/>
          <w:lang w:val="bg-BG"/>
        </w:rPr>
        <w:t xml:space="preserve"> ефект на </w:t>
      </w:r>
      <w:proofErr w:type="spellStart"/>
      <w:r w:rsidRPr="00A61615">
        <w:rPr>
          <w:sz w:val="22"/>
          <w:szCs w:val="22"/>
          <w:lang w:val="bg-BG"/>
        </w:rPr>
        <w:t>ацетазоламид</w:t>
      </w:r>
      <w:proofErr w:type="spellEnd"/>
      <w:r w:rsidRPr="00A61615">
        <w:rPr>
          <w:sz w:val="22"/>
          <w:szCs w:val="22"/>
          <w:lang w:val="bg-BG"/>
        </w:rPr>
        <w:t xml:space="preserve">, </w:t>
      </w:r>
      <w:proofErr w:type="spellStart"/>
      <w:r w:rsidRPr="00A61615">
        <w:rPr>
          <w:sz w:val="22"/>
          <w:szCs w:val="22"/>
          <w:lang w:val="bg-BG"/>
        </w:rPr>
        <w:t>бримкови</w:t>
      </w:r>
      <w:proofErr w:type="spellEnd"/>
      <w:r w:rsidRPr="00A61615">
        <w:rPr>
          <w:sz w:val="22"/>
          <w:szCs w:val="22"/>
          <w:lang w:val="bg-BG"/>
        </w:rPr>
        <w:t xml:space="preserve"> </w:t>
      </w:r>
      <w:proofErr w:type="spellStart"/>
      <w:r w:rsidRPr="00A61615">
        <w:rPr>
          <w:sz w:val="22"/>
          <w:szCs w:val="22"/>
          <w:lang w:val="bg-BG"/>
        </w:rPr>
        <w:t>диуретици</w:t>
      </w:r>
      <w:proofErr w:type="spellEnd"/>
      <w:r w:rsidRPr="00A61615">
        <w:rPr>
          <w:sz w:val="22"/>
          <w:szCs w:val="22"/>
          <w:lang w:val="bg-BG"/>
        </w:rPr>
        <w:t xml:space="preserve">, </w:t>
      </w:r>
      <w:proofErr w:type="spellStart"/>
      <w:r w:rsidRPr="00A61615">
        <w:rPr>
          <w:sz w:val="22"/>
          <w:szCs w:val="22"/>
          <w:lang w:val="bg-BG"/>
        </w:rPr>
        <w:t>тиазидни</w:t>
      </w:r>
      <w:proofErr w:type="spellEnd"/>
      <w:r w:rsidRPr="00A61615">
        <w:rPr>
          <w:sz w:val="22"/>
          <w:szCs w:val="22"/>
          <w:lang w:val="bg-BG"/>
        </w:rPr>
        <w:t xml:space="preserve"> </w:t>
      </w:r>
      <w:proofErr w:type="spellStart"/>
      <w:r w:rsidRPr="00A61615">
        <w:rPr>
          <w:sz w:val="22"/>
          <w:szCs w:val="22"/>
          <w:lang w:val="bg-BG"/>
        </w:rPr>
        <w:t>диуретици</w:t>
      </w:r>
      <w:proofErr w:type="spellEnd"/>
      <w:r w:rsidRPr="00A61615">
        <w:rPr>
          <w:sz w:val="22"/>
          <w:szCs w:val="22"/>
          <w:lang w:val="bg-BG"/>
        </w:rPr>
        <w:t xml:space="preserve">, </w:t>
      </w:r>
      <w:proofErr w:type="spellStart"/>
      <w:r w:rsidRPr="00A61615">
        <w:rPr>
          <w:sz w:val="22"/>
          <w:szCs w:val="22"/>
          <w:lang w:val="bg-BG"/>
        </w:rPr>
        <w:t>калиуретици</w:t>
      </w:r>
      <w:proofErr w:type="spellEnd"/>
      <w:r w:rsidRPr="00A61615">
        <w:rPr>
          <w:sz w:val="22"/>
          <w:szCs w:val="22"/>
          <w:lang w:val="bg-BG"/>
        </w:rPr>
        <w:t xml:space="preserve">, </w:t>
      </w:r>
      <w:proofErr w:type="spellStart"/>
      <w:r w:rsidRPr="00A61615">
        <w:rPr>
          <w:sz w:val="22"/>
          <w:szCs w:val="22"/>
          <w:lang w:val="bg-BG"/>
        </w:rPr>
        <w:t>амфотерицин</w:t>
      </w:r>
      <w:proofErr w:type="spellEnd"/>
      <w:r w:rsidRPr="00A61615">
        <w:rPr>
          <w:sz w:val="22"/>
          <w:szCs w:val="22"/>
          <w:lang w:val="bg-BG"/>
        </w:rPr>
        <w:t xml:space="preserve"> Б за инжекции, (</w:t>
      </w:r>
      <w:proofErr w:type="spellStart"/>
      <w:r w:rsidRPr="00A61615">
        <w:rPr>
          <w:sz w:val="22"/>
          <w:szCs w:val="22"/>
          <w:lang w:val="bg-BG"/>
        </w:rPr>
        <w:t>глюко</w:t>
      </w:r>
      <w:proofErr w:type="spellEnd"/>
      <w:r w:rsidRPr="00A61615">
        <w:rPr>
          <w:sz w:val="22"/>
          <w:szCs w:val="22"/>
          <w:lang w:val="bg-BG"/>
        </w:rPr>
        <w:t xml:space="preserve">- и </w:t>
      </w:r>
      <w:proofErr w:type="spellStart"/>
      <w:r w:rsidRPr="00A61615">
        <w:rPr>
          <w:sz w:val="22"/>
          <w:szCs w:val="22"/>
          <w:lang w:val="bg-BG"/>
        </w:rPr>
        <w:t>минерало</w:t>
      </w:r>
      <w:proofErr w:type="spellEnd"/>
      <w:r w:rsidRPr="00A61615">
        <w:rPr>
          <w:sz w:val="22"/>
          <w:szCs w:val="22"/>
          <w:lang w:val="bg-BG"/>
        </w:rPr>
        <w:t xml:space="preserve">-)-кортикостероиди, </w:t>
      </w:r>
      <w:proofErr w:type="spellStart"/>
      <w:r w:rsidRPr="00A61615">
        <w:rPr>
          <w:sz w:val="22"/>
          <w:szCs w:val="22"/>
          <w:lang w:val="bg-BG"/>
        </w:rPr>
        <w:t>тетракозактид</w:t>
      </w:r>
      <w:proofErr w:type="spellEnd"/>
      <w:r w:rsidRPr="00A61615">
        <w:rPr>
          <w:sz w:val="22"/>
          <w:szCs w:val="22"/>
          <w:lang w:val="bg-BG"/>
        </w:rPr>
        <w:t xml:space="preserve"> и </w:t>
      </w:r>
      <w:proofErr w:type="spellStart"/>
      <w:r w:rsidRPr="00A61615">
        <w:rPr>
          <w:sz w:val="22"/>
          <w:szCs w:val="22"/>
          <w:lang w:val="bg-BG"/>
        </w:rPr>
        <w:t>лаксативи</w:t>
      </w:r>
      <w:proofErr w:type="spellEnd"/>
      <w:r w:rsidRPr="00A61615">
        <w:rPr>
          <w:sz w:val="22"/>
          <w:szCs w:val="22"/>
          <w:lang w:val="bg-BG"/>
        </w:rPr>
        <w:t xml:space="preserve"> се увеличава. </w:t>
      </w:r>
      <w:proofErr w:type="spellStart"/>
      <w:r w:rsidRPr="00A61615">
        <w:rPr>
          <w:sz w:val="22"/>
          <w:szCs w:val="22"/>
          <w:lang w:val="bg-BG"/>
        </w:rPr>
        <w:t>Хипокалиемията</w:t>
      </w:r>
      <w:proofErr w:type="spellEnd"/>
      <w:r w:rsidRPr="00A61615">
        <w:rPr>
          <w:sz w:val="22"/>
          <w:szCs w:val="22"/>
          <w:lang w:val="bg-BG"/>
        </w:rPr>
        <w:t xml:space="preserve"> съдейства за появата на сърдечни аритмии, особено </w:t>
      </w:r>
      <w:proofErr w:type="spellStart"/>
      <w:r w:rsidRPr="00A61615">
        <w:rPr>
          <w:sz w:val="22"/>
          <w:szCs w:val="22"/>
          <w:lang w:val="bg-BG"/>
        </w:rPr>
        <w:t>torsade</w:t>
      </w:r>
      <w:proofErr w:type="spellEnd"/>
      <w:r w:rsidRPr="00A61615">
        <w:rPr>
          <w:sz w:val="22"/>
          <w:szCs w:val="22"/>
          <w:lang w:val="bg-BG"/>
        </w:rPr>
        <w:t xml:space="preserve"> </w:t>
      </w:r>
      <w:proofErr w:type="spellStart"/>
      <w:r w:rsidRPr="00A61615">
        <w:rPr>
          <w:sz w:val="22"/>
          <w:szCs w:val="22"/>
          <w:lang w:val="bg-BG"/>
        </w:rPr>
        <w:t>dе</w:t>
      </w:r>
      <w:proofErr w:type="spellEnd"/>
      <w:r w:rsidRPr="00A61615">
        <w:rPr>
          <w:sz w:val="22"/>
          <w:szCs w:val="22"/>
          <w:lang w:val="bg-BG"/>
        </w:rPr>
        <w:t xml:space="preserve"> </w:t>
      </w:r>
      <w:proofErr w:type="spellStart"/>
      <w:r w:rsidRPr="00A61615">
        <w:rPr>
          <w:sz w:val="22"/>
          <w:szCs w:val="22"/>
          <w:lang w:val="bg-BG"/>
        </w:rPr>
        <w:t>pointes</w:t>
      </w:r>
      <w:proofErr w:type="spellEnd"/>
      <w:r w:rsidRPr="00A61615">
        <w:rPr>
          <w:sz w:val="22"/>
          <w:szCs w:val="22"/>
          <w:lang w:val="bg-BG"/>
        </w:rPr>
        <w:t xml:space="preserve">, и увеличава токсичността на сърдечните </w:t>
      </w:r>
      <w:proofErr w:type="spellStart"/>
      <w:r w:rsidRPr="00A61615">
        <w:rPr>
          <w:sz w:val="22"/>
          <w:szCs w:val="22"/>
          <w:lang w:val="bg-BG"/>
        </w:rPr>
        <w:t>гликозиди</w:t>
      </w:r>
      <w:proofErr w:type="spellEnd"/>
      <w:r w:rsidRPr="00A61615">
        <w:rPr>
          <w:sz w:val="22"/>
          <w:szCs w:val="22"/>
          <w:lang w:val="bg-BG"/>
        </w:rPr>
        <w:t xml:space="preserve">. Преди началото на лечението с кортикостероиди, </w:t>
      </w:r>
      <w:proofErr w:type="spellStart"/>
      <w:r w:rsidRPr="00A61615">
        <w:rPr>
          <w:sz w:val="22"/>
          <w:szCs w:val="22"/>
          <w:lang w:val="bg-BG"/>
        </w:rPr>
        <w:t>хипокалиемията</w:t>
      </w:r>
      <w:proofErr w:type="spellEnd"/>
      <w:r w:rsidRPr="00A61615">
        <w:rPr>
          <w:sz w:val="22"/>
          <w:szCs w:val="22"/>
          <w:lang w:val="bg-BG"/>
        </w:rPr>
        <w:t xml:space="preserve"> трябва да се коригира. Освен това, има съобщения за отделни случаи, при които едновременното приложение на </w:t>
      </w:r>
      <w:proofErr w:type="spellStart"/>
      <w:r w:rsidRPr="00A61615">
        <w:rPr>
          <w:sz w:val="22"/>
          <w:szCs w:val="22"/>
          <w:lang w:val="bg-BG"/>
        </w:rPr>
        <w:t>амфотерицин</w:t>
      </w:r>
      <w:proofErr w:type="spellEnd"/>
      <w:r w:rsidRPr="00A61615">
        <w:rPr>
          <w:sz w:val="22"/>
          <w:szCs w:val="22"/>
          <w:lang w:val="bg-BG"/>
        </w:rPr>
        <w:t xml:space="preserve"> Б и </w:t>
      </w:r>
      <w:proofErr w:type="spellStart"/>
      <w:r w:rsidRPr="00A61615">
        <w:rPr>
          <w:sz w:val="22"/>
          <w:szCs w:val="22"/>
          <w:lang w:val="bg-BG"/>
        </w:rPr>
        <w:t>хидрокортизон</w:t>
      </w:r>
      <w:proofErr w:type="spellEnd"/>
      <w:r w:rsidRPr="00A61615">
        <w:rPr>
          <w:sz w:val="22"/>
          <w:szCs w:val="22"/>
          <w:lang w:val="bg-BG"/>
        </w:rPr>
        <w:t xml:space="preserve"> водят до хипертрофично сърце и сърдечна недостатъчност.</w:t>
      </w:r>
    </w:p>
    <w:p w14:paraId="640608BC" w14:textId="77777777" w:rsidR="00FD4BD9" w:rsidRPr="00603F5C" w:rsidRDefault="00FD4BD9" w:rsidP="00FD4BD9">
      <w:pPr>
        <w:pStyle w:val="NoSpacing"/>
        <w:rPr>
          <w:sz w:val="22"/>
          <w:szCs w:val="22"/>
          <w:lang w:val="bg-BG"/>
        </w:rPr>
      </w:pPr>
      <w:r>
        <w:rPr>
          <w:sz w:val="22"/>
          <w:szCs w:val="22"/>
          <w:lang w:val="bg-BG"/>
        </w:rPr>
        <w:t>Лекарства за лечение на язва</w:t>
      </w:r>
      <w:r w:rsidRPr="00603F5C">
        <w:rPr>
          <w:sz w:val="22"/>
          <w:szCs w:val="22"/>
          <w:lang w:val="bg-BG"/>
        </w:rPr>
        <w:t xml:space="preserve">: </w:t>
      </w:r>
      <w:proofErr w:type="spellStart"/>
      <w:r w:rsidRPr="00603F5C">
        <w:rPr>
          <w:sz w:val="22"/>
          <w:szCs w:val="22"/>
          <w:lang w:val="bg-BG"/>
        </w:rPr>
        <w:t>Карбеноксолон</w:t>
      </w:r>
      <w:proofErr w:type="spellEnd"/>
      <w:r w:rsidRPr="00603F5C">
        <w:rPr>
          <w:sz w:val="22"/>
          <w:szCs w:val="22"/>
          <w:lang w:val="bg-BG"/>
        </w:rPr>
        <w:t xml:space="preserve"> увеличава риска от </w:t>
      </w:r>
      <w:proofErr w:type="spellStart"/>
      <w:r w:rsidRPr="00603F5C">
        <w:rPr>
          <w:sz w:val="22"/>
          <w:szCs w:val="22"/>
          <w:lang w:val="bg-BG"/>
        </w:rPr>
        <w:t>хипокалиемия</w:t>
      </w:r>
      <w:proofErr w:type="spellEnd"/>
      <w:r w:rsidRPr="00603F5C">
        <w:rPr>
          <w:sz w:val="22"/>
          <w:szCs w:val="22"/>
          <w:lang w:val="bg-BG"/>
        </w:rPr>
        <w:t>.</w:t>
      </w:r>
    </w:p>
    <w:p w14:paraId="5689F926" w14:textId="77777777" w:rsidR="00FD4BD9" w:rsidRPr="00A61615" w:rsidRDefault="00FD4BD9" w:rsidP="00FD4BD9">
      <w:pPr>
        <w:pStyle w:val="NoSpacing"/>
        <w:rPr>
          <w:sz w:val="22"/>
          <w:szCs w:val="22"/>
          <w:lang w:val="bg-BG"/>
        </w:rPr>
      </w:pPr>
      <w:proofErr w:type="spellStart"/>
      <w:r w:rsidRPr="00603F5C">
        <w:rPr>
          <w:sz w:val="22"/>
          <w:szCs w:val="22"/>
          <w:lang w:val="bg-BG"/>
        </w:rPr>
        <w:t>Хлороквин</w:t>
      </w:r>
      <w:proofErr w:type="spellEnd"/>
      <w:r w:rsidRPr="00603F5C">
        <w:rPr>
          <w:sz w:val="22"/>
          <w:szCs w:val="22"/>
          <w:lang w:val="bg-BG"/>
        </w:rPr>
        <w:t xml:space="preserve">, </w:t>
      </w:r>
      <w:proofErr w:type="spellStart"/>
      <w:r w:rsidRPr="00603F5C">
        <w:rPr>
          <w:sz w:val="22"/>
          <w:szCs w:val="22"/>
          <w:lang w:val="bg-BG"/>
        </w:rPr>
        <w:t>хидрокисхлороквин</w:t>
      </w:r>
      <w:proofErr w:type="spellEnd"/>
      <w:r w:rsidRPr="00603F5C">
        <w:rPr>
          <w:sz w:val="22"/>
          <w:szCs w:val="22"/>
          <w:lang w:val="bg-BG"/>
        </w:rPr>
        <w:t xml:space="preserve"> и </w:t>
      </w:r>
      <w:proofErr w:type="spellStart"/>
      <w:r w:rsidRPr="00603F5C">
        <w:rPr>
          <w:sz w:val="22"/>
          <w:szCs w:val="22"/>
          <w:lang w:val="bg-BG"/>
        </w:rPr>
        <w:t>мефлокин</w:t>
      </w:r>
      <w:proofErr w:type="spellEnd"/>
      <w:r w:rsidRPr="00603F5C">
        <w:rPr>
          <w:sz w:val="22"/>
          <w:szCs w:val="22"/>
          <w:lang w:val="bg-BG"/>
        </w:rPr>
        <w:t xml:space="preserve">: Повишен риск от </w:t>
      </w:r>
      <w:proofErr w:type="spellStart"/>
      <w:r w:rsidRPr="00603F5C">
        <w:rPr>
          <w:sz w:val="22"/>
          <w:szCs w:val="22"/>
          <w:lang w:val="bg-BG"/>
        </w:rPr>
        <w:t>миопатии</w:t>
      </w:r>
      <w:proofErr w:type="spellEnd"/>
      <w:r w:rsidRPr="00603F5C">
        <w:rPr>
          <w:sz w:val="22"/>
          <w:szCs w:val="22"/>
          <w:lang w:val="bg-BG"/>
        </w:rPr>
        <w:t xml:space="preserve"> и </w:t>
      </w:r>
      <w:proofErr w:type="spellStart"/>
      <w:r w:rsidRPr="00603F5C">
        <w:rPr>
          <w:sz w:val="22"/>
          <w:szCs w:val="22"/>
          <w:lang w:val="bg-BG"/>
        </w:rPr>
        <w:t>кардиомиопатии</w:t>
      </w:r>
      <w:proofErr w:type="spellEnd"/>
      <w:r w:rsidRPr="00603F5C">
        <w:rPr>
          <w:sz w:val="22"/>
          <w:szCs w:val="22"/>
          <w:lang w:val="bg-BG"/>
        </w:rPr>
        <w:t>.</w:t>
      </w:r>
    </w:p>
    <w:p w14:paraId="06281361" w14:textId="77777777" w:rsidR="00FD4BD9" w:rsidRDefault="00FD4BD9" w:rsidP="00FD4BD9">
      <w:pPr>
        <w:pStyle w:val="NoSpacing"/>
        <w:rPr>
          <w:sz w:val="22"/>
          <w:szCs w:val="22"/>
          <w:lang w:val="bg-BG"/>
        </w:rPr>
      </w:pPr>
    </w:p>
    <w:p w14:paraId="4A7C2B48" w14:textId="77777777" w:rsidR="00FD4BD9" w:rsidRPr="00A61615" w:rsidRDefault="00FD4BD9" w:rsidP="00FD4BD9">
      <w:pPr>
        <w:pStyle w:val="NoSpacing"/>
        <w:rPr>
          <w:sz w:val="22"/>
          <w:szCs w:val="22"/>
          <w:lang w:val="bg-BG"/>
        </w:rPr>
      </w:pPr>
      <w:r w:rsidRPr="00A61615">
        <w:rPr>
          <w:sz w:val="22"/>
          <w:szCs w:val="22"/>
          <w:lang w:val="bg-BG"/>
        </w:rPr>
        <w:t>Едновременното приложение на АСЕ-</w:t>
      </w:r>
      <w:proofErr w:type="spellStart"/>
      <w:r w:rsidRPr="00A61615">
        <w:rPr>
          <w:sz w:val="22"/>
          <w:szCs w:val="22"/>
          <w:lang w:val="bg-BG"/>
        </w:rPr>
        <w:t>инхибитори</w:t>
      </w:r>
      <w:proofErr w:type="spellEnd"/>
      <w:r w:rsidRPr="00A61615">
        <w:rPr>
          <w:sz w:val="22"/>
          <w:szCs w:val="22"/>
          <w:lang w:val="bg-BG"/>
        </w:rPr>
        <w:t xml:space="preserve"> създава повишен риск от нарушения на кръвта.</w:t>
      </w:r>
    </w:p>
    <w:p w14:paraId="18954818" w14:textId="77777777" w:rsidR="00FD4BD9" w:rsidRPr="00A61615" w:rsidRDefault="00FD4BD9" w:rsidP="00FD4BD9">
      <w:pPr>
        <w:pStyle w:val="NoSpacing"/>
        <w:rPr>
          <w:sz w:val="22"/>
          <w:szCs w:val="22"/>
          <w:lang w:val="bg-BG"/>
        </w:rPr>
      </w:pPr>
      <w:r w:rsidRPr="00A61615">
        <w:rPr>
          <w:sz w:val="22"/>
          <w:szCs w:val="22"/>
          <w:lang w:val="bg-BG"/>
        </w:rPr>
        <w:t xml:space="preserve">Ефектите на понижаване на кръвното налягане на </w:t>
      </w:r>
      <w:proofErr w:type="spellStart"/>
      <w:r w:rsidRPr="00A61615">
        <w:rPr>
          <w:sz w:val="22"/>
          <w:szCs w:val="22"/>
          <w:lang w:val="bg-BG"/>
        </w:rPr>
        <w:t>антихипертензивните</w:t>
      </w:r>
      <w:proofErr w:type="spellEnd"/>
      <w:r w:rsidRPr="00A61615">
        <w:rPr>
          <w:sz w:val="22"/>
          <w:szCs w:val="22"/>
          <w:lang w:val="bg-BG"/>
        </w:rPr>
        <w:t xml:space="preserve"> лекарства могат да се повлияят от кортикостероидите.</w:t>
      </w:r>
      <w:r>
        <w:rPr>
          <w:sz w:val="22"/>
          <w:szCs w:val="22"/>
          <w:lang w:val="bg-BG"/>
        </w:rPr>
        <w:t xml:space="preserve"> М</w:t>
      </w:r>
      <w:r w:rsidRPr="008863BD">
        <w:rPr>
          <w:sz w:val="22"/>
          <w:szCs w:val="22"/>
          <w:lang w:val="bg-BG"/>
        </w:rPr>
        <w:t>оже да се наложи</w:t>
      </w:r>
      <w:r>
        <w:rPr>
          <w:sz w:val="22"/>
          <w:szCs w:val="22"/>
          <w:lang w:val="bg-BG"/>
        </w:rPr>
        <w:t xml:space="preserve"> дозата на </w:t>
      </w:r>
      <w:proofErr w:type="spellStart"/>
      <w:r>
        <w:rPr>
          <w:sz w:val="22"/>
          <w:szCs w:val="22"/>
          <w:lang w:val="bg-BG"/>
        </w:rPr>
        <w:t>антихипертензивния</w:t>
      </w:r>
      <w:proofErr w:type="spellEnd"/>
      <w:r>
        <w:rPr>
          <w:sz w:val="22"/>
          <w:szCs w:val="22"/>
          <w:lang w:val="bg-BG"/>
        </w:rPr>
        <w:t xml:space="preserve"> лекарствен продукт да бъдат коригирана</w:t>
      </w:r>
      <w:r w:rsidRPr="008863BD">
        <w:rPr>
          <w:sz w:val="22"/>
          <w:szCs w:val="22"/>
          <w:lang w:val="bg-BG"/>
        </w:rPr>
        <w:t xml:space="preserve"> по време на лечението с </w:t>
      </w:r>
      <w:proofErr w:type="spellStart"/>
      <w:r w:rsidRPr="008863BD">
        <w:rPr>
          <w:sz w:val="22"/>
          <w:szCs w:val="22"/>
          <w:lang w:val="bg-BG"/>
        </w:rPr>
        <w:t>дексаметазон</w:t>
      </w:r>
      <w:proofErr w:type="spellEnd"/>
      <w:r w:rsidRPr="008863BD">
        <w:rPr>
          <w:sz w:val="22"/>
          <w:szCs w:val="22"/>
          <w:lang w:val="bg-BG"/>
        </w:rPr>
        <w:t>.</w:t>
      </w:r>
    </w:p>
    <w:p w14:paraId="31FB7984" w14:textId="77777777" w:rsidR="00FD4BD9" w:rsidRDefault="00FD4BD9" w:rsidP="00FD4BD9">
      <w:pPr>
        <w:pStyle w:val="NoSpacing"/>
        <w:rPr>
          <w:sz w:val="22"/>
          <w:szCs w:val="22"/>
          <w:lang w:val="bg-BG"/>
        </w:rPr>
      </w:pPr>
    </w:p>
    <w:p w14:paraId="17718AA8" w14:textId="77777777" w:rsidR="00FD4BD9" w:rsidRPr="00A61615" w:rsidRDefault="00FD4BD9" w:rsidP="00FD4BD9">
      <w:pPr>
        <w:pStyle w:val="NoSpacing"/>
        <w:rPr>
          <w:sz w:val="22"/>
          <w:szCs w:val="22"/>
          <w:lang w:val="bg-BG"/>
        </w:rPr>
      </w:pPr>
      <w:proofErr w:type="spellStart"/>
      <w:r w:rsidRPr="00A61615">
        <w:rPr>
          <w:sz w:val="22"/>
          <w:szCs w:val="22"/>
          <w:lang w:val="bg-BG"/>
        </w:rPr>
        <w:t>Талидомид</w:t>
      </w:r>
      <w:proofErr w:type="spellEnd"/>
      <w:r w:rsidRPr="00A61615">
        <w:rPr>
          <w:sz w:val="22"/>
          <w:szCs w:val="22"/>
          <w:lang w:val="bg-BG"/>
        </w:rPr>
        <w:t xml:space="preserve">: Необходимо е повишено внимание по време на едновременно приложение с </w:t>
      </w:r>
      <w:proofErr w:type="spellStart"/>
      <w:r w:rsidRPr="00A61615">
        <w:rPr>
          <w:sz w:val="22"/>
          <w:szCs w:val="22"/>
          <w:lang w:val="bg-BG"/>
        </w:rPr>
        <w:t>талидомид</w:t>
      </w:r>
      <w:proofErr w:type="spellEnd"/>
      <w:r w:rsidRPr="00A61615">
        <w:rPr>
          <w:sz w:val="22"/>
          <w:szCs w:val="22"/>
          <w:lang w:val="bg-BG"/>
        </w:rPr>
        <w:t xml:space="preserve">, тъй като са съобщавани случаи на токсична епидермална </w:t>
      </w:r>
      <w:proofErr w:type="spellStart"/>
      <w:r w:rsidRPr="00A61615">
        <w:rPr>
          <w:sz w:val="22"/>
          <w:szCs w:val="22"/>
          <w:lang w:val="bg-BG"/>
        </w:rPr>
        <w:t>некролиза</w:t>
      </w:r>
      <w:proofErr w:type="spellEnd"/>
      <w:r w:rsidRPr="00A61615">
        <w:rPr>
          <w:sz w:val="22"/>
          <w:szCs w:val="22"/>
          <w:lang w:val="bg-BG"/>
        </w:rPr>
        <w:t>.</w:t>
      </w:r>
    </w:p>
    <w:p w14:paraId="79E1105E" w14:textId="77777777" w:rsidR="00FD4BD9" w:rsidRDefault="00FD4BD9" w:rsidP="00FD4BD9">
      <w:pPr>
        <w:pStyle w:val="NoSpacing"/>
        <w:rPr>
          <w:sz w:val="22"/>
          <w:szCs w:val="22"/>
          <w:lang w:val="bg-BG"/>
        </w:rPr>
      </w:pPr>
    </w:p>
    <w:p w14:paraId="4A3DCEF9" w14:textId="77777777" w:rsidR="00FD4BD9" w:rsidRPr="00A61615" w:rsidRDefault="00FD4BD9" w:rsidP="00FD4BD9">
      <w:pPr>
        <w:pStyle w:val="NoSpacing"/>
        <w:rPr>
          <w:sz w:val="22"/>
          <w:szCs w:val="22"/>
          <w:lang w:val="bg-BG"/>
        </w:rPr>
      </w:pPr>
      <w:r w:rsidRPr="00A61615">
        <w:rPr>
          <w:sz w:val="22"/>
          <w:szCs w:val="22"/>
          <w:lang w:val="bg-BG"/>
        </w:rPr>
        <w:t xml:space="preserve">Ефектът на ваксинирането може да бъде намален по време на лечението с </w:t>
      </w:r>
      <w:proofErr w:type="spellStart"/>
      <w:r w:rsidRPr="00A61615">
        <w:rPr>
          <w:sz w:val="22"/>
          <w:szCs w:val="22"/>
          <w:lang w:val="bg-BG"/>
        </w:rPr>
        <w:t>дексаметазон</w:t>
      </w:r>
      <w:proofErr w:type="spellEnd"/>
      <w:r w:rsidRPr="00A61615">
        <w:rPr>
          <w:sz w:val="22"/>
          <w:szCs w:val="22"/>
          <w:lang w:val="bg-BG"/>
        </w:rPr>
        <w:t>.</w:t>
      </w:r>
    </w:p>
    <w:p w14:paraId="403A04CB" w14:textId="77777777" w:rsidR="00FD4BD9" w:rsidRPr="00A61615" w:rsidRDefault="00FD4BD9" w:rsidP="00FD4BD9">
      <w:pPr>
        <w:pStyle w:val="NoSpacing"/>
        <w:rPr>
          <w:sz w:val="22"/>
          <w:szCs w:val="22"/>
          <w:lang w:val="bg-BG"/>
        </w:rPr>
      </w:pPr>
      <w:r w:rsidRPr="00A61615">
        <w:rPr>
          <w:sz w:val="22"/>
          <w:szCs w:val="22"/>
          <w:lang w:val="bg-BG"/>
        </w:rPr>
        <w:lastRenderedPageBreak/>
        <w:t xml:space="preserve">Ваксинирането с живи ваксини по време на лечението с големи терапевтични дози </w:t>
      </w:r>
      <w:proofErr w:type="spellStart"/>
      <w:r w:rsidRPr="00A61615">
        <w:rPr>
          <w:sz w:val="22"/>
          <w:szCs w:val="22"/>
          <w:lang w:val="bg-BG"/>
        </w:rPr>
        <w:t>дексаметазон</w:t>
      </w:r>
      <w:proofErr w:type="spellEnd"/>
      <w:r w:rsidRPr="00A61615">
        <w:rPr>
          <w:sz w:val="22"/>
          <w:szCs w:val="22"/>
          <w:lang w:val="bg-BG"/>
        </w:rPr>
        <w:t xml:space="preserve"> (и други кортикостероиди) е противопоказано, поради възможност от вирусна инфекция. В този случай, ваксинацията трябва да се отложи за най-малко 3 месеца след приключване на лечението с кортикостероиди. Другите видове имунизации по време на лечението с големи терапевтични дози кортикостероиди са опасни, поради риск от неврологични усложнения и намалено или отсъстващо повишение на титрите на антителата (в сравнение с очакваните стойности) и следователно, по-малък защитен ефект. Въпреки това, пациентите, които са приемали кортикостероиди локално (</w:t>
      </w:r>
      <w:proofErr w:type="spellStart"/>
      <w:r w:rsidRPr="00A61615">
        <w:rPr>
          <w:sz w:val="22"/>
          <w:szCs w:val="22"/>
          <w:lang w:val="bg-BG"/>
        </w:rPr>
        <w:t>парентерално</w:t>
      </w:r>
      <w:proofErr w:type="spellEnd"/>
      <w:r w:rsidRPr="00A61615">
        <w:rPr>
          <w:sz w:val="22"/>
          <w:szCs w:val="22"/>
          <w:lang w:val="bg-BG"/>
        </w:rPr>
        <w:t>) или за кратък период от време (по-малко от 2 седмици), в по-малки дози, могат да бъдат имунизирани.</w:t>
      </w:r>
    </w:p>
    <w:p w14:paraId="0CD6AD86" w14:textId="77777777" w:rsidR="00FD4BD9" w:rsidRDefault="00FD4BD9" w:rsidP="00FD4BD9">
      <w:pPr>
        <w:pStyle w:val="NoSpacing"/>
        <w:rPr>
          <w:sz w:val="22"/>
          <w:szCs w:val="22"/>
          <w:lang w:val="bg-BG"/>
        </w:rPr>
      </w:pPr>
    </w:p>
    <w:p w14:paraId="22CBB5FD" w14:textId="77777777" w:rsidR="00FD4BD9" w:rsidRPr="00A61615" w:rsidRDefault="00FD4BD9" w:rsidP="00FD4BD9">
      <w:pPr>
        <w:pStyle w:val="NoSpacing"/>
        <w:rPr>
          <w:sz w:val="22"/>
          <w:szCs w:val="22"/>
          <w:lang w:val="bg-BG"/>
        </w:rPr>
      </w:pPr>
      <w:proofErr w:type="spellStart"/>
      <w:r w:rsidRPr="00A61615">
        <w:rPr>
          <w:sz w:val="22"/>
          <w:szCs w:val="22"/>
          <w:lang w:val="bg-BG"/>
        </w:rPr>
        <w:t>Инхибитори</w:t>
      </w:r>
      <w:proofErr w:type="spellEnd"/>
      <w:r w:rsidRPr="00A61615">
        <w:rPr>
          <w:sz w:val="22"/>
          <w:szCs w:val="22"/>
          <w:lang w:val="bg-BG"/>
        </w:rPr>
        <w:t xml:space="preserve"> на </w:t>
      </w:r>
      <w:proofErr w:type="spellStart"/>
      <w:r w:rsidRPr="00A61615">
        <w:rPr>
          <w:sz w:val="22"/>
          <w:szCs w:val="22"/>
          <w:lang w:val="bg-BG"/>
        </w:rPr>
        <w:t>холинестераза</w:t>
      </w:r>
      <w:proofErr w:type="spellEnd"/>
      <w:r w:rsidRPr="00A61615">
        <w:rPr>
          <w:sz w:val="22"/>
          <w:szCs w:val="22"/>
          <w:lang w:val="bg-BG"/>
        </w:rPr>
        <w:t xml:space="preserve">: Едновременната употреба на </w:t>
      </w:r>
      <w:proofErr w:type="spellStart"/>
      <w:r w:rsidRPr="00A61615">
        <w:rPr>
          <w:sz w:val="22"/>
          <w:szCs w:val="22"/>
          <w:lang w:val="bg-BG"/>
        </w:rPr>
        <w:t>инхибитори</w:t>
      </w:r>
      <w:proofErr w:type="spellEnd"/>
      <w:r w:rsidRPr="00A61615">
        <w:rPr>
          <w:sz w:val="22"/>
          <w:szCs w:val="22"/>
          <w:lang w:val="bg-BG"/>
        </w:rPr>
        <w:t xml:space="preserve"> на </w:t>
      </w:r>
      <w:proofErr w:type="spellStart"/>
      <w:r w:rsidRPr="00A61615">
        <w:rPr>
          <w:sz w:val="22"/>
          <w:szCs w:val="22"/>
          <w:lang w:val="bg-BG"/>
        </w:rPr>
        <w:t>холинестераза</w:t>
      </w:r>
      <w:proofErr w:type="spellEnd"/>
      <w:r w:rsidRPr="00A61615">
        <w:rPr>
          <w:sz w:val="22"/>
          <w:szCs w:val="22"/>
          <w:lang w:val="bg-BG"/>
        </w:rPr>
        <w:t xml:space="preserve"> и кортикостероиди може да доведе до сериозна мускулна слабост при пациенти с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Ако е възможно, приемът на </w:t>
      </w:r>
      <w:proofErr w:type="spellStart"/>
      <w:r w:rsidRPr="00A61615">
        <w:rPr>
          <w:sz w:val="22"/>
          <w:szCs w:val="22"/>
          <w:lang w:val="bg-BG"/>
        </w:rPr>
        <w:t>инхибитори</w:t>
      </w:r>
      <w:proofErr w:type="spellEnd"/>
      <w:r w:rsidRPr="00A61615">
        <w:rPr>
          <w:sz w:val="22"/>
          <w:szCs w:val="22"/>
          <w:lang w:val="bg-BG"/>
        </w:rPr>
        <w:t xml:space="preserve"> на </w:t>
      </w:r>
      <w:proofErr w:type="spellStart"/>
      <w:r w:rsidRPr="00A61615">
        <w:rPr>
          <w:sz w:val="22"/>
          <w:szCs w:val="22"/>
          <w:lang w:val="bg-BG"/>
        </w:rPr>
        <w:t>холинестераза</w:t>
      </w:r>
      <w:proofErr w:type="spellEnd"/>
      <w:r w:rsidRPr="00A61615">
        <w:rPr>
          <w:sz w:val="22"/>
          <w:szCs w:val="22"/>
          <w:lang w:val="bg-BG"/>
        </w:rPr>
        <w:t xml:space="preserve"> трябва да се прекрати най-малко 24 часа преди началото на лечението с кортикостероиди.</w:t>
      </w:r>
    </w:p>
    <w:p w14:paraId="7C11693F" w14:textId="77777777" w:rsidR="00FD4BD9" w:rsidRDefault="00FD4BD9" w:rsidP="00FD4BD9">
      <w:pPr>
        <w:pStyle w:val="NoSpacing"/>
        <w:rPr>
          <w:sz w:val="22"/>
          <w:szCs w:val="22"/>
          <w:lang w:val="bg-BG"/>
        </w:rPr>
      </w:pPr>
    </w:p>
    <w:p w14:paraId="42FF9AE2" w14:textId="77777777" w:rsidR="00FD4BD9" w:rsidRDefault="00FD4BD9" w:rsidP="00FD4BD9">
      <w:pPr>
        <w:pStyle w:val="NoSpacing"/>
        <w:rPr>
          <w:sz w:val="22"/>
          <w:szCs w:val="22"/>
          <w:lang w:val="bg-BG"/>
        </w:rPr>
      </w:pPr>
      <w:r w:rsidRPr="00CC0EDF">
        <w:rPr>
          <w:sz w:val="22"/>
          <w:szCs w:val="22"/>
          <w:lang w:val="bg-BG"/>
        </w:rPr>
        <w:t xml:space="preserve">Рискът от </w:t>
      </w:r>
      <w:proofErr w:type="spellStart"/>
      <w:r w:rsidRPr="00CC0EDF">
        <w:rPr>
          <w:sz w:val="22"/>
          <w:szCs w:val="22"/>
          <w:lang w:val="bg-BG"/>
        </w:rPr>
        <w:t>тендинит</w:t>
      </w:r>
      <w:proofErr w:type="spellEnd"/>
      <w:r w:rsidRPr="00CC0EDF">
        <w:rPr>
          <w:sz w:val="22"/>
          <w:szCs w:val="22"/>
          <w:lang w:val="bg-BG"/>
        </w:rPr>
        <w:t xml:space="preserve"> и </w:t>
      </w:r>
      <w:proofErr w:type="spellStart"/>
      <w:r w:rsidRPr="00CC0EDF">
        <w:rPr>
          <w:sz w:val="22"/>
          <w:szCs w:val="22"/>
          <w:lang w:val="bg-BG"/>
        </w:rPr>
        <w:t>руптура</w:t>
      </w:r>
      <w:proofErr w:type="spellEnd"/>
      <w:r w:rsidRPr="00CC0EDF">
        <w:rPr>
          <w:sz w:val="22"/>
          <w:szCs w:val="22"/>
          <w:lang w:val="bg-BG"/>
        </w:rPr>
        <w:t xml:space="preserve"> на сухожилие се увеличава при пациенти, лекувани едновременно с </w:t>
      </w:r>
      <w:proofErr w:type="spellStart"/>
      <w:r w:rsidRPr="00CC0EDF">
        <w:rPr>
          <w:sz w:val="22"/>
          <w:szCs w:val="22"/>
          <w:lang w:val="bg-BG"/>
        </w:rPr>
        <w:t>глюкокортикоиди</w:t>
      </w:r>
      <w:proofErr w:type="spellEnd"/>
      <w:r w:rsidRPr="00CC0EDF">
        <w:rPr>
          <w:sz w:val="22"/>
          <w:szCs w:val="22"/>
          <w:lang w:val="bg-BG"/>
        </w:rPr>
        <w:t xml:space="preserve"> и </w:t>
      </w:r>
      <w:proofErr w:type="spellStart"/>
      <w:r w:rsidRPr="00CC0EDF">
        <w:rPr>
          <w:sz w:val="22"/>
          <w:szCs w:val="22"/>
          <w:lang w:val="bg-BG"/>
        </w:rPr>
        <w:t>флуорохинолони</w:t>
      </w:r>
      <w:proofErr w:type="spellEnd"/>
      <w:r w:rsidRPr="00CC0EDF">
        <w:rPr>
          <w:sz w:val="22"/>
          <w:szCs w:val="22"/>
          <w:lang w:val="bg-BG"/>
        </w:rPr>
        <w:t>.</w:t>
      </w:r>
    </w:p>
    <w:p w14:paraId="62E5B9D3" w14:textId="77777777" w:rsidR="00FD4BD9" w:rsidRDefault="00FD4BD9" w:rsidP="00FD4BD9">
      <w:pPr>
        <w:pStyle w:val="NoSpacing"/>
        <w:rPr>
          <w:sz w:val="22"/>
          <w:szCs w:val="22"/>
          <w:lang w:val="bg-BG"/>
        </w:rPr>
      </w:pPr>
    </w:p>
    <w:p w14:paraId="2216B8CF" w14:textId="77777777" w:rsidR="00241916" w:rsidRDefault="00241916" w:rsidP="00241916">
      <w:pPr>
        <w:rPr>
          <w:sz w:val="22"/>
          <w:szCs w:val="22"/>
          <w:lang w:val="bg-BG"/>
        </w:rPr>
      </w:pPr>
      <w:r w:rsidRPr="00AB191A">
        <w:rPr>
          <w:sz w:val="22"/>
          <w:szCs w:val="22"/>
          <w:lang w:val="bg-BG"/>
        </w:rPr>
        <w:t xml:space="preserve">Очаква се едновременното лечение с </w:t>
      </w:r>
      <w:proofErr w:type="spellStart"/>
      <w:r w:rsidRPr="00AB191A">
        <w:rPr>
          <w:sz w:val="22"/>
          <w:szCs w:val="22"/>
          <w:lang w:val="bg-BG"/>
        </w:rPr>
        <w:t>инхибитори</w:t>
      </w:r>
      <w:proofErr w:type="spellEnd"/>
      <w:r w:rsidRPr="00AB191A">
        <w:rPr>
          <w:sz w:val="22"/>
          <w:szCs w:val="22"/>
          <w:lang w:val="bg-BG"/>
        </w:rPr>
        <w:t xml:space="preserve"> на CYP3A, включително продукти, съдържащи </w:t>
      </w:r>
      <w:proofErr w:type="spellStart"/>
      <w:r w:rsidRPr="00AB191A">
        <w:rPr>
          <w:sz w:val="22"/>
          <w:szCs w:val="22"/>
          <w:lang w:val="bg-BG"/>
        </w:rPr>
        <w:t>кобицистат</w:t>
      </w:r>
      <w:proofErr w:type="spellEnd"/>
      <w:r w:rsidRPr="00AB191A">
        <w:rPr>
          <w:sz w:val="22"/>
          <w:szCs w:val="22"/>
          <w:lang w:val="bg-BG"/>
        </w:rPr>
        <w:t xml:space="preserve">, да увеличи риска от системни </w:t>
      </w:r>
      <w:proofErr w:type="spellStart"/>
      <w:r w:rsidRPr="00AB191A">
        <w:rPr>
          <w:sz w:val="22"/>
          <w:szCs w:val="22"/>
          <w:lang w:val="bg-BG"/>
        </w:rPr>
        <w:t>кортикостероидни</w:t>
      </w:r>
      <w:proofErr w:type="spellEnd"/>
      <w:r w:rsidRPr="00AB191A">
        <w:rPr>
          <w:sz w:val="22"/>
          <w:szCs w:val="22"/>
          <w:lang w:val="bg-BG"/>
        </w:rPr>
        <w:t xml:space="preserve"> ефекти. Комбинирането трябва да се избягва, освен ако ползата превишава увеличения риск от системни </w:t>
      </w:r>
      <w:proofErr w:type="spellStart"/>
      <w:r w:rsidRPr="00AB191A">
        <w:rPr>
          <w:sz w:val="22"/>
          <w:szCs w:val="22"/>
          <w:lang w:val="bg-BG"/>
        </w:rPr>
        <w:t>кортикостероидни</w:t>
      </w:r>
      <w:proofErr w:type="spellEnd"/>
      <w:r w:rsidRPr="00AB191A">
        <w:rPr>
          <w:sz w:val="22"/>
          <w:szCs w:val="22"/>
          <w:lang w:val="bg-BG"/>
        </w:rPr>
        <w:t xml:space="preserve"> ефекти, в който случай пациентите трябва да се проследяват за системни </w:t>
      </w:r>
      <w:proofErr w:type="spellStart"/>
      <w:r w:rsidRPr="00AB191A">
        <w:rPr>
          <w:sz w:val="22"/>
          <w:szCs w:val="22"/>
          <w:lang w:val="bg-BG"/>
        </w:rPr>
        <w:t>кортикостероидни</w:t>
      </w:r>
      <w:proofErr w:type="spellEnd"/>
      <w:r w:rsidRPr="00AB191A">
        <w:rPr>
          <w:sz w:val="22"/>
          <w:szCs w:val="22"/>
          <w:lang w:val="bg-BG"/>
        </w:rPr>
        <w:t xml:space="preserve"> ефекти.</w:t>
      </w:r>
    </w:p>
    <w:p w14:paraId="5CBC98EA" w14:textId="77777777" w:rsidR="00241916" w:rsidRDefault="00241916" w:rsidP="00FD4BD9">
      <w:pPr>
        <w:pStyle w:val="NoSpacing"/>
        <w:rPr>
          <w:sz w:val="22"/>
          <w:szCs w:val="22"/>
          <w:lang w:val="bg-BG"/>
        </w:rPr>
      </w:pPr>
    </w:p>
    <w:p w14:paraId="4A43404B" w14:textId="77777777" w:rsidR="00FD4BD9" w:rsidRDefault="00FD4BD9" w:rsidP="00FD4BD9">
      <w:pPr>
        <w:pStyle w:val="NoSpacing"/>
        <w:rPr>
          <w:sz w:val="22"/>
          <w:szCs w:val="22"/>
          <w:u w:val="single"/>
          <w:lang w:val="bg-BG"/>
        </w:rPr>
      </w:pPr>
      <w:proofErr w:type="spellStart"/>
      <w:r>
        <w:rPr>
          <w:sz w:val="22"/>
          <w:szCs w:val="22"/>
          <w:u w:val="single"/>
          <w:lang w:val="bg-BG"/>
        </w:rPr>
        <w:t>Фармакокинечтични</w:t>
      </w:r>
      <w:proofErr w:type="spellEnd"/>
      <w:r>
        <w:rPr>
          <w:sz w:val="22"/>
          <w:szCs w:val="22"/>
          <w:u w:val="single"/>
          <w:lang w:val="bg-BG"/>
        </w:rPr>
        <w:t xml:space="preserve"> взаимодействия</w:t>
      </w:r>
    </w:p>
    <w:p w14:paraId="11065DAF" w14:textId="77777777" w:rsidR="00FD4BD9" w:rsidRPr="00CC0EDF" w:rsidRDefault="00FD4BD9" w:rsidP="00FD4BD9">
      <w:pPr>
        <w:pStyle w:val="NoSpacing"/>
        <w:rPr>
          <w:sz w:val="22"/>
          <w:szCs w:val="22"/>
          <w:u w:val="single"/>
          <w:lang w:val="bg-BG"/>
        </w:rPr>
      </w:pPr>
    </w:p>
    <w:p w14:paraId="3C44AD49" w14:textId="77777777" w:rsidR="00FD4BD9" w:rsidRPr="00A61615" w:rsidRDefault="00FD4BD9" w:rsidP="00FD4BD9">
      <w:pPr>
        <w:pStyle w:val="NoSpacing"/>
        <w:rPr>
          <w:sz w:val="22"/>
          <w:szCs w:val="22"/>
          <w:lang w:val="bg-BG"/>
        </w:rPr>
      </w:pPr>
      <w:r w:rsidRPr="00A61615">
        <w:rPr>
          <w:sz w:val="22"/>
          <w:szCs w:val="22"/>
          <w:u w:val="single"/>
          <w:lang w:val="bg-BG"/>
        </w:rPr>
        <w:t xml:space="preserve">Ефекти на други лекарствени продукти върху </w:t>
      </w:r>
      <w:proofErr w:type="spellStart"/>
      <w:r w:rsidRPr="00A61615">
        <w:rPr>
          <w:sz w:val="22"/>
          <w:szCs w:val="22"/>
          <w:u w:val="single"/>
          <w:lang w:val="bg-BG"/>
        </w:rPr>
        <w:t>дексаметазон</w:t>
      </w:r>
      <w:proofErr w:type="spellEnd"/>
      <w:r w:rsidRPr="00A61615">
        <w:rPr>
          <w:sz w:val="22"/>
          <w:szCs w:val="22"/>
          <w:lang w:val="bg-BG"/>
        </w:rPr>
        <w:t>:</w:t>
      </w:r>
    </w:p>
    <w:p w14:paraId="31B89187" w14:textId="77777777" w:rsidR="00FD4BD9" w:rsidRPr="00A61615" w:rsidRDefault="00FD4BD9" w:rsidP="00FD4BD9">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w:t>
      </w:r>
      <w:proofErr w:type="spellStart"/>
      <w:r w:rsidRPr="00A61615">
        <w:rPr>
          <w:sz w:val="22"/>
          <w:szCs w:val="22"/>
          <w:lang w:val="bg-BG"/>
        </w:rPr>
        <w:t>метаболизира</w:t>
      </w:r>
      <w:proofErr w:type="spellEnd"/>
      <w:r w:rsidRPr="00A61615">
        <w:rPr>
          <w:sz w:val="22"/>
          <w:szCs w:val="22"/>
          <w:lang w:val="bg-BG"/>
        </w:rPr>
        <w:t xml:space="preserve"> чрез </w:t>
      </w:r>
      <w:proofErr w:type="spellStart"/>
      <w:r w:rsidRPr="00A61615">
        <w:rPr>
          <w:sz w:val="22"/>
          <w:szCs w:val="22"/>
          <w:lang w:val="bg-BG"/>
        </w:rPr>
        <w:t>цитохром</w:t>
      </w:r>
      <w:proofErr w:type="spellEnd"/>
      <w:r w:rsidRPr="00A61615">
        <w:rPr>
          <w:sz w:val="22"/>
          <w:szCs w:val="22"/>
          <w:lang w:val="bg-BG"/>
        </w:rPr>
        <w:t xml:space="preserve"> P450 3A4 (CYP3A4).</w:t>
      </w:r>
    </w:p>
    <w:p w14:paraId="10B3B0E0" w14:textId="77777777" w:rsidR="00FD4BD9" w:rsidRPr="00A61615" w:rsidRDefault="00FD4BD9" w:rsidP="00FD4BD9">
      <w:pPr>
        <w:pStyle w:val="NoSpacing"/>
        <w:rPr>
          <w:sz w:val="22"/>
          <w:szCs w:val="22"/>
          <w:lang w:val="bg-BG"/>
        </w:rPr>
      </w:pPr>
      <w:r w:rsidRPr="00A61615">
        <w:rPr>
          <w:sz w:val="22"/>
          <w:szCs w:val="22"/>
          <w:lang w:val="bg-BG"/>
        </w:rPr>
        <w:t xml:space="preserve">Приложението на </w:t>
      </w:r>
      <w:proofErr w:type="spellStart"/>
      <w:r w:rsidRPr="00A61615">
        <w:rPr>
          <w:sz w:val="22"/>
          <w:szCs w:val="22"/>
          <w:lang w:val="bg-BG"/>
        </w:rPr>
        <w:t>дексаметазон</w:t>
      </w:r>
      <w:proofErr w:type="spellEnd"/>
      <w:r w:rsidRPr="00A61615">
        <w:rPr>
          <w:sz w:val="22"/>
          <w:szCs w:val="22"/>
          <w:lang w:val="bg-BG"/>
        </w:rPr>
        <w:t xml:space="preserve"> с индуктори на CYP3A4, като </w:t>
      </w:r>
      <w:proofErr w:type="spellStart"/>
      <w:r w:rsidRPr="00A61615">
        <w:rPr>
          <w:sz w:val="22"/>
          <w:szCs w:val="22"/>
          <w:lang w:val="bg-BG"/>
        </w:rPr>
        <w:t>ефедрин</w:t>
      </w:r>
      <w:proofErr w:type="spellEnd"/>
      <w:r w:rsidRPr="00A61615">
        <w:rPr>
          <w:sz w:val="22"/>
          <w:szCs w:val="22"/>
          <w:lang w:val="bg-BG"/>
        </w:rPr>
        <w:t xml:space="preserve">, </w:t>
      </w:r>
      <w:proofErr w:type="spellStart"/>
      <w:r w:rsidRPr="00A61615">
        <w:rPr>
          <w:sz w:val="22"/>
          <w:szCs w:val="22"/>
          <w:lang w:val="bg-BG"/>
        </w:rPr>
        <w:t>барбитурати</w:t>
      </w:r>
      <w:proofErr w:type="spellEnd"/>
      <w:r w:rsidRPr="00A61615">
        <w:rPr>
          <w:sz w:val="22"/>
          <w:szCs w:val="22"/>
          <w:lang w:val="bg-BG"/>
        </w:rPr>
        <w:t xml:space="preserve">, </w:t>
      </w:r>
      <w:proofErr w:type="spellStart"/>
      <w:r w:rsidRPr="00A61615">
        <w:rPr>
          <w:sz w:val="22"/>
          <w:szCs w:val="22"/>
          <w:lang w:val="bg-BG"/>
        </w:rPr>
        <w:t>рифабутин</w:t>
      </w:r>
      <w:proofErr w:type="spellEnd"/>
      <w:r w:rsidRPr="00A61615">
        <w:rPr>
          <w:sz w:val="22"/>
          <w:szCs w:val="22"/>
          <w:lang w:val="bg-BG"/>
        </w:rPr>
        <w:t xml:space="preserve">, </w:t>
      </w:r>
      <w:proofErr w:type="spellStart"/>
      <w:r w:rsidRPr="00A61615">
        <w:rPr>
          <w:sz w:val="22"/>
          <w:szCs w:val="22"/>
          <w:lang w:val="bg-BG"/>
        </w:rPr>
        <w:t>рифампицин</w:t>
      </w:r>
      <w:proofErr w:type="spellEnd"/>
      <w:r w:rsidRPr="00A61615">
        <w:rPr>
          <w:sz w:val="22"/>
          <w:szCs w:val="22"/>
          <w:lang w:val="bg-BG"/>
        </w:rPr>
        <w:t xml:space="preserve">, </w:t>
      </w:r>
      <w:proofErr w:type="spellStart"/>
      <w:r w:rsidRPr="00A61615">
        <w:rPr>
          <w:sz w:val="22"/>
          <w:szCs w:val="22"/>
          <w:lang w:val="bg-BG"/>
        </w:rPr>
        <w:t>фенитоин</w:t>
      </w:r>
      <w:proofErr w:type="spellEnd"/>
      <w:r w:rsidRPr="00A61615">
        <w:rPr>
          <w:sz w:val="22"/>
          <w:szCs w:val="22"/>
          <w:lang w:val="bg-BG"/>
        </w:rPr>
        <w:t xml:space="preserve"> и </w:t>
      </w:r>
      <w:proofErr w:type="spellStart"/>
      <w:r w:rsidRPr="00A61615">
        <w:rPr>
          <w:sz w:val="22"/>
          <w:szCs w:val="22"/>
          <w:lang w:val="bg-BG"/>
        </w:rPr>
        <w:t>карбамазепин</w:t>
      </w:r>
      <w:proofErr w:type="spellEnd"/>
      <w:r w:rsidRPr="00A61615">
        <w:rPr>
          <w:sz w:val="22"/>
          <w:szCs w:val="22"/>
          <w:lang w:val="bg-BG"/>
        </w:rPr>
        <w:t xml:space="preserve">, може да доведе до понижени плазмени концентрации на </w:t>
      </w:r>
      <w:proofErr w:type="spellStart"/>
      <w:r w:rsidRPr="00A61615">
        <w:rPr>
          <w:sz w:val="22"/>
          <w:szCs w:val="22"/>
          <w:lang w:val="bg-BG"/>
        </w:rPr>
        <w:t>дексаметазон</w:t>
      </w:r>
      <w:proofErr w:type="spellEnd"/>
      <w:r w:rsidRPr="00A61615">
        <w:rPr>
          <w:sz w:val="22"/>
          <w:szCs w:val="22"/>
          <w:lang w:val="bg-BG"/>
        </w:rPr>
        <w:t>, така че дозата трябва да се увеличи.</w:t>
      </w:r>
    </w:p>
    <w:p w14:paraId="58954A21" w14:textId="77777777" w:rsidR="00FD4BD9" w:rsidRPr="00A61615" w:rsidRDefault="00FD4BD9" w:rsidP="00FD4BD9">
      <w:pPr>
        <w:pStyle w:val="NoSpacing"/>
        <w:rPr>
          <w:sz w:val="22"/>
          <w:szCs w:val="22"/>
          <w:lang w:val="bg-BG"/>
        </w:rPr>
      </w:pPr>
      <w:proofErr w:type="spellStart"/>
      <w:r w:rsidRPr="00A61615">
        <w:rPr>
          <w:sz w:val="22"/>
          <w:szCs w:val="22"/>
          <w:lang w:val="bg-BG"/>
        </w:rPr>
        <w:t>Аминоглутетимид</w:t>
      </w:r>
      <w:proofErr w:type="spellEnd"/>
      <w:r w:rsidRPr="00A61615">
        <w:rPr>
          <w:sz w:val="22"/>
          <w:szCs w:val="22"/>
          <w:lang w:val="bg-BG"/>
        </w:rPr>
        <w:t xml:space="preserve"> може да ускори понижаването на концентрациите на </w:t>
      </w:r>
      <w:proofErr w:type="spellStart"/>
      <w:r w:rsidRPr="00A61615">
        <w:rPr>
          <w:sz w:val="22"/>
          <w:szCs w:val="22"/>
          <w:lang w:val="bg-BG"/>
        </w:rPr>
        <w:t>дексаметазон</w:t>
      </w:r>
      <w:proofErr w:type="spellEnd"/>
      <w:r w:rsidRPr="00A61615">
        <w:rPr>
          <w:sz w:val="22"/>
          <w:szCs w:val="22"/>
          <w:lang w:val="bg-BG"/>
        </w:rPr>
        <w:t xml:space="preserve"> и да намали неговата ефикасност. Ако е необходимо, дозата на </w:t>
      </w:r>
      <w:proofErr w:type="spellStart"/>
      <w:r w:rsidRPr="00A61615">
        <w:rPr>
          <w:sz w:val="22"/>
          <w:szCs w:val="22"/>
          <w:lang w:val="bg-BG"/>
        </w:rPr>
        <w:t>дексаметазон</w:t>
      </w:r>
      <w:proofErr w:type="spellEnd"/>
      <w:r w:rsidRPr="00A61615">
        <w:rPr>
          <w:sz w:val="22"/>
          <w:szCs w:val="22"/>
          <w:lang w:val="bg-BG"/>
        </w:rPr>
        <w:t xml:space="preserve"> трябва да се коригира.</w:t>
      </w:r>
    </w:p>
    <w:p w14:paraId="7249BC23" w14:textId="77777777" w:rsidR="00FD4BD9" w:rsidRPr="00A61615" w:rsidRDefault="00FD4BD9" w:rsidP="00FD4BD9">
      <w:pPr>
        <w:pStyle w:val="NoSpacing"/>
        <w:rPr>
          <w:sz w:val="22"/>
          <w:szCs w:val="22"/>
          <w:lang w:val="bg-BG"/>
        </w:rPr>
      </w:pPr>
      <w:r w:rsidRPr="00A61615">
        <w:rPr>
          <w:sz w:val="22"/>
          <w:szCs w:val="22"/>
          <w:lang w:val="bg-BG"/>
        </w:rPr>
        <w:t xml:space="preserve">Смолите, които свързват жлъчните киселини, като </w:t>
      </w:r>
      <w:proofErr w:type="spellStart"/>
      <w:r w:rsidRPr="00A61615">
        <w:rPr>
          <w:sz w:val="22"/>
          <w:szCs w:val="22"/>
          <w:lang w:val="bg-BG"/>
        </w:rPr>
        <w:t>холестирамин</w:t>
      </w:r>
      <w:proofErr w:type="spellEnd"/>
      <w:r w:rsidRPr="00A61615">
        <w:rPr>
          <w:sz w:val="22"/>
          <w:szCs w:val="22"/>
          <w:lang w:val="bg-BG"/>
        </w:rPr>
        <w:t xml:space="preserve">, може да намалят абсорбцията на </w:t>
      </w:r>
      <w:proofErr w:type="spellStart"/>
      <w:r w:rsidRPr="00A61615">
        <w:rPr>
          <w:sz w:val="22"/>
          <w:szCs w:val="22"/>
          <w:lang w:val="bg-BG"/>
        </w:rPr>
        <w:t>дексаметазон</w:t>
      </w:r>
      <w:proofErr w:type="spellEnd"/>
      <w:r w:rsidRPr="00A61615">
        <w:rPr>
          <w:sz w:val="22"/>
          <w:szCs w:val="22"/>
          <w:lang w:val="bg-BG"/>
        </w:rPr>
        <w:t>.</w:t>
      </w:r>
    </w:p>
    <w:p w14:paraId="11C376FD" w14:textId="77777777" w:rsidR="00FD4BD9" w:rsidRPr="00A61615" w:rsidRDefault="00FD4BD9" w:rsidP="00FD4BD9">
      <w:pPr>
        <w:pStyle w:val="NoSpacing"/>
        <w:rPr>
          <w:sz w:val="22"/>
          <w:szCs w:val="22"/>
          <w:lang w:val="bg-BG"/>
        </w:rPr>
      </w:pPr>
      <w:r w:rsidRPr="00A61615">
        <w:rPr>
          <w:sz w:val="22"/>
          <w:szCs w:val="22"/>
          <w:lang w:val="bg-BG"/>
        </w:rPr>
        <w:t xml:space="preserve">Локално прилагани стомашно-чревни лекарства, </w:t>
      </w:r>
      <w:proofErr w:type="spellStart"/>
      <w:r w:rsidRPr="00A61615">
        <w:rPr>
          <w:sz w:val="22"/>
          <w:szCs w:val="22"/>
          <w:lang w:val="bg-BG"/>
        </w:rPr>
        <w:t>антиациди</w:t>
      </w:r>
      <w:proofErr w:type="spellEnd"/>
      <w:r w:rsidRPr="00A61615">
        <w:rPr>
          <w:sz w:val="22"/>
          <w:szCs w:val="22"/>
          <w:lang w:val="bg-BG"/>
        </w:rPr>
        <w:t xml:space="preserve">, активен въглен: Описана е намалена </w:t>
      </w:r>
      <w:proofErr w:type="spellStart"/>
      <w:r w:rsidRPr="00A61615">
        <w:rPr>
          <w:sz w:val="22"/>
          <w:szCs w:val="22"/>
          <w:lang w:val="bg-BG"/>
        </w:rPr>
        <w:t>глюкокортикоидна</w:t>
      </w:r>
      <w:proofErr w:type="spellEnd"/>
      <w:r w:rsidRPr="00A61615">
        <w:rPr>
          <w:sz w:val="22"/>
          <w:szCs w:val="22"/>
          <w:lang w:val="bg-BG"/>
        </w:rPr>
        <w:t xml:space="preserve"> резорбция при едновременно приложение на </w:t>
      </w:r>
      <w:proofErr w:type="spellStart"/>
      <w:r w:rsidRPr="00A61615">
        <w:rPr>
          <w:sz w:val="22"/>
          <w:szCs w:val="22"/>
          <w:lang w:val="bg-BG"/>
        </w:rPr>
        <w:t>преднизолон</w:t>
      </w:r>
      <w:proofErr w:type="spellEnd"/>
      <w:r w:rsidRPr="00A61615">
        <w:rPr>
          <w:sz w:val="22"/>
          <w:szCs w:val="22"/>
          <w:lang w:val="bg-BG"/>
        </w:rPr>
        <w:t xml:space="preserve"> и </w:t>
      </w:r>
      <w:proofErr w:type="spellStart"/>
      <w:r w:rsidRPr="00A61615">
        <w:rPr>
          <w:sz w:val="22"/>
          <w:szCs w:val="22"/>
          <w:lang w:val="bg-BG"/>
        </w:rPr>
        <w:t>дексаметазон</w:t>
      </w:r>
      <w:proofErr w:type="spellEnd"/>
      <w:r w:rsidRPr="00A61615">
        <w:rPr>
          <w:sz w:val="22"/>
          <w:szCs w:val="22"/>
          <w:lang w:val="bg-BG"/>
        </w:rPr>
        <w:t xml:space="preserve">. Поради това, приложението на </w:t>
      </w:r>
      <w:proofErr w:type="spellStart"/>
      <w:r w:rsidRPr="00A61615">
        <w:rPr>
          <w:sz w:val="22"/>
          <w:szCs w:val="22"/>
          <w:lang w:val="bg-BG"/>
        </w:rPr>
        <w:t>глюкокортикоиди</w:t>
      </w:r>
      <w:proofErr w:type="spellEnd"/>
      <w:r w:rsidRPr="00A61615">
        <w:rPr>
          <w:sz w:val="22"/>
          <w:szCs w:val="22"/>
          <w:lang w:val="bg-BG"/>
        </w:rPr>
        <w:t xml:space="preserve"> и локално прилагани стомашно-чревни лекарства, </w:t>
      </w:r>
      <w:proofErr w:type="spellStart"/>
      <w:r w:rsidRPr="00A61615">
        <w:rPr>
          <w:sz w:val="22"/>
          <w:szCs w:val="22"/>
          <w:lang w:val="bg-BG"/>
        </w:rPr>
        <w:t>антиациди</w:t>
      </w:r>
      <w:proofErr w:type="spellEnd"/>
      <w:r w:rsidRPr="00A61615">
        <w:rPr>
          <w:sz w:val="22"/>
          <w:szCs w:val="22"/>
          <w:lang w:val="bg-BG"/>
        </w:rPr>
        <w:t>, активен въглен, трябва да се отложи (през интервал от най-малко два часа).</w:t>
      </w:r>
    </w:p>
    <w:p w14:paraId="12B88D86" w14:textId="77777777" w:rsidR="00FD4BD9" w:rsidRPr="00A61615" w:rsidRDefault="00FD4BD9" w:rsidP="00FD4BD9">
      <w:pPr>
        <w:pStyle w:val="NoSpacing"/>
        <w:rPr>
          <w:sz w:val="22"/>
          <w:szCs w:val="22"/>
          <w:lang w:val="bg-BG"/>
        </w:rPr>
      </w:pPr>
      <w:r w:rsidRPr="00A61615">
        <w:rPr>
          <w:sz w:val="22"/>
          <w:szCs w:val="22"/>
          <w:lang w:val="bg-BG"/>
        </w:rPr>
        <w:t xml:space="preserve">Приложението на </w:t>
      </w:r>
      <w:proofErr w:type="spellStart"/>
      <w:r w:rsidRPr="00A61615">
        <w:rPr>
          <w:sz w:val="22"/>
          <w:szCs w:val="22"/>
          <w:lang w:val="bg-BG"/>
        </w:rPr>
        <w:t>дексаметазон</w:t>
      </w:r>
      <w:proofErr w:type="spellEnd"/>
      <w:r w:rsidRPr="00A61615">
        <w:rPr>
          <w:sz w:val="22"/>
          <w:szCs w:val="22"/>
          <w:lang w:val="bg-BG"/>
        </w:rPr>
        <w:t xml:space="preserve"> с </w:t>
      </w:r>
      <w:proofErr w:type="spellStart"/>
      <w:r w:rsidRPr="00A61615">
        <w:rPr>
          <w:sz w:val="22"/>
          <w:szCs w:val="22"/>
          <w:lang w:val="bg-BG"/>
        </w:rPr>
        <w:t>инхибитори</w:t>
      </w:r>
      <w:proofErr w:type="spellEnd"/>
      <w:r w:rsidRPr="00A61615">
        <w:rPr>
          <w:sz w:val="22"/>
          <w:szCs w:val="22"/>
          <w:lang w:val="bg-BG"/>
        </w:rPr>
        <w:t xml:space="preserve"> на CYP3A4, като </w:t>
      </w:r>
      <w:proofErr w:type="spellStart"/>
      <w:r w:rsidRPr="00A61615">
        <w:rPr>
          <w:sz w:val="22"/>
          <w:szCs w:val="22"/>
          <w:lang w:val="bg-BG"/>
        </w:rPr>
        <w:t>азолови</w:t>
      </w:r>
      <w:proofErr w:type="spellEnd"/>
      <w:r w:rsidRPr="00A61615">
        <w:rPr>
          <w:sz w:val="22"/>
          <w:szCs w:val="22"/>
          <w:lang w:val="bg-BG"/>
        </w:rPr>
        <w:t xml:space="preserve"> </w:t>
      </w:r>
      <w:proofErr w:type="spellStart"/>
      <w:r w:rsidRPr="00A61615">
        <w:rPr>
          <w:sz w:val="22"/>
          <w:szCs w:val="22"/>
          <w:lang w:val="bg-BG"/>
        </w:rPr>
        <w:t>противогъбични</w:t>
      </w:r>
      <w:proofErr w:type="spellEnd"/>
      <w:r w:rsidRPr="00A61615">
        <w:rPr>
          <w:sz w:val="22"/>
          <w:szCs w:val="22"/>
          <w:lang w:val="bg-BG"/>
        </w:rPr>
        <w:t xml:space="preserve"> средства (напр. </w:t>
      </w:r>
      <w:proofErr w:type="spellStart"/>
      <w:r w:rsidRPr="00A61615">
        <w:rPr>
          <w:sz w:val="22"/>
          <w:szCs w:val="22"/>
          <w:lang w:val="bg-BG"/>
        </w:rPr>
        <w:t>кетоконазол</w:t>
      </w:r>
      <w:proofErr w:type="spellEnd"/>
      <w:r w:rsidRPr="00A61615">
        <w:rPr>
          <w:sz w:val="22"/>
          <w:szCs w:val="22"/>
          <w:lang w:val="bg-BG"/>
        </w:rPr>
        <w:t xml:space="preserve">, </w:t>
      </w:r>
      <w:proofErr w:type="spellStart"/>
      <w:r w:rsidRPr="00A61615">
        <w:rPr>
          <w:sz w:val="22"/>
          <w:szCs w:val="22"/>
          <w:lang w:val="bg-BG"/>
        </w:rPr>
        <w:t>итраконазол</w:t>
      </w:r>
      <w:proofErr w:type="spellEnd"/>
      <w:r w:rsidRPr="00A61615">
        <w:rPr>
          <w:sz w:val="22"/>
          <w:szCs w:val="22"/>
          <w:lang w:val="bg-BG"/>
        </w:rPr>
        <w:t>), HIV-</w:t>
      </w:r>
      <w:proofErr w:type="spellStart"/>
      <w:r w:rsidRPr="00A61615">
        <w:rPr>
          <w:sz w:val="22"/>
          <w:szCs w:val="22"/>
          <w:lang w:val="bg-BG"/>
        </w:rPr>
        <w:t>протеазни</w:t>
      </w:r>
      <w:proofErr w:type="spellEnd"/>
      <w:r w:rsidRPr="00A61615">
        <w:rPr>
          <w:sz w:val="22"/>
          <w:szCs w:val="22"/>
          <w:lang w:val="bg-BG"/>
        </w:rPr>
        <w:t xml:space="preserve"> </w:t>
      </w:r>
      <w:proofErr w:type="spellStart"/>
      <w:r w:rsidRPr="00A61615">
        <w:rPr>
          <w:sz w:val="22"/>
          <w:szCs w:val="22"/>
          <w:lang w:val="bg-BG"/>
        </w:rPr>
        <w:t>инхибитори</w:t>
      </w:r>
      <w:proofErr w:type="spellEnd"/>
      <w:r w:rsidRPr="00A61615">
        <w:rPr>
          <w:sz w:val="22"/>
          <w:szCs w:val="22"/>
          <w:lang w:val="bg-BG"/>
        </w:rPr>
        <w:t xml:space="preserve"> (напр. </w:t>
      </w:r>
      <w:proofErr w:type="spellStart"/>
      <w:r w:rsidRPr="00A61615">
        <w:rPr>
          <w:sz w:val="22"/>
          <w:szCs w:val="22"/>
          <w:lang w:val="bg-BG"/>
        </w:rPr>
        <w:t>ритонавир</w:t>
      </w:r>
      <w:proofErr w:type="spellEnd"/>
      <w:r w:rsidRPr="00A61615">
        <w:rPr>
          <w:sz w:val="22"/>
          <w:szCs w:val="22"/>
          <w:lang w:val="bg-BG"/>
        </w:rPr>
        <w:t xml:space="preserve">) и </w:t>
      </w:r>
      <w:proofErr w:type="spellStart"/>
      <w:r w:rsidRPr="00A61615">
        <w:rPr>
          <w:sz w:val="22"/>
          <w:szCs w:val="22"/>
          <w:lang w:val="bg-BG"/>
        </w:rPr>
        <w:t>макролидни</w:t>
      </w:r>
      <w:proofErr w:type="spellEnd"/>
      <w:r w:rsidRPr="00A61615">
        <w:rPr>
          <w:sz w:val="22"/>
          <w:szCs w:val="22"/>
          <w:lang w:val="bg-BG"/>
        </w:rPr>
        <w:t xml:space="preserve"> антибиотици (напр. </w:t>
      </w:r>
      <w:proofErr w:type="spellStart"/>
      <w:r w:rsidRPr="00A61615">
        <w:rPr>
          <w:sz w:val="22"/>
          <w:szCs w:val="22"/>
          <w:lang w:val="bg-BG"/>
        </w:rPr>
        <w:t>еритромицин</w:t>
      </w:r>
      <w:proofErr w:type="spellEnd"/>
      <w:r w:rsidRPr="00A61615">
        <w:rPr>
          <w:sz w:val="22"/>
          <w:szCs w:val="22"/>
          <w:lang w:val="bg-BG"/>
        </w:rPr>
        <w:t xml:space="preserve">) може да доведе до повишени плазмени концентрации и намален </w:t>
      </w:r>
      <w:proofErr w:type="spellStart"/>
      <w:r w:rsidRPr="00A61615">
        <w:rPr>
          <w:sz w:val="22"/>
          <w:szCs w:val="22"/>
          <w:lang w:val="bg-BG"/>
        </w:rPr>
        <w:t>клирънс</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Ако е необходимо, дозата на </w:t>
      </w:r>
      <w:proofErr w:type="spellStart"/>
      <w:r w:rsidRPr="00A61615">
        <w:rPr>
          <w:sz w:val="22"/>
          <w:szCs w:val="22"/>
          <w:lang w:val="bg-BG"/>
        </w:rPr>
        <w:t>дексаметазон</w:t>
      </w:r>
      <w:proofErr w:type="spellEnd"/>
      <w:r w:rsidRPr="00A61615">
        <w:rPr>
          <w:sz w:val="22"/>
          <w:szCs w:val="22"/>
          <w:lang w:val="bg-BG"/>
        </w:rPr>
        <w:t xml:space="preserve"> трябва да се намали.</w:t>
      </w:r>
    </w:p>
    <w:p w14:paraId="4D19F757" w14:textId="77777777" w:rsidR="00FD4BD9" w:rsidRPr="00A61615" w:rsidRDefault="00FD4BD9" w:rsidP="00FD4BD9">
      <w:pPr>
        <w:pStyle w:val="NoSpacing"/>
        <w:rPr>
          <w:sz w:val="22"/>
          <w:szCs w:val="22"/>
          <w:lang w:val="bg-BG"/>
        </w:rPr>
      </w:pPr>
      <w:proofErr w:type="spellStart"/>
      <w:r w:rsidRPr="00A61615">
        <w:rPr>
          <w:sz w:val="22"/>
          <w:szCs w:val="22"/>
          <w:lang w:val="bg-BG"/>
        </w:rPr>
        <w:t>Кетоконазол</w:t>
      </w:r>
      <w:proofErr w:type="spellEnd"/>
      <w:r w:rsidRPr="00A61615">
        <w:rPr>
          <w:sz w:val="22"/>
          <w:szCs w:val="22"/>
          <w:lang w:val="bg-BG"/>
        </w:rPr>
        <w:t xml:space="preserve"> може не само да увеличи плазмената концентрация на </w:t>
      </w:r>
      <w:proofErr w:type="spellStart"/>
      <w:r w:rsidRPr="00A61615">
        <w:rPr>
          <w:sz w:val="22"/>
          <w:szCs w:val="22"/>
          <w:lang w:val="bg-BG"/>
        </w:rPr>
        <w:t>дексаметазон</w:t>
      </w:r>
      <w:proofErr w:type="spellEnd"/>
      <w:r w:rsidRPr="00A61615">
        <w:rPr>
          <w:sz w:val="22"/>
          <w:szCs w:val="22"/>
          <w:lang w:val="bg-BG"/>
        </w:rPr>
        <w:t xml:space="preserve"> чрез </w:t>
      </w:r>
      <w:proofErr w:type="spellStart"/>
      <w:r w:rsidRPr="00A61615">
        <w:rPr>
          <w:sz w:val="22"/>
          <w:szCs w:val="22"/>
          <w:lang w:val="bg-BG"/>
        </w:rPr>
        <w:t>инхибиране</w:t>
      </w:r>
      <w:proofErr w:type="spellEnd"/>
      <w:r w:rsidRPr="00A61615">
        <w:rPr>
          <w:sz w:val="22"/>
          <w:szCs w:val="22"/>
          <w:lang w:val="bg-BG"/>
        </w:rPr>
        <w:t xml:space="preserve"> на CYP3A4, но и да потисне надбъбречния синтез на кортикостероиди и да предизвика надбъбречна недостатъчност след прекратяване на лечението с кортикостероиди.</w:t>
      </w:r>
    </w:p>
    <w:p w14:paraId="78329E24" w14:textId="77777777" w:rsidR="00FD4BD9" w:rsidRPr="00A61615" w:rsidRDefault="00FD4BD9" w:rsidP="00FD4BD9">
      <w:pPr>
        <w:pStyle w:val="NoSpacing"/>
        <w:rPr>
          <w:sz w:val="22"/>
          <w:szCs w:val="22"/>
          <w:lang w:val="bg-BG"/>
        </w:rPr>
      </w:pPr>
      <w:proofErr w:type="spellStart"/>
      <w:r w:rsidRPr="00A61615">
        <w:rPr>
          <w:sz w:val="22"/>
          <w:szCs w:val="22"/>
          <w:lang w:val="bg-BG"/>
        </w:rPr>
        <w:t>Естрогените</w:t>
      </w:r>
      <w:proofErr w:type="spellEnd"/>
      <w:r w:rsidRPr="00A61615">
        <w:rPr>
          <w:sz w:val="22"/>
          <w:szCs w:val="22"/>
          <w:lang w:val="bg-BG"/>
        </w:rPr>
        <w:t xml:space="preserve">, включително пероралните противозачатъчни средства, могат да </w:t>
      </w:r>
      <w:proofErr w:type="spellStart"/>
      <w:r w:rsidRPr="00A61615">
        <w:rPr>
          <w:sz w:val="22"/>
          <w:szCs w:val="22"/>
          <w:lang w:val="bg-BG"/>
        </w:rPr>
        <w:t>инхибират</w:t>
      </w:r>
      <w:proofErr w:type="spellEnd"/>
      <w:r w:rsidRPr="00A61615">
        <w:rPr>
          <w:sz w:val="22"/>
          <w:szCs w:val="22"/>
          <w:lang w:val="bg-BG"/>
        </w:rPr>
        <w:t xml:space="preserve"> метаболизма на някои кортикостероиди и по този начин, да усилят техния ефект.</w:t>
      </w:r>
    </w:p>
    <w:p w14:paraId="48E9CD9A" w14:textId="77777777" w:rsidR="00FD4BD9" w:rsidRPr="00A61615" w:rsidRDefault="00FD4BD9" w:rsidP="00FD4BD9">
      <w:pPr>
        <w:pStyle w:val="NoSpacing"/>
        <w:rPr>
          <w:sz w:val="22"/>
          <w:szCs w:val="22"/>
          <w:lang w:val="bg-BG"/>
        </w:rPr>
      </w:pPr>
    </w:p>
    <w:p w14:paraId="4C8176F8" w14:textId="77777777" w:rsidR="00FD4BD9" w:rsidRPr="00A61615" w:rsidRDefault="00FD4BD9" w:rsidP="00FD4BD9">
      <w:pPr>
        <w:pStyle w:val="NoSpacing"/>
        <w:rPr>
          <w:sz w:val="22"/>
          <w:szCs w:val="22"/>
          <w:u w:val="single"/>
          <w:lang w:val="bg-BG"/>
        </w:rPr>
      </w:pPr>
      <w:r w:rsidRPr="00A61615">
        <w:rPr>
          <w:sz w:val="22"/>
          <w:szCs w:val="22"/>
          <w:u w:val="single"/>
          <w:lang w:val="bg-BG"/>
        </w:rPr>
        <w:t xml:space="preserve">Ефекти на </w:t>
      </w:r>
      <w:proofErr w:type="spellStart"/>
      <w:r w:rsidRPr="00A61615">
        <w:rPr>
          <w:sz w:val="22"/>
          <w:szCs w:val="22"/>
          <w:u w:val="single"/>
          <w:lang w:val="bg-BG"/>
        </w:rPr>
        <w:t>дексаметазон</w:t>
      </w:r>
      <w:proofErr w:type="spellEnd"/>
      <w:r w:rsidRPr="00A61615">
        <w:rPr>
          <w:sz w:val="22"/>
          <w:szCs w:val="22"/>
          <w:u w:val="single"/>
          <w:lang w:val="bg-BG"/>
        </w:rPr>
        <w:t xml:space="preserve"> върху други лекарствени продукти</w:t>
      </w:r>
      <w:r w:rsidRPr="00A61615">
        <w:rPr>
          <w:sz w:val="22"/>
          <w:szCs w:val="22"/>
          <w:lang w:val="bg-BG"/>
        </w:rPr>
        <w:t>:</w:t>
      </w:r>
    </w:p>
    <w:p w14:paraId="1DBDE2C2" w14:textId="77777777" w:rsidR="00FD4BD9" w:rsidRPr="00A61615" w:rsidRDefault="00FD4BD9" w:rsidP="00FD4BD9">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е умерен индуктор на CYP3A4. Приложението на </w:t>
      </w:r>
      <w:proofErr w:type="spellStart"/>
      <w:r w:rsidRPr="00A61615">
        <w:rPr>
          <w:sz w:val="22"/>
          <w:szCs w:val="22"/>
          <w:lang w:val="bg-BG"/>
        </w:rPr>
        <w:t>дексаметазон</w:t>
      </w:r>
      <w:proofErr w:type="spellEnd"/>
      <w:r w:rsidRPr="00A61615">
        <w:rPr>
          <w:sz w:val="22"/>
          <w:szCs w:val="22"/>
          <w:lang w:val="bg-BG"/>
        </w:rPr>
        <w:t xml:space="preserve"> с вещества, </w:t>
      </w:r>
      <w:proofErr w:type="spellStart"/>
      <w:r w:rsidRPr="00A61615">
        <w:rPr>
          <w:sz w:val="22"/>
          <w:szCs w:val="22"/>
          <w:lang w:val="bg-BG"/>
        </w:rPr>
        <w:t>метаболизирани</w:t>
      </w:r>
      <w:proofErr w:type="spellEnd"/>
      <w:r w:rsidRPr="00A61615">
        <w:rPr>
          <w:sz w:val="22"/>
          <w:szCs w:val="22"/>
          <w:lang w:val="bg-BG"/>
        </w:rPr>
        <w:t xml:space="preserve"> от CYP3A4, може да доведе до повишен </w:t>
      </w:r>
      <w:proofErr w:type="spellStart"/>
      <w:r w:rsidRPr="00A61615">
        <w:rPr>
          <w:sz w:val="22"/>
          <w:szCs w:val="22"/>
          <w:lang w:val="bg-BG"/>
        </w:rPr>
        <w:t>клирънс</w:t>
      </w:r>
      <w:proofErr w:type="spellEnd"/>
      <w:r w:rsidRPr="00A61615">
        <w:rPr>
          <w:sz w:val="22"/>
          <w:szCs w:val="22"/>
          <w:lang w:val="bg-BG"/>
        </w:rPr>
        <w:t xml:space="preserve"> и понижаване на плазмените концентрации на тези вещества.</w:t>
      </w:r>
    </w:p>
    <w:p w14:paraId="18B0FE14" w14:textId="77777777" w:rsidR="00FD4BD9" w:rsidRPr="00A61615" w:rsidRDefault="00FD4BD9" w:rsidP="00FD4BD9">
      <w:pPr>
        <w:pStyle w:val="NoSpacing"/>
        <w:rPr>
          <w:sz w:val="22"/>
          <w:szCs w:val="22"/>
          <w:lang w:val="bg-BG"/>
        </w:rPr>
      </w:pPr>
      <w:proofErr w:type="spellStart"/>
      <w:r w:rsidRPr="00A61615">
        <w:rPr>
          <w:sz w:val="22"/>
          <w:szCs w:val="22"/>
          <w:lang w:val="bg-BG"/>
        </w:rPr>
        <w:lastRenderedPageBreak/>
        <w:t>Туберкулостатици</w:t>
      </w:r>
      <w:proofErr w:type="spellEnd"/>
      <w:r w:rsidRPr="00A61615">
        <w:rPr>
          <w:sz w:val="22"/>
          <w:szCs w:val="22"/>
          <w:lang w:val="bg-BG"/>
        </w:rPr>
        <w:t xml:space="preserve">: Намаляване на плазмените концентрации на </w:t>
      </w:r>
      <w:proofErr w:type="spellStart"/>
      <w:r w:rsidRPr="00A61615">
        <w:rPr>
          <w:sz w:val="22"/>
          <w:szCs w:val="22"/>
          <w:lang w:val="bg-BG"/>
        </w:rPr>
        <w:t>изониазид</w:t>
      </w:r>
      <w:proofErr w:type="spellEnd"/>
      <w:r w:rsidRPr="00A61615">
        <w:rPr>
          <w:sz w:val="22"/>
          <w:szCs w:val="22"/>
          <w:lang w:val="bg-BG"/>
        </w:rPr>
        <w:t xml:space="preserve"> е наблюдавано по време на едновременна употреба на </w:t>
      </w:r>
      <w:proofErr w:type="spellStart"/>
      <w:r w:rsidRPr="00A61615">
        <w:rPr>
          <w:sz w:val="22"/>
          <w:szCs w:val="22"/>
          <w:lang w:val="bg-BG"/>
        </w:rPr>
        <w:t>преднизолон</w:t>
      </w:r>
      <w:proofErr w:type="spellEnd"/>
      <w:r w:rsidRPr="00A61615">
        <w:rPr>
          <w:sz w:val="22"/>
          <w:szCs w:val="22"/>
          <w:lang w:val="bg-BG"/>
        </w:rPr>
        <w:t xml:space="preserve">. Пациентите, приемащи </w:t>
      </w:r>
      <w:proofErr w:type="spellStart"/>
      <w:r w:rsidRPr="00A61615">
        <w:rPr>
          <w:sz w:val="22"/>
          <w:szCs w:val="22"/>
          <w:lang w:val="bg-BG"/>
        </w:rPr>
        <w:t>изониазид</w:t>
      </w:r>
      <w:proofErr w:type="spellEnd"/>
      <w:r w:rsidRPr="00A61615">
        <w:rPr>
          <w:sz w:val="22"/>
          <w:szCs w:val="22"/>
          <w:lang w:val="bg-BG"/>
        </w:rPr>
        <w:t>, трябва да бъдат внимателно наблюдавани.</w:t>
      </w:r>
    </w:p>
    <w:p w14:paraId="590FF152" w14:textId="77777777" w:rsidR="00FD4BD9" w:rsidRPr="00A61615" w:rsidRDefault="00FD4BD9" w:rsidP="00FD4BD9">
      <w:pPr>
        <w:pStyle w:val="NoSpacing"/>
        <w:rPr>
          <w:sz w:val="22"/>
          <w:szCs w:val="22"/>
          <w:lang w:val="bg-BG"/>
        </w:rPr>
      </w:pPr>
      <w:proofErr w:type="spellStart"/>
      <w:r w:rsidRPr="00A61615">
        <w:rPr>
          <w:sz w:val="22"/>
          <w:szCs w:val="22"/>
          <w:lang w:val="bg-BG"/>
        </w:rPr>
        <w:t>Циклоспорин</w:t>
      </w:r>
      <w:proofErr w:type="spellEnd"/>
      <w:r w:rsidRPr="00A61615">
        <w:rPr>
          <w:sz w:val="22"/>
          <w:szCs w:val="22"/>
          <w:lang w:val="bg-BG"/>
        </w:rPr>
        <w:t xml:space="preserve">: Едновременното приложение </w:t>
      </w:r>
      <w:proofErr w:type="spellStart"/>
      <w:r w:rsidRPr="00A61615">
        <w:rPr>
          <w:sz w:val="22"/>
          <w:szCs w:val="22"/>
          <w:lang w:val="bg-BG"/>
        </w:rPr>
        <w:t>циклоспорин</w:t>
      </w:r>
      <w:proofErr w:type="spellEnd"/>
      <w:r w:rsidRPr="00A61615">
        <w:rPr>
          <w:sz w:val="22"/>
          <w:szCs w:val="22"/>
          <w:lang w:val="bg-BG"/>
        </w:rPr>
        <w:t xml:space="preserve"> и кортикостероиди може да доведе до повишен ефект на двете вещества. Съществува повишен риск от церебрални пристъпи.</w:t>
      </w:r>
    </w:p>
    <w:p w14:paraId="53A9CF7F" w14:textId="77777777" w:rsidR="00FD4BD9" w:rsidRPr="00A61615" w:rsidRDefault="00FD4BD9" w:rsidP="00FD4BD9">
      <w:pPr>
        <w:pStyle w:val="NoSpacing"/>
        <w:rPr>
          <w:sz w:val="22"/>
          <w:szCs w:val="22"/>
          <w:lang w:val="bg-BG"/>
        </w:rPr>
      </w:pPr>
      <w:proofErr w:type="spellStart"/>
      <w:r w:rsidRPr="00A61615">
        <w:rPr>
          <w:sz w:val="22"/>
          <w:szCs w:val="22"/>
          <w:lang w:val="bg-BG"/>
        </w:rPr>
        <w:t>Празиквантел</w:t>
      </w:r>
      <w:proofErr w:type="spellEnd"/>
      <w:r w:rsidRPr="00A61615">
        <w:rPr>
          <w:sz w:val="22"/>
          <w:szCs w:val="22"/>
          <w:lang w:val="bg-BG"/>
        </w:rPr>
        <w:t xml:space="preserve">: Понижените плазмени концентрации на </w:t>
      </w:r>
      <w:proofErr w:type="spellStart"/>
      <w:r w:rsidRPr="00A61615">
        <w:rPr>
          <w:sz w:val="22"/>
          <w:szCs w:val="22"/>
          <w:lang w:val="bg-BG"/>
        </w:rPr>
        <w:t>празиквантел</w:t>
      </w:r>
      <w:proofErr w:type="spellEnd"/>
      <w:r w:rsidRPr="00A61615">
        <w:rPr>
          <w:sz w:val="22"/>
          <w:szCs w:val="22"/>
          <w:lang w:val="bg-BG"/>
        </w:rPr>
        <w:t xml:space="preserve"> създават риск от неуспех на лечението, поради повишения чернодробен метаболизъм на </w:t>
      </w:r>
      <w:proofErr w:type="spellStart"/>
      <w:r w:rsidRPr="00A61615">
        <w:rPr>
          <w:sz w:val="22"/>
          <w:szCs w:val="22"/>
          <w:lang w:val="bg-BG"/>
        </w:rPr>
        <w:t>дексаметазон</w:t>
      </w:r>
      <w:proofErr w:type="spellEnd"/>
      <w:r w:rsidRPr="00A61615">
        <w:rPr>
          <w:sz w:val="22"/>
          <w:szCs w:val="22"/>
          <w:lang w:val="bg-BG"/>
        </w:rPr>
        <w:t>.</w:t>
      </w:r>
    </w:p>
    <w:p w14:paraId="348A2CE1" w14:textId="77777777" w:rsidR="00FD4BD9" w:rsidRPr="00A61615" w:rsidRDefault="00FD4BD9" w:rsidP="00FD4BD9">
      <w:pPr>
        <w:pStyle w:val="NoSpacing"/>
        <w:rPr>
          <w:sz w:val="22"/>
          <w:szCs w:val="22"/>
          <w:lang w:val="bg-BG"/>
        </w:rPr>
      </w:pPr>
      <w:r w:rsidRPr="00A61615">
        <w:rPr>
          <w:sz w:val="22"/>
          <w:szCs w:val="22"/>
          <w:lang w:val="bg-BG"/>
        </w:rPr>
        <w:t>Перорални антикоагуланти (</w:t>
      </w:r>
      <w:proofErr w:type="spellStart"/>
      <w:r w:rsidRPr="00A61615">
        <w:rPr>
          <w:sz w:val="22"/>
          <w:szCs w:val="22"/>
          <w:lang w:val="bg-BG"/>
        </w:rPr>
        <w:t>кумаринови</w:t>
      </w:r>
      <w:proofErr w:type="spellEnd"/>
      <w:r w:rsidRPr="00A61615">
        <w:rPr>
          <w:sz w:val="22"/>
          <w:szCs w:val="22"/>
          <w:lang w:val="bg-BG"/>
        </w:rPr>
        <w:t xml:space="preserve">): Едновременното лечение с кортикостероиди може или да </w:t>
      </w:r>
      <w:proofErr w:type="spellStart"/>
      <w:r w:rsidRPr="00A61615">
        <w:rPr>
          <w:sz w:val="22"/>
          <w:szCs w:val="22"/>
          <w:lang w:val="bg-BG"/>
        </w:rPr>
        <w:t>потенцира</w:t>
      </w:r>
      <w:proofErr w:type="spellEnd"/>
      <w:r w:rsidRPr="00A61615">
        <w:rPr>
          <w:sz w:val="22"/>
          <w:szCs w:val="22"/>
          <w:lang w:val="bg-BG"/>
        </w:rPr>
        <w:t xml:space="preserve">, или да доведе до отслабване на ефекта на пероралните антикоагуланти. При високи дози или лечение с продължителност над 10 дни има риск от кървене, специфичен за терапията с кортикостероиди (стомашно-чревна лигавица, съдова чупливост). Пациентите, които използват кортикостероиди, комбинирани с перорални антикоагуланти, трябва да бъдат внимателно наблюдавани (контролни изследвания на </w:t>
      </w:r>
      <w:r>
        <w:rPr>
          <w:sz w:val="22"/>
          <w:szCs w:val="22"/>
          <w:lang w:val="bg-BG"/>
        </w:rPr>
        <w:t>д</w:t>
      </w:r>
      <w:r w:rsidRPr="00A61615">
        <w:rPr>
          <w:sz w:val="22"/>
          <w:szCs w:val="22"/>
          <w:lang w:val="bg-BG"/>
        </w:rPr>
        <w:t>ен 8</w:t>
      </w:r>
      <w:r>
        <w:rPr>
          <w:sz w:val="22"/>
          <w:szCs w:val="22"/>
          <w:lang w:val="bg-BG"/>
        </w:rPr>
        <w:t>-ми</w:t>
      </w:r>
      <w:r w:rsidRPr="00A61615">
        <w:rPr>
          <w:sz w:val="22"/>
          <w:szCs w:val="22"/>
          <w:lang w:val="bg-BG"/>
        </w:rPr>
        <w:t>, след това на всеки две седмици, по време на и след края на лечението).</w:t>
      </w:r>
    </w:p>
    <w:p w14:paraId="33E8833D" w14:textId="77777777" w:rsidR="00FD4BD9" w:rsidRPr="00A61615" w:rsidRDefault="00FD4BD9" w:rsidP="00FD4BD9">
      <w:pPr>
        <w:pStyle w:val="NoSpacing"/>
        <w:rPr>
          <w:sz w:val="22"/>
          <w:szCs w:val="22"/>
          <w:lang w:val="bg-BG"/>
        </w:rPr>
      </w:pPr>
      <w:r w:rsidRPr="00A61615">
        <w:rPr>
          <w:sz w:val="22"/>
          <w:szCs w:val="22"/>
          <w:lang w:val="bg-BG"/>
        </w:rPr>
        <w:t xml:space="preserve">Атропин и други </w:t>
      </w:r>
      <w:proofErr w:type="spellStart"/>
      <w:r w:rsidRPr="00A61615">
        <w:rPr>
          <w:sz w:val="22"/>
          <w:szCs w:val="22"/>
          <w:lang w:val="bg-BG"/>
        </w:rPr>
        <w:t>антихолинергични</w:t>
      </w:r>
      <w:proofErr w:type="spellEnd"/>
      <w:r w:rsidRPr="00A61615">
        <w:rPr>
          <w:sz w:val="22"/>
          <w:szCs w:val="22"/>
          <w:lang w:val="bg-BG"/>
        </w:rPr>
        <w:t xml:space="preserve"> средства: Наблюдавани са повишения на вътреочното налягане по време на едновременно приложение с </w:t>
      </w:r>
      <w:proofErr w:type="spellStart"/>
      <w:r w:rsidRPr="00A61615">
        <w:rPr>
          <w:sz w:val="22"/>
          <w:szCs w:val="22"/>
          <w:lang w:val="bg-BG"/>
        </w:rPr>
        <w:t>дексаметазон</w:t>
      </w:r>
      <w:proofErr w:type="spellEnd"/>
      <w:r w:rsidRPr="00A61615">
        <w:rPr>
          <w:sz w:val="22"/>
          <w:szCs w:val="22"/>
          <w:lang w:val="bg-BG"/>
        </w:rPr>
        <w:t>.</w:t>
      </w:r>
    </w:p>
    <w:p w14:paraId="79FF8A48" w14:textId="77777777" w:rsidR="00FD4BD9" w:rsidRPr="00A61615" w:rsidRDefault="00FD4BD9" w:rsidP="00FD4BD9">
      <w:pPr>
        <w:pStyle w:val="NoSpacing"/>
        <w:rPr>
          <w:sz w:val="22"/>
          <w:szCs w:val="22"/>
          <w:lang w:val="bg-BG"/>
        </w:rPr>
      </w:pPr>
      <w:proofErr w:type="spellStart"/>
      <w:r w:rsidRPr="00A61615">
        <w:rPr>
          <w:sz w:val="22"/>
          <w:szCs w:val="22"/>
          <w:lang w:val="bg-BG"/>
        </w:rPr>
        <w:t>Недеполяризиращи</w:t>
      </w:r>
      <w:proofErr w:type="spellEnd"/>
      <w:r w:rsidRPr="00A61615">
        <w:rPr>
          <w:sz w:val="22"/>
          <w:szCs w:val="22"/>
          <w:lang w:val="bg-BG"/>
        </w:rPr>
        <w:t xml:space="preserve"> мускулни </w:t>
      </w:r>
      <w:proofErr w:type="spellStart"/>
      <w:r w:rsidRPr="00A61615">
        <w:rPr>
          <w:sz w:val="22"/>
          <w:szCs w:val="22"/>
          <w:lang w:val="bg-BG"/>
        </w:rPr>
        <w:t>релаксанти</w:t>
      </w:r>
      <w:proofErr w:type="spellEnd"/>
      <w:r w:rsidRPr="00A61615">
        <w:rPr>
          <w:sz w:val="22"/>
          <w:szCs w:val="22"/>
          <w:lang w:val="bg-BG"/>
        </w:rPr>
        <w:t>: Ефектът на мускулна релаксация може да продължи по-дълго.</w:t>
      </w:r>
    </w:p>
    <w:p w14:paraId="5B68E52A" w14:textId="77777777" w:rsidR="00FD4BD9" w:rsidRPr="00A61615" w:rsidRDefault="00FD4BD9" w:rsidP="00FD4BD9">
      <w:pPr>
        <w:pStyle w:val="NoSpacing"/>
        <w:rPr>
          <w:sz w:val="22"/>
          <w:szCs w:val="22"/>
          <w:lang w:val="bg-BG"/>
        </w:rPr>
      </w:pPr>
      <w:proofErr w:type="spellStart"/>
      <w:r w:rsidRPr="00A61615">
        <w:rPr>
          <w:sz w:val="22"/>
          <w:szCs w:val="22"/>
          <w:lang w:val="bg-BG"/>
        </w:rPr>
        <w:t>Соматотропин</w:t>
      </w:r>
      <w:proofErr w:type="spellEnd"/>
      <w:r w:rsidRPr="00A61615">
        <w:rPr>
          <w:sz w:val="22"/>
          <w:szCs w:val="22"/>
          <w:lang w:val="bg-BG"/>
        </w:rPr>
        <w:t>: Ефектът на растежния хормон може да се намали.</w:t>
      </w:r>
    </w:p>
    <w:p w14:paraId="622C6395" w14:textId="77777777" w:rsidR="00FD4BD9" w:rsidRPr="00A61615" w:rsidRDefault="00FD4BD9" w:rsidP="00FD4BD9">
      <w:pPr>
        <w:pStyle w:val="NoSpacing"/>
        <w:rPr>
          <w:sz w:val="22"/>
          <w:szCs w:val="22"/>
          <w:lang w:val="bg-BG" w:eastAsia="en-US"/>
        </w:rPr>
      </w:pPr>
      <w:proofErr w:type="spellStart"/>
      <w:r w:rsidRPr="00A61615">
        <w:rPr>
          <w:sz w:val="22"/>
          <w:szCs w:val="22"/>
          <w:lang w:val="bg-BG"/>
        </w:rPr>
        <w:t>Протилерин</w:t>
      </w:r>
      <w:proofErr w:type="spellEnd"/>
      <w:r w:rsidRPr="00A61615">
        <w:rPr>
          <w:sz w:val="22"/>
          <w:szCs w:val="22"/>
          <w:lang w:val="bg-BG"/>
        </w:rPr>
        <w:t xml:space="preserve">: Може да се наблюдава намалено увеличение на </w:t>
      </w:r>
      <w:proofErr w:type="spellStart"/>
      <w:r w:rsidRPr="00A61615">
        <w:rPr>
          <w:rStyle w:val="st"/>
          <w:sz w:val="22"/>
          <w:szCs w:val="22"/>
          <w:lang w:val="bg-BG"/>
        </w:rPr>
        <w:t>тироид</w:t>
      </w:r>
      <w:proofErr w:type="spellEnd"/>
      <w:r w:rsidRPr="00A61615">
        <w:rPr>
          <w:rStyle w:val="st"/>
          <w:sz w:val="22"/>
          <w:szCs w:val="22"/>
          <w:lang w:val="bg-BG"/>
        </w:rPr>
        <w:t xml:space="preserve">-стимулиращия </w:t>
      </w:r>
      <w:r w:rsidRPr="00A61615">
        <w:rPr>
          <w:rStyle w:val="Emphasis"/>
          <w:i w:val="0"/>
          <w:sz w:val="22"/>
          <w:szCs w:val="22"/>
          <w:lang w:val="bg-BG"/>
        </w:rPr>
        <w:t>хормон</w:t>
      </w:r>
      <w:r w:rsidRPr="00A61615">
        <w:rPr>
          <w:i/>
          <w:sz w:val="22"/>
          <w:szCs w:val="22"/>
          <w:lang w:val="bg-BG"/>
        </w:rPr>
        <w:t xml:space="preserve"> </w:t>
      </w:r>
      <w:r w:rsidRPr="00A61615">
        <w:rPr>
          <w:sz w:val="22"/>
          <w:szCs w:val="22"/>
          <w:lang w:val="bg-BG"/>
        </w:rPr>
        <w:t xml:space="preserve">(TSH) по време на приложение на </w:t>
      </w:r>
      <w:proofErr w:type="spellStart"/>
      <w:r w:rsidRPr="00A61615">
        <w:rPr>
          <w:sz w:val="22"/>
          <w:szCs w:val="22"/>
          <w:lang w:val="bg-BG"/>
        </w:rPr>
        <w:t>протилерин</w:t>
      </w:r>
      <w:proofErr w:type="spellEnd"/>
      <w:r w:rsidRPr="00A61615">
        <w:rPr>
          <w:sz w:val="22"/>
          <w:szCs w:val="22"/>
          <w:lang w:val="bg-BG"/>
        </w:rPr>
        <w:t>.</w:t>
      </w:r>
    </w:p>
    <w:p w14:paraId="5BF53779" w14:textId="77777777" w:rsidR="0023642A" w:rsidRPr="00A61615" w:rsidRDefault="0023642A" w:rsidP="0023642A">
      <w:pPr>
        <w:pStyle w:val="NoSpacing"/>
        <w:rPr>
          <w:sz w:val="22"/>
          <w:szCs w:val="22"/>
          <w:lang w:val="bg-BG" w:eastAsia="en-US"/>
        </w:rPr>
      </w:pPr>
    </w:p>
    <w:p w14:paraId="695E0FD2" w14:textId="77777777" w:rsidR="0023642A" w:rsidRPr="00A61615" w:rsidRDefault="0023642A" w:rsidP="0023642A">
      <w:pPr>
        <w:pStyle w:val="NoSpacing"/>
        <w:tabs>
          <w:tab w:val="left" w:pos="567"/>
        </w:tabs>
        <w:rPr>
          <w:sz w:val="22"/>
          <w:szCs w:val="22"/>
          <w:lang w:val="bg-BG"/>
        </w:rPr>
      </w:pPr>
      <w:r w:rsidRPr="00A61615">
        <w:rPr>
          <w:b/>
          <w:sz w:val="22"/>
          <w:szCs w:val="22"/>
          <w:lang w:val="bg-BG"/>
        </w:rPr>
        <w:t>4.6</w:t>
      </w:r>
      <w:r w:rsidRPr="00A61615">
        <w:rPr>
          <w:b/>
          <w:sz w:val="22"/>
          <w:szCs w:val="22"/>
          <w:lang w:val="bg-BG"/>
        </w:rPr>
        <w:tab/>
      </w:r>
      <w:r w:rsidRPr="00A61615">
        <w:rPr>
          <w:b/>
          <w:noProof/>
          <w:sz w:val="22"/>
          <w:szCs w:val="22"/>
          <w:lang w:val="bg-BG"/>
        </w:rPr>
        <w:t>Фертилитет, бременност и кърмене</w:t>
      </w:r>
    </w:p>
    <w:p w14:paraId="5891D696" w14:textId="77777777" w:rsidR="0023642A" w:rsidRPr="00A61615" w:rsidRDefault="0023642A" w:rsidP="0023642A">
      <w:pPr>
        <w:pStyle w:val="NoSpacing"/>
        <w:rPr>
          <w:sz w:val="22"/>
          <w:szCs w:val="22"/>
          <w:lang w:val="bg-BG"/>
        </w:rPr>
      </w:pPr>
    </w:p>
    <w:p w14:paraId="6DE21686" w14:textId="77777777" w:rsidR="0023642A" w:rsidRPr="00A61615" w:rsidRDefault="0023642A" w:rsidP="0023642A">
      <w:pPr>
        <w:pStyle w:val="NoSpacing"/>
        <w:rPr>
          <w:sz w:val="22"/>
          <w:szCs w:val="22"/>
          <w:u w:val="single"/>
          <w:lang w:val="bg-BG"/>
        </w:rPr>
      </w:pPr>
      <w:r w:rsidRPr="00A61615">
        <w:rPr>
          <w:sz w:val="22"/>
          <w:szCs w:val="22"/>
          <w:u w:val="single"/>
          <w:lang w:val="bg-BG"/>
        </w:rPr>
        <w:t>Бременност</w:t>
      </w:r>
    </w:p>
    <w:p w14:paraId="15871150"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преминава през плацентата. Приложението на кортикостероиди при бременни животни може да доведе до аномалии в развитието на плода, включително </w:t>
      </w:r>
      <w:proofErr w:type="spellStart"/>
      <w:r w:rsidRPr="00A61615">
        <w:rPr>
          <w:sz w:val="22"/>
          <w:szCs w:val="22"/>
          <w:lang w:val="bg-BG"/>
        </w:rPr>
        <w:t>небцови</w:t>
      </w:r>
      <w:proofErr w:type="spellEnd"/>
      <w:r w:rsidRPr="00A61615">
        <w:rPr>
          <w:sz w:val="22"/>
          <w:szCs w:val="22"/>
          <w:lang w:val="bg-BG"/>
        </w:rPr>
        <w:t xml:space="preserve"> цепки, забавяне на вътреутробния растеж и ефекти върху растежа и развитието на мозъка. Няма доказателства, че кортикостероидите водят до повишена честота на вродени аномалии, като </w:t>
      </w:r>
      <w:proofErr w:type="spellStart"/>
      <w:r w:rsidRPr="00A61615">
        <w:rPr>
          <w:sz w:val="22"/>
          <w:szCs w:val="22"/>
          <w:lang w:val="bg-BG"/>
        </w:rPr>
        <w:t>небцови</w:t>
      </w:r>
      <w:proofErr w:type="spellEnd"/>
      <w:r w:rsidRPr="00A61615">
        <w:rPr>
          <w:sz w:val="22"/>
          <w:szCs w:val="22"/>
          <w:lang w:val="bg-BG"/>
        </w:rPr>
        <w:t xml:space="preserve">/устни цепки при хора (вж. точка 5.3). Продължителното или повторно лечение с кортикостероиди по време на бременност увеличава риска от забавяне на вътреутробното развитие. При новородени, изложени на кортикостероиди в </w:t>
      </w:r>
      <w:proofErr w:type="spellStart"/>
      <w:r w:rsidRPr="00A61615">
        <w:rPr>
          <w:sz w:val="22"/>
          <w:szCs w:val="22"/>
          <w:lang w:val="bg-BG"/>
        </w:rPr>
        <w:t>пренаталния</w:t>
      </w:r>
      <w:proofErr w:type="spellEnd"/>
      <w:r w:rsidRPr="00A61615">
        <w:rPr>
          <w:sz w:val="22"/>
          <w:szCs w:val="22"/>
          <w:lang w:val="bg-BG"/>
        </w:rPr>
        <w:t xml:space="preserve"> период, има повишен риск от надбъбречна недостатъчност, която при нормални обстоятелства претърпява спонтанно </w:t>
      </w:r>
      <w:proofErr w:type="spellStart"/>
      <w:r w:rsidRPr="00A61615">
        <w:rPr>
          <w:sz w:val="22"/>
          <w:szCs w:val="22"/>
          <w:lang w:val="bg-BG"/>
        </w:rPr>
        <w:t>постнатално</w:t>
      </w:r>
      <w:proofErr w:type="spellEnd"/>
      <w:r w:rsidRPr="00A61615">
        <w:rPr>
          <w:sz w:val="22"/>
          <w:szCs w:val="22"/>
          <w:lang w:val="bg-BG"/>
        </w:rPr>
        <w:t xml:space="preserve"> обратно развитие и в редки случаи е от клинично значение. </w:t>
      </w:r>
      <w:proofErr w:type="spellStart"/>
      <w:r w:rsidRPr="00A61615">
        <w:rPr>
          <w:sz w:val="22"/>
          <w:szCs w:val="22"/>
          <w:lang w:val="bg-BG"/>
        </w:rPr>
        <w:t>Дексаметазон</w:t>
      </w:r>
      <w:proofErr w:type="spellEnd"/>
      <w:r w:rsidRPr="00A61615">
        <w:rPr>
          <w:sz w:val="22"/>
          <w:szCs w:val="22"/>
          <w:lang w:val="bg-BG"/>
        </w:rPr>
        <w:t xml:space="preserve"> трябва да се предписва по време на бременност и особено в първия триместър на бременността само ако ползата надвишава риска за майката и детето.</w:t>
      </w:r>
    </w:p>
    <w:p w14:paraId="79AFDCA3" w14:textId="77777777" w:rsidR="0023642A" w:rsidRPr="00A61615" w:rsidRDefault="0023642A" w:rsidP="0023642A">
      <w:pPr>
        <w:pStyle w:val="NoSpacing"/>
        <w:rPr>
          <w:sz w:val="22"/>
          <w:szCs w:val="22"/>
          <w:lang w:val="bg-BG"/>
        </w:rPr>
      </w:pPr>
    </w:p>
    <w:p w14:paraId="6AB04A5B" w14:textId="77777777" w:rsidR="0023642A" w:rsidRPr="00A61615" w:rsidRDefault="0023642A" w:rsidP="0023642A">
      <w:pPr>
        <w:pStyle w:val="NoSpacing"/>
        <w:rPr>
          <w:sz w:val="22"/>
          <w:szCs w:val="22"/>
          <w:u w:val="single"/>
          <w:lang w:val="bg-BG"/>
        </w:rPr>
      </w:pPr>
      <w:r w:rsidRPr="00A61615">
        <w:rPr>
          <w:sz w:val="22"/>
          <w:szCs w:val="22"/>
          <w:u w:val="single"/>
          <w:lang w:val="bg-BG"/>
        </w:rPr>
        <w:t>Кърмене</w:t>
      </w:r>
    </w:p>
    <w:p w14:paraId="082169B1" w14:textId="77777777" w:rsidR="0023642A" w:rsidRPr="00A61615" w:rsidRDefault="0023642A" w:rsidP="0023642A">
      <w:pPr>
        <w:pStyle w:val="NoSpacing"/>
        <w:rPr>
          <w:sz w:val="22"/>
          <w:szCs w:val="22"/>
          <w:lang w:val="bg-BG"/>
        </w:rPr>
      </w:pPr>
      <w:proofErr w:type="spellStart"/>
      <w:r w:rsidRPr="00A61615">
        <w:rPr>
          <w:sz w:val="22"/>
          <w:szCs w:val="22"/>
          <w:lang w:val="bg-BG"/>
        </w:rPr>
        <w:t>Глюкокортикоидите</w:t>
      </w:r>
      <w:proofErr w:type="spellEnd"/>
      <w:r w:rsidRPr="00A61615">
        <w:rPr>
          <w:sz w:val="22"/>
          <w:szCs w:val="22"/>
          <w:lang w:val="bg-BG"/>
        </w:rPr>
        <w:t xml:space="preserve"> се </w:t>
      </w:r>
      <w:proofErr w:type="spellStart"/>
      <w:r w:rsidRPr="00A61615">
        <w:rPr>
          <w:sz w:val="22"/>
          <w:szCs w:val="22"/>
          <w:lang w:val="bg-BG"/>
        </w:rPr>
        <w:t>екскретират</w:t>
      </w:r>
      <w:proofErr w:type="spellEnd"/>
      <w:r w:rsidRPr="00A61615">
        <w:rPr>
          <w:sz w:val="22"/>
          <w:szCs w:val="22"/>
          <w:lang w:val="bg-BG"/>
        </w:rPr>
        <w:t xml:space="preserve"> в кърмата. Няма достатъчно информация за </w:t>
      </w:r>
      <w:proofErr w:type="spellStart"/>
      <w:r w:rsidRPr="00A61615">
        <w:rPr>
          <w:sz w:val="22"/>
          <w:szCs w:val="22"/>
          <w:lang w:val="bg-BG"/>
        </w:rPr>
        <w:t>екскрецията</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в кърмата при хора. Не може да се изключи риск за новородените/кърмачетата. Новородени на майки, приемащи високи дози системни кортикостероиди за продължителни периоди, може да имат степен на потискане на надбъбречната функция.</w:t>
      </w:r>
    </w:p>
    <w:p w14:paraId="04E05C9C" w14:textId="77777777" w:rsidR="0023642A" w:rsidRPr="00A61615" w:rsidRDefault="0023642A" w:rsidP="0023642A">
      <w:pPr>
        <w:pStyle w:val="NoSpacing"/>
        <w:rPr>
          <w:sz w:val="22"/>
          <w:szCs w:val="22"/>
          <w:lang w:val="bg-BG"/>
        </w:rPr>
      </w:pPr>
      <w:r w:rsidRPr="00A61615">
        <w:rPr>
          <w:rFonts w:eastAsia="SimSun"/>
          <w:color w:val="000000"/>
          <w:sz w:val="22"/>
          <w:szCs w:val="22"/>
          <w:lang w:val="bg-BG" w:eastAsia="zh-CN"/>
        </w:rPr>
        <w:t xml:space="preserve">Трябва да се вземе решение дали да се продължи/преустанови кърменето или да се продължи/преустанови терапията с </w:t>
      </w:r>
      <w:proofErr w:type="spellStart"/>
      <w:r w:rsidRPr="00A61615">
        <w:rPr>
          <w:sz w:val="22"/>
          <w:szCs w:val="22"/>
          <w:lang w:val="bg-BG"/>
        </w:rPr>
        <w:t>дексаметазон</w:t>
      </w:r>
      <w:proofErr w:type="spellEnd"/>
      <w:r w:rsidRPr="00A61615">
        <w:rPr>
          <w:rFonts w:eastAsia="SimSun"/>
          <w:color w:val="000000"/>
          <w:sz w:val="22"/>
          <w:szCs w:val="22"/>
          <w:lang w:val="bg-BG" w:eastAsia="zh-CN"/>
        </w:rPr>
        <w:t xml:space="preserve">, като се вземат предвид ползата от кърменето за детето и ползата от терапията с </w:t>
      </w:r>
      <w:proofErr w:type="spellStart"/>
      <w:r w:rsidRPr="00A61615">
        <w:rPr>
          <w:sz w:val="22"/>
          <w:szCs w:val="22"/>
          <w:lang w:val="bg-BG"/>
        </w:rPr>
        <w:t>дексаметазон</w:t>
      </w:r>
      <w:proofErr w:type="spellEnd"/>
      <w:r w:rsidRPr="00A61615">
        <w:rPr>
          <w:rFonts w:eastAsia="SimSun"/>
          <w:color w:val="000000"/>
          <w:sz w:val="22"/>
          <w:szCs w:val="22"/>
          <w:lang w:val="bg-BG" w:eastAsia="zh-CN"/>
        </w:rPr>
        <w:t xml:space="preserve"> за жената</w:t>
      </w:r>
      <w:r w:rsidRPr="00A61615">
        <w:rPr>
          <w:sz w:val="22"/>
          <w:szCs w:val="22"/>
          <w:lang w:val="bg-BG"/>
        </w:rPr>
        <w:t>.</w:t>
      </w:r>
    </w:p>
    <w:p w14:paraId="2E4D6DB7" w14:textId="77777777" w:rsidR="0023642A" w:rsidRDefault="0023642A" w:rsidP="0023642A">
      <w:pPr>
        <w:pStyle w:val="NoSpacing"/>
        <w:rPr>
          <w:sz w:val="22"/>
          <w:szCs w:val="22"/>
          <w:lang w:val="bg-BG"/>
        </w:rPr>
      </w:pPr>
    </w:p>
    <w:p w14:paraId="6B76E34A" w14:textId="77777777" w:rsidR="00FD4BD9" w:rsidRPr="00A61615" w:rsidRDefault="00FD4BD9" w:rsidP="00FD4BD9">
      <w:pPr>
        <w:pStyle w:val="NoSpacing"/>
        <w:rPr>
          <w:sz w:val="22"/>
          <w:szCs w:val="22"/>
          <w:u w:val="single"/>
          <w:lang w:val="bg-BG"/>
        </w:rPr>
      </w:pPr>
      <w:proofErr w:type="spellStart"/>
      <w:r w:rsidRPr="00A61615">
        <w:rPr>
          <w:sz w:val="22"/>
          <w:szCs w:val="22"/>
          <w:u w:val="single"/>
          <w:lang w:val="bg-BG"/>
        </w:rPr>
        <w:t>Фертилитет</w:t>
      </w:r>
      <w:proofErr w:type="spellEnd"/>
    </w:p>
    <w:p w14:paraId="4AFA779B" w14:textId="77777777" w:rsidR="00FD4BD9" w:rsidRPr="00A61615" w:rsidRDefault="00FD4BD9" w:rsidP="00FD4BD9">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намалява </w:t>
      </w:r>
      <w:proofErr w:type="spellStart"/>
      <w:r w:rsidRPr="00A61615">
        <w:rPr>
          <w:sz w:val="22"/>
          <w:szCs w:val="22"/>
          <w:lang w:val="bg-BG"/>
        </w:rPr>
        <w:t>биосинтеза</w:t>
      </w:r>
      <w:proofErr w:type="spellEnd"/>
      <w:r w:rsidRPr="00A61615">
        <w:rPr>
          <w:sz w:val="22"/>
          <w:szCs w:val="22"/>
          <w:lang w:val="bg-BG"/>
        </w:rPr>
        <w:t xml:space="preserve"> на тестостерон и ендогенната секреция на </w:t>
      </w:r>
      <w:proofErr w:type="spellStart"/>
      <w:r w:rsidRPr="00A61615">
        <w:rPr>
          <w:rStyle w:val="st"/>
          <w:sz w:val="22"/>
          <w:szCs w:val="22"/>
          <w:lang w:val="bg-BG"/>
        </w:rPr>
        <w:t>адренокортикотропен</w:t>
      </w:r>
      <w:proofErr w:type="spellEnd"/>
      <w:r w:rsidRPr="00A61615">
        <w:rPr>
          <w:rStyle w:val="st"/>
          <w:sz w:val="22"/>
          <w:szCs w:val="22"/>
          <w:lang w:val="bg-BG"/>
        </w:rPr>
        <w:t xml:space="preserve"> </w:t>
      </w:r>
      <w:r w:rsidRPr="00A61615">
        <w:rPr>
          <w:rStyle w:val="Emphasis"/>
          <w:i w:val="0"/>
          <w:sz w:val="22"/>
          <w:szCs w:val="22"/>
          <w:lang w:val="bg-BG"/>
        </w:rPr>
        <w:t>хормон</w:t>
      </w:r>
      <w:r w:rsidRPr="00A61615">
        <w:rPr>
          <w:i/>
          <w:sz w:val="22"/>
          <w:szCs w:val="22"/>
          <w:lang w:val="bg-BG"/>
        </w:rPr>
        <w:t xml:space="preserve"> </w:t>
      </w:r>
      <w:r w:rsidRPr="00A61615">
        <w:rPr>
          <w:sz w:val="22"/>
          <w:szCs w:val="22"/>
          <w:lang w:val="bg-BG"/>
        </w:rPr>
        <w:t xml:space="preserve">(АСТН), което повлиява </w:t>
      </w:r>
      <w:proofErr w:type="spellStart"/>
      <w:r w:rsidRPr="00A61615">
        <w:rPr>
          <w:sz w:val="22"/>
          <w:szCs w:val="22"/>
          <w:lang w:val="bg-BG"/>
        </w:rPr>
        <w:t>сперматогенезата</w:t>
      </w:r>
      <w:proofErr w:type="spellEnd"/>
      <w:r w:rsidRPr="00A61615">
        <w:rPr>
          <w:sz w:val="22"/>
          <w:szCs w:val="22"/>
          <w:lang w:val="bg-BG"/>
        </w:rPr>
        <w:t xml:space="preserve"> и </w:t>
      </w:r>
      <w:proofErr w:type="spellStart"/>
      <w:r w:rsidRPr="00A61615">
        <w:rPr>
          <w:sz w:val="22"/>
          <w:szCs w:val="22"/>
          <w:lang w:val="bg-BG"/>
        </w:rPr>
        <w:t>овариалния</w:t>
      </w:r>
      <w:proofErr w:type="spellEnd"/>
      <w:r w:rsidRPr="00A61615">
        <w:rPr>
          <w:sz w:val="22"/>
          <w:szCs w:val="22"/>
          <w:lang w:val="bg-BG"/>
        </w:rPr>
        <w:t xml:space="preserve"> цикъл.</w:t>
      </w:r>
    </w:p>
    <w:p w14:paraId="05CB5A8A" w14:textId="77777777" w:rsidR="00FD4BD9" w:rsidRPr="00A61615" w:rsidRDefault="00FD4BD9" w:rsidP="0023642A">
      <w:pPr>
        <w:pStyle w:val="NoSpacing"/>
        <w:rPr>
          <w:sz w:val="22"/>
          <w:szCs w:val="22"/>
          <w:lang w:val="bg-BG"/>
        </w:rPr>
      </w:pPr>
    </w:p>
    <w:p w14:paraId="655D22D1" w14:textId="77777777" w:rsidR="0023642A" w:rsidRPr="00A61615" w:rsidRDefault="0023642A" w:rsidP="0023642A">
      <w:pPr>
        <w:pStyle w:val="NoSpacing"/>
        <w:tabs>
          <w:tab w:val="left" w:pos="567"/>
        </w:tabs>
        <w:rPr>
          <w:sz w:val="22"/>
          <w:szCs w:val="22"/>
          <w:lang w:val="bg-BG"/>
        </w:rPr>
      </w:pPr>
      <w:r w:rsidRPr="00A61615">
        <w:rPr>
          <w:b/>
          <w:sz w:val="22"/>
          <w:szCs w:val="22"/>
          <w:lang w:val="bg-BG"/>
        </w:rPr>
        <w:t>4.7</w:t>
      </w:r>
      <w:r w:rsidRPr="00A61615">
        <w:rPr>
          <w:b/>
          <w:sz w:val="22"/>
          <w:szCs w:val="22"/>
          <w:lang w:val="bg-BG"/>
        </w:rPr>
        <w:tab/>
      </w:r>
      <w:r w:rsidRPr="00A61615">
        <w:rPr>
          <w:b/>
          <w:noProof/>
          <w:sz w:val="22"/>
          <w:szCs w:val="22"/>
          <w:lang w:val="bg-BG"/>
        </w:rPr>
        <w:t>Ефекти върху способността за шофиране и работа с машини</w:t>
      </w:r>
    </w:p>
    <w:p w14:paraId="410D9F17" w14:textId="77777777" w:rsidR="0023642A" w:rsidRPr="00A61615" w:rsidRDefault="0023642A" w:rsidP="0023642A">
      <w:pPr>
        <w:pStyle w:val="NoSpacing"/>
        <w:rPr>
          <w:sz w:val="22"/>
          <w:szCs w:val="22"/>
          <w:lang w:val="bg-BG"/>
        </w:rPr>
      </w:pPr>
    </w:p>
    <w:p w14:paraId="429D162A" w14:textId="77777777" w:rsidR="00B74BE2" w:rsidRDefault="00B74BE2" w:rsidP="00B74BE2">
      <w:pPr>
        <w:pStyle w:val="NoSpacing"/>
        <w:rPr>
          <w:sz w:val="22"/>
          <w:szCs w:val="22"/>
          <w:lang w:val="bg-BG"/>
        </w:rPr>
      </w:pPr>
      <w:r>
        <w:rPr>
          <w:sz w:val="22"/>
          <w:szCs w:val="22"/>
          <w:lang w:val="bg-BG"/>
        </w:rPr>
        <w:t>Няма проведени изследвания на влиянието</w:t>
      </w:r>
      <w:r w:rsidRPr="00A61615">
        <w:rPr>
          <w:sz w:val="22"/>
          <w:szCs w:val="22"/>
          <w:lang w:val="bg-BG"/>
        </w:rPr>
        <w:t xml:space="preserve"> </w:t>
      </w:r>
      <w:r>
        <w:rPr>
          <w:sz w:val="22"/>
          <w:szCs w:val="22"/>
          <w:lang w:val="bg-BG"/>
        </w:rPr>
        <w:t xml:space="preserve">върху </w:t>
      </w:r>
      <w:r w:rsidRPr="00A61615">
        <w:rPr>
          <w:sz w:val="22"/>
          <w:szCs w:val="22"/>
          <w:lang w:val="bg-BG"/>
        </w:rPr>
        <w:t>способността за шофиране и работа с машини.</w:t>
      </w:r>
    </w:p>
    <w:p w14:paraId="1F6816D0" w14:textId="77777777" w:rsidR="00B74BE2" w:rsidRPr="00A61615" w:rsidRDefault="00B74BE2" w:rsidP="00B74BE2">
      <w:pPr>
        <w:pStyle w:val="NoSpacing"/>
        <w:rPr>
          <w:sz w:val="22"/>
          <w:szCs w:val="22"/>
          <w:lang w:val="bg-BG"/>
        </w:rPr>
      </w:pPr>
      <w:proofErr w:type="spellStart"/>
      <w:r w:rsidRPr="00246C81">
        <w:rPr>
          <w:sz w:val="22"/>
          <w:szCs w:val="22"/>
          <w:lang w:val="bg-BG"/>
        </w:rPr>
        <w:lastRenderedPageBreak/>
        <w:t>Дексаметазон</w:t>
      </w:r>
      <w:proofErr w:type="spellEnd"/>
      <w:r w:rsidRPr="00246C81">
        <w:rPr>
          <w:sz w:val="22"/>
          <w:szCs w:val="22"/>
          <w:lang w:val="bg-BG"/>
        </w:rPr>
        <w:t xml:space="preserve"> може да доведе до състояние на обърка</w:t>
      </w:r>
      <w:r>
        <w:rPr>
          <w:sz w:val="22"/>
          <w:szCs w:val="22"/>
          <w:lang w:val="bg-BG"/>
        </w:rPr>
        <w:t>ност, халюцинации, световъртеж</w:t>
      </w:r>
      <w:r w:rsidRPr="00246C81">
        <w:rPr>
          <w:sz w:val="22"/>
          <w:szCs w:val="22"/>
          <w:lang w:val="bg-BG"/>
        </w:rPr>
        <w:t>, сънливост, у</w:t>
      </w:r>
      <w:r>
        <w:rPr>
          <w:sz w:val="22"/>
          <w:szCs w:val="22"/>
          <w:lang w:val="bg-BG"/>
        </w:rPr>
        <w:t xml:space="preserve">мора, </w:t>
      </w:r>
      <w:proofErr w:type="spellStart"/>
      <w:r>
        <w:rPr>
          <w:sz w:val="22"/>
          <w:szCs w:val="22"/>
          <w:lang w:val="bg-BG"/>
        </w:rPr>
        <w:t>синкоп</w:t>
      </w:r>
      <w:proofErr w:type="spellEnd"/>
      <w:r>
        <w:rPr>
          <w:sz w:val="22"/>
          <w:szCs w:val="22"/>
          <w:lang w:val="bg-BG"/>
        </w:rPr>
        <w:t xml:space="preserve"> и замъглено зрение (в</w:t>
      </w:r>
      <w:r w:rsidRPr="00246C81">
        <w:rPr>
          <w:sz w:val="22"/>
          <w:szCs w:val="22"/>
          <w:lang w:val="bg-BG"/>
        </w:rPr>
        <w:t>ж</w:t>
      </w:r>
      <w:r>
        <w:rPr>
          <w:sz w:val="22"/>
          <w:szCs w:val="22"/>
          <w:lang w:val="bg-BG"/>
        </w:rPr>
        <w:t>. точка 4.8). Ако са засегнати</w:t>
      </w:r>
      <w:r w:rsidRPr="00246C81">
        <w:rPr>
          <w:sz w:val="22"/>
          <w:szCs w:val="22"/>
          <w:lang w:val="bg-BG"/>
        </w:rPr>
        <w:t>, пациентите трябва да бъдат инс</w:t>
      </w:r>
      <w:r>
        <w:rPr>
          <w:sz w:val="22"/>
          <w:szCs w:val="22"/>
          <w:lang w:val="bg-BG"/>
        </w:rPr>
        <w:t>труктирани да не шофират, да не работят</w:t>
      </w:r>
      <w:r w:rsidRPr="00246C81">
        <w:rPr>
          <w:sz w:val="22"/>
          <w:szCs w:val="22"/>
          <w:lang w:val="bg-BG"/>
        </w:rPr>
        <w:t xml:space="preserve"> </w:t>
      </w:r>
      <w:r>
        <w:rPr>
          <w:sz w:val="22"/>
          <w:szCs w:val="22"/>
          <w:lang w:val="bg-BG"/>
        </w:rPr>
        <w:t>с машини или да не извършват</w:t>
      </w:r>
      <w:r w:rsidRPr="00246C81">
        <w:rPr>
          <w:sz w:val="22"/>
          <w:szCs w:val="22"/>
          <w:lang w:val="bg-BG"/>
        </w:rPr>
        <w:t xml:space="preserve"> риск</w:t>
      </w:r>
      <w:r>
        <w:rPr>
          <w:sz w:val="22"/>
          <w:szCs w:val="22"/>
          <w:lang w:val="bg-BG"/>
        </w:rPr>
        <w:t>ови дейности, докато се лекуват</w:t>
      </w:r>
      <w:r w:rsidRPr="00246C81">
        <w:rPr>
          <w:sz w:val="22"/>
          <w:szCs w:val="22"/>
          <w:lang w:val="bg-BG"/>
        </w:rPr>
        <w:t xml:space="preserve"> с </w:t>
      </w:r>
      <w:proofErr w:type="spellStart"/>
      <w:r w:rsidRPr="00246C81">
        <w:rPr>
          <w:sz w:val="22"/>
          <w:szCs w:val="22"/>
          <w:lang w:val="bg-BG"/>
        </w:rPr>
        <w:t>дексаметазон</w:t>
      </w:r>
      <w:proofErr w:type="spellEnd"/>
      <w:r w:rsidRPr="00246C81">
        <w:rPr>
          <w:sz w:val="22"/>
          <w:szCs w:val="22"/>
          <w:lang w:val="bg-BG"/>
        </w:rPr>
        <w:t>.</w:t>
      </w:r>
    </w:p>
    <w:p w14:paraId="773FDCF6" w14:textId="77777777" w:rsidR="0023642A" w:rsidRPr="00A61615" w:rsidRDefault="0023642A" w:rsidP="0023642A">
      <w:pPr>
        <w:pStyle w:val="NoSpacing"/>
        <w:rPr>
          <w:sz w:val="22"/>
          <w:szCs w:val="22"/>
          <w:lang w:val="bg-BG"/>
        </w:rPr>
      </w:pPr>
    </w:p>
    <w:p w14:paraId="680CBA6F"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4.8</w:t>
      </w:r>
      <w:r w:rsidRPr="00A61615">
        <w:rPr>
          <w:b/>
          <w:sz w:val="22"/>
          <w:szCs w:val="22"/>
          <w:lang w:val="bg-BG"/>
        </w:rPr>
        <w:tab/>
      </w:r>
      <w:r w:rsidRPr="00A61615">
        <w:rPr>
          <w:b/>
          <w:noProof/>
          <w:sz w:val="22"/>
          <w:szCs w:val="22"/>
          <w:lang w:val="bg-BG"/>
        </w:rPr>
        <w:t>Нежелани лекарствени реакции</w:t>
      </w:r>
    </w:p>
    <w:p w14:paraId="4B5911E9" w14:textId="77777777" w:rsidR="0023642A" w:rsidRPr="00A61615" w:rsidRDefault="0023642A" w:rsidP="0023642A">
      <w:pPr>
        <w:pStyle w:val="NoSpacing"/>
        <w:rPr>
          <w:sz w:val="22"/>
          <w:szCs w:val="22"/>
          <w:lang w:val="bg-BG"/>
        </w:rPr>
      </w:pPr>
    </w:p>
    <w:p w14:paraId="3310EC77" w14:textId="77777777" w:rsidR="0023642A" w:rsidRPr="00A61615" w:rsidRDefault="0023642A" w:rsidP="0023642A">
      <w:pPr>
        <w:pStyle w:val="NoSpacing"/>
        <w:rPr>
          <w:sz w:val="22"/>
          <w:szCs w:val="22"/>
          <w:u w:val="single"/>
          <w:lang w:val="bg-BG"/>
        </w:rPr>
      </w:pPr>
      <w:r w:rsidRPr="00A61615">
        <w:rPr>
          <w:sz w:val="22"/>
          <w:szCs w:val="22"/>
          <w:u w:val="single"/>
          <w:lang w:val="bg-BG"/>
        </w:rPr>
        <w:t>Резюме на профила на безопасност</w:t>
      </w:r>
    </w:p>
    <w:p w14:paraId="2B4C5C63" w14:textId="77777777" w:rsidR="0023642A" w:rsidRPr="00A61615" w:rsidRDefault="0023642A" w:rsidP="0023642A">
      <w:pPr>
        <w:pStyle w:val="NoSpacing"/>
        <w:rPr>
          <w:sz w:val="22"/>
          <w:szCs w:val="22"/>
          <w:lang w:val="bg-BG"/>
        </w:rPr>
      </w:pPr>
      <w:r w:rsidRPr="00A61615">
        <w:rPr>
          <w:sz w:val="22"/>
          <w:szCs w:val="22"/>
          <w:lang w:val="bg-BG"/>
        </w:rPr>
        <w:t xml:space="preserve">Честотата на очакваните нежелани лекарствени реакции </w:t>
      </w:r>
      <w:proofErr w:type="spellStart"/>
      <w:r w:rsidRPr="00A61615">
        <w:rPr>
          <w:sz w:val="22"/>
          <w:szCs w:val="22"/>
          <w:lang w:val="bg-BG"/>
        </w:rPr>
        <w:t>корелира</w:t>
      </w:r>
      <w:proofErr w:type="spellEnd"/>
      <w:r w:rsidRPr="00A61615">
        <w:rPr>
          <w:sz w:val="22"/>
          <w:szCs w:val="22"/>
          <w:lang w:val="bg-BG"/>
        </w:rPr>
        <w:t xml:space="preserve"> с относителната ефикасност на лекарствения продукт, дозата, часа в деня на приемане и продължителността на лечението. При краткосрочно лечение, в съответствие с препоръките за дозиране и внимателно наблюдение на пациентите, рискът от нежелани лекарствени реакции е нисък.</w:t>
      </w:r>
    </w:p>
    <w:p w14:paraId="2B80FC8F" w14:textId="77777777" w:rsidR="0023642A" w:rsidRPr="00A61615" w:rsidRDefault="0023642A" w:rsidP="0023642A">
      <w:pPr>
        <w:pStyle w:val="NoSpacing"/>
        <w:rPr>
          <w:sz w:val="22"/>
          <w:szCs w:val="22"/>
          <w:lang w:val="bg-BG"/>
        </w:rPr>
      </w:pPr>
    </w:p>
    <w:p w14:paraId="0E65D571" w14:textId="77777777" w:rsidR="0023642A" w:rsidRPr="00A61615" w:rsidRDefault="0023642A" w:rsidP="0023642A">
      <w:pPr>
        <w:pStyle w:val="NoSpacing"/>
        <w:rPr>
          <w:sz w:val="22"/>
          <w:szCs w:val="22"/>
          <w:lang w:val="bg-BG"/>
        </w:rPr>
      </w:pPr>
      <w:r w:rsidRPr="00A61615">
        <w:rPr>
          <w:sz w:val="22"/>
          <w:szCs w:val="22"/>
          <w:lang w:val="bg-BG"/>
        </w:rPr>
        <w:t xml:space="preserve">Обичайните нежелани лекарствени реакции при краткосрочно лечение с </w:t>
      </w:r>
      <w:proofErr w:type="spellStart"/>
      <w:r w:rsidRPr="00A61615">
        <w:rPr>
          <w:sz w:val="22"/>
          <w:szCs w:val="22"/>
          <w:lang w:val="bg-BG"/>
        </w:rPr>
        <w:t>дексаметазон</w:t>
      </w:r>
      <w:proofErr w:type="spellEnd"/>
      <w:r w:rsidRPr="00A61615">
        <w:rPr>
          <w:sz w:val="22"/>
          <w:szCs w:val="22"/>
          <w:lang w:val="bg-BG"/>
        </w:rPr>
        <w:t xml:space="preserve"> (дни/седмици) включват увеличаване на теглото, психични нарушения, непоносимост към глюкоза и преходна </w:t>
      </w:r>
      <w:proofErr w:type="spellStart"/>
      <w:r w:rsidRPr="00A61615">
        <w:rPr>
          <w:sz w:val="22"/>
          <w:szCs w:val="22"/>
          <w:lang w:val="bg-BG"/>
        </w:rPr>
        <w:t>адренокортикална</w:t>
      </w:r>
      <w:proofErr w:type="spellEnd"/>
      <w:r w:rsidRPr="00A61615">
        <w:rPr>
          <w:sz w:val="22"/>
          <w:szCs w:val="22"/>
          <w:lang w:val="bg-BG"/>
        </w:rPr>
        <w:t xml:space="preserve"> недостатъчност. Дългосрочното лечение с </w:t>
      </w:r>
      <w:proofErr w:type="spellStart"/>
      <w:r w:rsidRPr="00A61615">
        <w:rPr>
          <w:sz w:val="22"/>
          <w:szCs w:val="22"/>
          <w:lang w:val="bg-BG"/>
        </w:rPr>
        <w:t>дексаметазон</w:t>
      </w:r>
      <w:proofErr w:type="spellEnd"/>
      <w:r w:rsidRPr="00A61615">
        <w:rPr>
          <w:sz w:val="22"/>
          <w:szCs w:val="22"/>
          <w:lang w:val="bg-BG"/>
        </w:rPr>
        <w:t xml:space="preserve"> (месеци/години) обикновено води до затлъстяване, чупливост на кожата, мускулна атрофия, остеопороза, забавяне на растежа и продължителна надбъбречна недостатъчност (вж. също точка 4.4 Специални предупреждения и предпазни мерки при употреба).</w:t>
      </w:r>
    </w:p>
    <w:p w14:paraId="73B9FB35" w14:textId="77777777" w:rsidR="0023642A" w:rsidRPr="00A61615" w:rsidRDefault="0023642A" w:rsidP="0023642A">
      <w:pPr>
        <w:pStyle w:val="NoSpacing"/>
        <w:rPr>
          <w:sz w:val="22"/>
          <w:szCs w:val="22"/>
          <w:lang w:val="bg-BG"/>
        </w:rPr>
      </w:pPr>
    </w:p>
    <w:p w14:paraId="40E71212" w14:textId="77777777" w:rsidR="0023642A" w:rsidRPr="00A61615" w:rsidRDefault="0023642A" w:rsidP="0023642A">
      <w:pPr>
        <w:pStyle w:val="NoSpacing"/>
        <w:keepNext/>
        <w:rPr>
          <w:sz w:val="22"/>
          <w:szCs w:val="22"/>
          <w:u w:val="single"/>
          <w:lang w:val="bg-BG"/>
        </w:rPr>
      </w:pPr>
      <w:r w:rsidRPr="00A61615">
        <w:rPr>
          <w:sz w:val="22"/>
          <w:szCs w:val="22"/>
          <w:u w:val="single"/>
          <w:lang w:val="bg-BG"/>
        </w:rPr>
        <w:t>Табличен списък на нежеланите лекарствени реакции</w:t>
      </w:r>
    </w:p>
    <w:p w14:paraId="7BAD1314" w14:textId="77777777" w:rsidR="0023642A" w:rsidRPr="00A61615" w:rsidRDefault="0023642A" w:rsidP="0023642A">
      <w:pPr>
        <w:pStyle w:val="NoSpacing"/>
        <w:keepNext/>
        <w:rPr>
          <w:sz w:val="22"/>
          <w:szCs w:val="22"/>
          <w:lang w:val="bg-B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978"/>
      </w:tblGrid>
      <w:tr w:rsidR="0023642A" w:rsidRPr="00A61615" w14:paraId="66E56A50" w14:textId="77777777" w:rsidTr="00343F63">
        <w:tc>
          <w:tcPr>
            <w:tcW w:w="1782" w:type="pct"/>
            <w:shd w:val="clear" w:color="auto" w:fill="auto"/>
          </w:tcPr>
          <w:p w14:paraId="39C1DE9A" w14:textId="77777777" w:rsidR="0023642A" w:rsidRPr="00A61615" w:rsidRDefault="0023642A" w:rsidP="00343F63">
            <w:pPr>
              <w:pStyle w:val="NoSpacing"/>
              <w:keepNext/>
              <w:rPr>
                <w:b/>
                <w:color w:val="000000"/>
                <w:sz w:val="22"/>
                <w:szCs w:val="22"/>
                <w:lang w:val="bg-BG"/>
              </w:rPr>
            </w:pPr>
            <w:r w:rsidRPr="00A61615">
              <w:rPr>
                <w:b/>
                <w:i/>
                <w:noProof/>
                <w:sz w:val="22"/>
                <w:szCs w:val="22"/>
                <w:lang w:val="bg-BG"/>
              </w:rPr>
              <w:t>Си</w:t>
            </w:r>
            <w:proofErr w:type="spellStart"/>
            <w:r w:rsidRPr="00A61615">
              <w:rPr>
                <w:b/>
                <w:i/>
                <w:sz w:val="22"/>
                <w:szCs w:val="22"/>
                <w:lang w:val="bg-BG"/>
              </w:rPr>
              <w:t>с</w:t>
            </w:r>
            <w:r w:rsidRPr="00A61615">
              <w:rPr>
                <w:b/>
                <w:i/>
                <w:noProof/>
                <w:sz w:val="22"/>
                <w:szCs w:val="22"/>
                <w:lang w:val="bg-BG"/>
              </w:rPr>
              <w:t>темо-органни</w:t>
            </w:r>
            <w:proofErr w:type="spellEnd"/>
            <w:r w:rsidRPr="00A61615">
              <w:rPr>
                <w:b/>
                <w:i/>
                <w:noProof/>
                <w:sz w:val="22"/>
                <w:szCs w:val="22"/>
                <w:lang w:val="bg-BG"/>
              </w:rPr>
              <w:t xml:space="preserve"> класове </w:t>
            </w:r>
          </w:p>
        </w:tc>
        <w:tc>
          <w:tcPr>
            <w:tcW w:w="3218" w:type="pct"/>
            <w:shd w:val="clear" w:color="auto" w:fill="auto"/>
          </w:tcPr>
          <w:p w14:paraId="5D8588FE" w14:textId="77777777" w:rsidR="0023642A" w:rsidRPr="00A61615" w:rsidRDefault="0023642A" w:rsidP="00343F63">
            <w:pPr>
              <w:pStyle w:val="NoSpacing"/>
              <w:keepNext/>
              <w:rPr>
                <w:color w:val="000000"/>
                <w:sz w:val="22"/>
                <w:szCs w:val="22"/>
                <w:lang w:val="bg-BG"/>
              </w:rPr>
            </w:pPr>
            <w:r w:rsidRPr="00A61615">
              <w:rPr>
                <w:b/>
                <w:i/>
                <w:color w:val="000000"/>
                <w:sz w:val="22"/>
                <w:szCs w:val="22"/>
                <w:lang w:val="bg-BG"/>
              </w:rPr>
              <w:t>Честота по</w:t>
            </w:r>
            <w:r w:rsidRPr="00A61615">
              <w:rPr>
                <w:color w:val="000000"/>
                <w:sz w:val="22"/>
                <w:szCs w:val="22"/>
                <w:lang w:val="bg-BG"/>
              </w:rPr>
              <w:t xml:space="preserve"> </w:t>
            </w:r>
            <w:r w:rsidRPr="00A61615">
              <w:rPr>
                <w:b/>
                <w:i/>
                <w:noProof/>
                <w:sz w:val="22"/>
                <w:szCs w:val="22"/>
                <w:lang w:val="bg-BG"/>
              </w:rPr>
              <w:t xml:space="preserve">MedDRA </w:t>
            </w:r>
            <w:r w:rsidRPr="00A61615">
              <w:rPr>
                <w:b/>
                <w:i/>
                <w:sz w:val="22"/>
                <w:szCs w:val="22"/>
                <w:lang w:val="bg-BG"/>
              </w:rPr>
              <w:t>конвенцията</w:t>
            </w:r>
          </w:p>
        </w:tc>
      </w:tr>
      <w:tr w:rsidR="0023642A" w:rsidRPr="00A61615" w14:paraId="33FEAFA9" w14:textId="77777777" w:rsidTr="00343F63">
        <w:tc>
          <w:tcPr>
            <w:tcW w:w="1782" w:type="pct"/>
            <w:shd w:val="clear" w:color="auto" w:fill="auto"/>
          </w:tcPr>
          <w:p w14:paraId="0A2C6A70" w14:textId="77777777" w:rsidR="0023642A" w:rsidRPr="00A61615" w:rsidRDefault="0023642A" w:rsidP="00343F63">
            <w:pPr>
              <w:pStyle w:val="NoSpacing"/>
              <w:keepNext/>
              <w:rPr>
                <w:color w:val="000000"/>
                <w:sz w:val="22"/>
                <w:szCs w:val="22"/>
                <w:lang w:val="bg-BG"/>
              </w:rPr>
            </w:pPr>
          </w:p>
        </w:tc>
        <w:tc>
          <w:tcPr>
            <w:tcW w:w="3218" w:type="pct"/>
            <w:shd w:val="clear" w:color="auto" w:fill="auto"/>
          </w:tcPr>
          <w:p w14:paraId="64FC0953" w14:textId="77777777" w:rsidR="0023642A" w:rsidRPr="00A61615" w:rsidRDefault="0023642A" w:rsidP="00343F63">
            <w:pPr>
              <w:pStyle w:val="NoSpacing"/>
              <w:keepNext/>
              <w:rPr>
                <w:color w:val="000000"/>
                <w:sz w:val="22"/>
                <w:szCs w:val="22"/>
                <w:lang w:val="bg-BG"/>
              </w:rPr>
            </w:pPr>
            <w:r w:rsidRPr="00A61615">
              <w:rPr>
                <w:color w:val="000000"/>
                <w:sz w:val="22"/>
                <w:szCs w:val="22"/>
                <w:lang w:val="bg-BG"/>
              </w:rPr>
              <w:t>С неизвестна честота</w:t>
            </w:r>
          </w:p>
        </w:tc>
      </w:tr>
      <w:tr w:rsidR="0023642A" w:rsidRPr="00A61615" w14:paraId="1B2F0EF8" w14:textId="77777777" w:rsidTr="00343F63">
        <w:tc>
          <w:tcPr>
            <w:tcW w:w="1782" w:type="pct"/>
            <w:shd w:val="clear" w:color="auto" w:fill="auto"/>
            <w:hideMark/>
          </w:tcPr>
          <w:p w14:paraId="4CA5BF8F" w14:textId="77777777" w:rsidR="0023642A" w:rsidRPr="00A61615" w:rsidRDefault="0023642A" w:rsidP="00343F63">
            <w:pPr>
              <w:pStyle w:val="NoSpacing"/>
              <w:keepNext/>
              <w:rPr>
                <w:color w:val="000000"/>
                <w:sz w:val="22"/>
                <w:szCs w:val="22"/>
                <w:lang w:val="bg-BG"/>
              </w:rPr>
            </w:pPr>
            <w:r w:rsidRPr="00A61615">
              <w:rPr>
                <w:noProof/>
                <w:sz w:val="22"/>
                <w:szCs w:val="22"/>
                <w:lang w:val="bg-BG"/>
              </w:rPr>
              <w:t>Инфекции и инфестации</w:t>
            </w:r>
          </w:p>
        </w:tc>
        <w:tc>
          <w:tcPr>
            <w:tcW w:w="3218" w:type="pct"/>
            <w:shd w:val="clear" w:color="auto" w:fill="auto"/>
            <w:hideMark/>
          </w:tcPr>
          <w:p w14:paraId="0DB2B0A3" w14:textId="77777777" w:rsidR="0023642A" w:rsidRPr="00A61615" w:rsidRDefault="0023642A" w:rsidP="00B74BE2">
            <w:pPr>
              <w:pStyle w:val="NoSpacing"/>
              <w:keepNext/>
              <w:rPr>
                <w:color w:val="000000"/>
                <w:sz w:val="22"/>
                <w:szCs w:val="22"/>
                <w:lang w:val="bg-BG"/>
              </w:rPr>
            </w:pPr>
            <w:r w:rsidRPr="00A61615">
              <w:rPr>
                <w:sz w:val="22"/>
                <w:szCs w:val="22"/>
                <w:lang w:val="bg-BG"/>
              </w:rPr>
              <w:t xml:space="preserve">Повишена чувствителност към или обостряне на (латентни) инфекции⃰ (включително сепсис, туберкулоза, </w:t>
            </w:r>
            <w:r w:rsidR="00B74BE2">
              <w:rPr>
                <w:sz w:val="22"/>
                <w:szCs w:val="22"/>
                <w:lang w:val="bg-BG"/>
              </w:rPr>
              <w:t xml:space="preserve">очни инфекции, </w:t>
            </w:r>
            <w:r w:rsidRPr="00A61615">
              <w:rPr>
                <w:sz w:val="22"/>
                <w:szCs w:val="22"/>
                <w:lang w:val="bg-BG"/>
              </w:rPr>
              <w:t xml:space="preserve">варицела, морбили, </w:t>
            </w:r>
            <w:proofErr w:type="spellStart"/>
            <w:r w:rsidRPr="00A61615">
              <w:rPr>
                <w:sz w:val="22"/>
                <w:szCs w:val="22"/>
                <w:lang w:val="bg-BG"/>
              </w:rPr>
              <w:t>гъбични</w:t>
            </w:r>
            <w:proofErr w:type="spellEnd"/>
            <w:r w:rsidRPr="00A61615">
              <w:rPr>
                <w:sz w:val="22"/>
                <w:szCs w:val="22"/>
                <w:lang w:val="bg-BG"/>
              </w:rPr>
              <w:t xml:space="preserve"> и вирусни инфекции) с маскиране на клиничните симптоми, опортюнистични инфекции</w:t>
            </w:r>
          </w:p>
        </w:tc>
      </w:tr>
      <w:tr w:rsidR="0023642A" w:rsidRPr="00A61615" w14:paraId="652AA28B" w14:textId="77777777" w:rsidTr="00343F63">
        <w:tc>
          <w:tcPr>
            <w:tcW w:w="1782" w:type="pct"/>
            <w:shd w:val="clear" w:color="auto" w:fill="auto"/>
            <w:hideMark/>
          </w:tcPr>
          <w:p w14:paraId="775E0AF2"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кръвта и лимфната система</w:t>
            </w:r>
          </w:p>
        </w:tc>
        <w:tc>
          <w:tcPr>
            <w:tcW w:w="3218" w:type="pct"/>
            <w:shd w:val="clear" w:color="auto" w:fill="auto"/>
            <w:hideMark/>
          </w:tcPr>
          <w:p w14:paraId="6DD6D15C" w14:textId="77777777" w:rsidR="0023642A" w:rsidRPr="00A61615" w:rsidRDefault="0023642A" w:rsidP="00343F63">
            <w:pPr>
              <w:pStyle w:val="NoSpacing"/>
              <w:rPr>
                <w:color w:val="000000"/>
                <w:sz w:val="22"/>
                <w:szCs w:val="22"/>
                <w:lang w:val="bg-BG"/>
              </w:rPr>
            </w:pPr>
            <w:proofErr w:type="spellStart"/>
            <w:r w:rsidRPr="00A61615">
              <w:rPr>
                <w:sz w:val="22"/>
                <w:szCs w:val="22"/>
                <w:lang w:val="bg-BG"/>
              </w:rPr>
              <w:t>Левкоцитоза</w:t>
            </w:r>
            <w:proofErr w:type="spellEnd"/>
            <w:r w:rsidRPr="00A61615">
              <w:rPr>
                <w:sz w:val="22"/>
                <w:szCs w:val="22"/>
                <w:lang w:val="bg-BG"/>
              </w:rPr>
              <w:t xml:space="preserve">, </w:t>
            </w:r>
            <w:proofErr w:type="spellStart"/>
            <w:r w:rsidRPr="00A61615">
              <w:rPr>
                <w:sz w:val="22"/>
                <w:szCs w:val="22"/>
                <w:lang w:val="bg-BG"/>
              </w:rPr>
              <w:t>лимфопения</w:t>
            </w:r>
            <w:proofErr w:type="spellEnd"/>
            <w:r w:rsidRPr="00A61615">
              <w:rPr>
                <w:sz w:val="22"/>
                <w:szCs w:val="22"/>
                <w:lang w:val="bg-BG"/>
              </w:rPr>
              <w:t xml:space="preserve">, </w:t>
            </w:r>
            <w:proofErr w:type="spellStart"/>
            <w:r w:rsidRPr="00A61615">
              <w:rPr>
                <w:sz w:val="22"/>
                <w:szCs w:val="22"/>
                <w:lang w:val="bg-BG"/>
              </w:rPr>
              <w:t>еозинопения</w:t>
            </w:r>
            <w:proofErr w:type="spellEnd"/>
            <w:r w:rsidRPr="00A61615">
              <w:rPr>
                <w:sz w:val="22"/>
                <w:szCs w:val="22"/>
                <w:lang w:val="bg-BG"/>
              </w:rPr>
              <w:t xml:space="preserve">, </w:t>
            </w:r>
            <w:proofErr w:type="spellStart"/>
            <w:r w:rsidRPr="00A61615">
              <w:rPr>
                <w:sz w:val="22"/>
                <w:szCs w:val="22"/>
                <w:lang w:val="bg-BG"/>
              </w:rPr>
              <w:t>полицитемия</w:t>
            </w:r>
            <w:proofErr w:type="spellEnd"/>
            <w:r w:rsidRPr="00A61615">
              <w:rPr>
                <w:sz w:val="22"/>
                <w:szCs w:val="22"/>
                <w:lang w:val="bg-BG"/>
              </w:rPr>
              <w:t>, нарушения на кръвосъсирването</w:t>
            </w:r>
          </w:p>
        </w:tc>
      </w:tr>
      <w:tr w:rsidR="0023642A" w:rsidRPr="00A61615" w14:paraId="2EF24047" w14:textId="77777777" w:rsidTr="00343F63">
        <w:tc>
          <w:tcPr>
            <w:tcW w:w="1782" w:type="pct"/>
            <w:shd w:val="clear" w:color="auto" w:fill="auto"/>
            <w:hideMark/>
          </w:tcPr>
          <w:p w14:paraId="2FAA8C88"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имунната система</w:t>
            </w:r>
          </w:p>
        </w:tc>
        <w:tc>
          <w:tcPr>
            <w:tcW w:w="3218" w:type="pct"/>
            <w:shd w:val="clear" w:color="auto" w:fill="auto"/>
            <w:hideMark/>
          </w:tcPr>
          <w:p w14:paraId="3CDE15AC" w14:textId="77777777" w:rsidR="0023642A" w:rsidRPr="00A61615" w:rsidRDefault="0023642A" w:rsidP="00343F63">
            <w:pPr>
              <w:pStyle w:val="NoSpacing"/>
              <w:rPr>
                <w:color w:val="000000"/>
                <w:sz w:val="22"/>
                <w:szCs w:val="22"/>
                <w:lang w:val="bg-BG"/>
              </w:rPr>
            </w:pPr>
            <w:r w:rsidRPr="00A61615">
              <w:rPr>
                <w:sz w:val="22"/>
                <w:szCs w:val="22"/>
                <w:lang w:val="bg-BG"/>
              </w:rPr>
              <w:t xml:space="preserve">Реакции на свръхчувствителност, включително </w:t>
            </w:r>
            <w:proofErr w:type="spellStart"/>
            <w:r w:rsidRPr="00A61615">
              <w:rPr>
                <w:sz w:val="22"/>
                <w:szCs w:val="22"/>
                <w:lang w:val="bg-BG"/>
              </w:rPr>
              <w:t>анафилаксия</w:t>
            </w:r>
            <w:proofErr w:type="spellEnd"/>
            <w:r w:rsidRPr="00A61615">
              <w:rPr>
                <w:sz w:val="22"/>
                <w:szCs w:val="22"/>
                <w:lang w:val="bg-BG"/>
              </w:rPr>
              <w:t xml:space="preserve">, </w:t>
            </w:r>
            <w:proofErr w:type="spellStart"/>
            <w:r w:rsidRPr="00A61615">
              <w:rPr>
                <w:sz w:val="22"/>
                <w:szCs w:val="22"/>
                <w:lang w:val="bg-BG"/>
              </w:rPr>
              <w:t>имуносупресия</w:t>
            </w:r>
            <w:proofErr w:type="spellEnd"/>
            <w:r w:rsidRPr="00A61615">
              <w:rPr>
                <w:sz w:val="22"/>
                <w:szCs w:val="22"/>
                <w:lang w:val="bg-BG"/>
              </w:rPr>
              <w:t xml:space="preserve"> (вж. също „Инфекции и </w:t>
            </w:r>
            <w:proofErr w:type="spellStart"/>
            <w:r w:rsidRPr="00A61615">
              <w:rPr>
                <w:sz w:val="22"/>
                <w:szCs w:val="22"/>
                <w:lang w:val="bg-BG"/>
              </w:rPr>
              <w:t>инфестации</w:t>
            </w:r>
            <w:proofErr w:type="spellEnd"/>
            <w:r w:rsidRPr="00A61615">
              <w:rPr>
                <w:sz w:val="22"/>
                <w:szCs w:val="22"/>
                <w:lang w:val="bg-BG"/>
              </w:rPr>
              <w:t>“)</w:t>
            </w:r>
          </w:p>
        </w:tc>
      </w:tr>
      <w:tr w:rsidR="0023642A" w:rsidRPr="00A61615" w14:paraId="112DF763" w14:textId="77777777" w:rsidTr="00343F63">
        <w:tc>
          <w:tcPr>
            <w:tcW w:w="1782" w:type="pct"/>
            <w:shd w:val="clear" w:color="auto" w:fill="auto"/>
            <w:hideMark/>
          </w:tcPr>
          <w:p w14:paraId="1E98A0A3"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ендокринната система</w:t>
            </w:r>
          </w:p>
        </w:tc>
        <w:tc>
          <w:tcPr>
            <w:tcW w:w="3218" w:type="pct"/>
            <w:shd w:val="clear" w:color="auto" w:fill="auto"/>
            <w:hideMark/>
          </w:tcPr>
          <w:p w14:paraId="60575392" w14:textId="77777777" w:rsidR="0023642A" w:rsidRPr="00A61615" w:rsidRDefault="0023642A" w:rsidP="00343F63">
            <w:pPr>
              <w:pStyle w:val="NoSpacing"/>
              <w:rPr>
                <w:color w:val="000000"/>
                <w:sz w:val="22"/>
                <w:szCs w:val="22"/>
                <w:lang w:val="bg-BG"/>
              </w:rPr>
            </w:pPr>
            <w:r w:rsidRPr="00A61615">
              <w:rPr>
                <w:sz w:val="22"/>
                <w:szCs w:val="22"/>
                <w:lang w:val="bg-BG"/>
              </w:rPr>
              <w:t xml:space="preserve">Потискане на </w:t>
            </w:r>
            <w:proofErr w:type="spellStart"/>
            <w:r w:rsidRPr="00A61615">
              <w:rPr>
                <w:sz w:val="22"/>
                <w:szCs w:val="22"/>
                <w:lang w:val="bg-BG"/>
              </w:rPr>
              <w:t>хипоталамо</w:t>
            </w:r>
            <w:proofErr w:type="spellEnd"/>
            <w:r w:rsidRPr="00A61615">
              <w:rPr>
                <w:sz w:val="22"/>
                <w:szCs w:val="22"/>
                <w:lang w:val="bg-BG"/>
              </w:rPr>
              <w:t>-</w:t>
            </w:r>
            <w:proofErr w:type="spellStart"/>
            <w:r w:rsidRPr="00A61615">
              <w:rPr>
                <w:sz w:val="22"/>
                <w:szCs w:val="22"/>
                <w:lang w:val="bg-BG"/>
              </w:rPr>
              <w:t>хипофизо</w:t>
            </w:r>
            <w:proofErr w:type="spellEnd"/>
            <w:r w:rsidRPr="00A61615">
              <w:rPr>
                <w:sz w:val="22"/>
                <w:szCs w:val="22"/>
                <w:lang w:val="bg-BG"/>
              </w:rPr>
              <w:t xml:space="preserve">-надбъбречната ос и предизвикване на синдрома на </w:t>
            </w:r>
            <w:proofErr w:type="spellStart"/>
            <w:r w:rsidRPr="00A61615">
              <w:rPr>
                <w:color w:val="000000"/>
                <w:sz w:val="22"/>
                <w:szCs w:val="22"/>
                <w:lang w:val="bg-BG"/>
              </w:rPr>
              <w:t>Cushing</w:t>
            </w:r>
            <w:proofErr w:type="spellEnd"/>
            <w:r w:rsidRPr="00A61615">
              <w:rPr>
                <w:sz w:val="22"/>
                <w:szCs w:val="22"/>
                <w:lang w:val="bg-BG"/>
              </w:rPr>
              <w:t xml:space="preserve"> (типични симптоми: </w:t>
            </w:r>
            <w:proofErr w:type="spellStart"/>
            <w:r w:rsidRPr="00A61615">
              <w:rPr>
                <w:sz w:val="22"/>
                <w:szCs w:val="22"/>
                <w:lang w:val="bg-BG"/>
              </w:rPr>
              <w:t>лунообразно</w:t>
            </w:r>
            <w:proofErr w:type="spellEnd"/>
            <w:r w:rsidRPr="00A61615">
              <w:rPr>
                <w:sz w:val="22"/>
                <w:szCs w:val="22"/>
                <w:lang w:val="bg-BG"/>
              </w:rPr>
              <w:t xml:space="preserve"> лице, </w:t>
            </w:r>
            <w:proofErr w:type="spellStart"/>
            <w:r w:rsidRPr="00A61615">
              <w:rPr>
                <w:sz w:val="22"/>
                <w:szCs w:val="22"/>
                <w:lang w:val="bg-BG"/>
              </w:rPr>
              <w:t>плетора</w:t>
            </w:r>
            <w:proofErr w:type="spellEnd"/>
            <w:r w:rsidRPr="00A61615">
              <w:rPr>
                <w:sz w:val="22"/>
                <w:szCs w:val="22"/>
                <w:lang w:val="bg-BG"/>
              </w:rPr>
              <w:t xml:space="preserve">, затлъстяване на торса), вторична надбъбречна и хипофизна недостатъчност⃰ (особено при стрес, напр. травма или операция), потискане на растежа в ранна детска възраст, детството и юношеството, менструални нарушения и </w:t>
            </w:r>
            <w:proofErr w:type="spellStart"/>
            <w:r w:rsidRPr="00A61615">
              <w:rPr>
                <w:sz w:val="22"/>
                <w:szCs w:val="22"/>
                <w:lang w:val="bg-BG"/>
              </w:rPr>
              <w:t>аменорея</w:t>
            </w:r>
            <w:proofErr w:type="spellEnd"/>
            <w:r w:rsidRPr="00A61615">
              <w:rPr>
                <w:sz w:val="22"/>
                <w:szCs w:val="22"/>
                <w:lang w:val="bg-BG"/>
              </w:rPr>
              <w:t xml:space="preserve">, </w:t>
            </w:r>
            <w:proofErr w:type="spellStart"/>
            <w:r w:rsidRPr="00A61615">
              <w:rPr>
                <w:sz w:val="22"/>
                <w:szCs w:val="22"/>
                <w:lang w:val="bg-BG"/>
              </w:rPr>
              <w:t>хирзутизъм</w:t>
            </w:r>
            <w:proofErr w:type="spellEnd"/>
          </w:p>
        </w:tc>
      </w:tr>
      <w:tr w:rsidR="0023642A" w:rsidRPr="00A61615" w14:paraId="6F8B5730" w14:textId="77777777" w:rsidTr="00343F63">
        <w:tc>
          <w:tcPr>
            <w:tcW w:w="1782" w:type="pct"/>
            <w:shd w:val="clear" w:color="auto" w:fill="auto"/>
            <w:hideMark/>
          </w:tcPr>
          <w:p w14:paraId="2B78414C"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метаболизма и храненето</w:t>
            </w:r>
          </w:p>
        </w:tc>
        <w:tc>
          <w:tcPr>
            <w:tcW w:w="3218" w:type="pct"/>
            <w:shd w:val="clear" w:color="auto" w:fill="auto"/>
            <w:hideMark/>
          </w:tcPr>
          <w:p w14:paraId="3F6DBA28" w14:textId="77777777" w:rsidR="0023642A" w:rsidRPr="00A61615" w:rsidRDefault="0023642A" w:rsidP="00343F63">
            <w:pPr>
              <w:pStyle w:val="NoSpacing"/>
              <w:rPr>
                <w:color w:val="000000"/>
                <w:sz w:val="22"/>
                <w:szCs w:val="22"/>
                <w:lang w:val="bg-BG"/>
              </w:rPr>
            </w:pPr>
            <w:r w:rsidRPr="00A61615">
              <w:rPr>
                <w:sz w:val="22"/>
                <w:szCs w:val="22"/>
                <w:lang w:val="bg-BG"/>
              </w:rPr>
              <w:t xml:space="preserve">Увеличаване на теглото, отрицателен баланс на протеини и калций⃰, повишен апетит, задръжка на натрий и вода⃰, загуба на калий⃰ (повишено внимание: ритъмни нарушения), </w:t>
            </w:r>
            <w:proofErr w:type="spellStart"/>
            <w:r w:rsidRPr="00A61615">
              <w:rPr>
                <w:sz w:val="22"/>
                <w:szCs w:val="22"/>
                <w:lang w:val="bg-BG"/>
              </w:rPr>
              <w:t>хипокалиемична</w:t>
            </w:r>
            <w:proofErr w:type="spellEnd"/>
            <w:r w:rsidRPr="00A61615">
              <w:rPr>
                <w:sz w:val="22"/>
                <w:szCs w:val="22"/>
                <w:lang w:val="bg-BG"/>
              </w:rPr>
              <w:t xml:space="preserve"> </w:t>
            </w:r>
            <w:proofErr w:type="spellStart"/>
            <w:r w:rsidRPr="00A61615">
              <w:rPr>
                <w:sz w:val="22"/>
                <w:szCs w:val="22"/>
                <w:lang w:val="bg-BG"/>
              </w:rPr>
              <w:t>алкалоза</w:t>
            </w:r>
            <w:proofErr w:type="spellEnd"/>
            <w:r w:rsidRPr="00A61615">
              <w:rPr>
                <w:sz w:val="22"/>
                <w:szCs w:val="22"/>
                <w:lang w:val="bg-BG"/>
              </w:rPr>
              <w:t xml:space="preserve">, проява на латентен захарен диабет, нарушена въглехидратна поносимост с необходимост от повишаване на дозата на </w:t>
            </w:r>
            <w:proofErr w:type="spellStart"/>
            <w:r w:rsidRPr="00A61615">
              <w:rPr>
                <w:sz w:val="22"/>
                <w:szCs w:val="22"/>
                <w:lang w:val="bg-BG"/>
              </w:rPr>
              <w:t>антидиабетното</w:t>
            </w:r>
            <w:proofErr w:type="spellEnd"/>
            <w:r w:rsidRPr="00A61615">
              <w:rPr>
                <w:sz w:val="22"/>
                <w:szCs w:val="22"/>
                <w:lang w:val="bg-BG"/>
              </w:rPr>
              <w:t xml:space="preserve"> лекарство⃰, </w:t>
            </w:r>
            <w:proofErr w:type="spellStart"/>
            <w:r w:rsidRPr="00A61615">
              <w:rPr>
                <w:sz w:val="22"/>
                <w:szCs w:val="22"/>
                <w:lang w:val="bg-BG"/>
              </w:rPr>
              <w:t>хиперхолестеролемия</w:t>
            </w:r>
            <w:proofErr w:type="spellEnd"/>
            <w:r w:rsidRPr="00A61615">
              <w:rPr>
                <w:sz w:val="22"/>
                <w:szCs w:val="22"/>
                <w:lang w:val="bg-BG"/>
              </w:rPr>
              <w:t xml:space="preserve">, </w:t>
            </w:r>
            <w:proofErr w:type="spellStart"/>
            <w:r w:rsidRPr="00A61615">
              <w:rPr>
                <w:sz w:val="22"/>
                <w:szCs w:val="22"/>
                <w:lang w:val="bg-BG"/>
              </w:rPr>
              <w:t>хипертриглицеридемия</w:t>
            </w:r>
            <w:proofErr w:type="spellEnd"/>
          </w:p>
        </w:tc>
      </w:tr>
      <w:tr w:rsidR="0023642A" w:rsidRPr="00A61615" w14:paraId="4303134A" w14:textId="77777777" w:rsidTr="00343F63">
        <w:tc>
          <w:tcPr>
            <w:tcW w:w="1782" w:type="pct"/>
            <w:shd w:val="clear" w:color="auto" w:fill="auto"/>
            <w:hideMark/>
          </w:tcPr>
          <w:p w14:paraId="4F9CB14A" w14:textId="77777777" w:rsidR="0023642A" w:rsidRPr="00A61615" w:rsidRDefault="0023642A" w:rsidP="00343F63">
            <w:pPr>
              <w:pStyle w:val="NoSpacing"/>
              <w:rPr>
                <w:color w:val="000000"/>
                <w:sz w:val="22"/>
                <w:szCs w:val="22"/>
                <w:lang w:val="bg-BG"/>
              </w:rPr>
            </w:pPr>
            <w:r w:rsidRPr="00A61615">
              <w:rPr>
                <w:noProof/>
                <w:sz w:val="22"/>
                <w:szCs w:val="22"/>
                <w:lang w:val="bg-BG"/>
              </w:rPr>
              <w:t xml:space="preserve">Психични нарушения </w:t>
            </w:r>
            <w:r w:rsidRPr="00A61615">
              <w:rPr>
                <w:color w:val="000000"/>
                <w:sz w:val="22"/>
                <w:szCs w:val="22"/>
                <w:lang w:val="bg-BG"/>
              </w:rPr>
              <w:t>⃰</w:t>
            </w:r>
          </w:p>
        </w:tc>
        <w:tc>
          <w:tcPr>
            <w:tcW w:w="3218" w:type="pct"/>
            <w:shd w:val="clear" w:color="auto" w:fill="auto"/>
            <w:hideMark/>
          </w:tcPr>
          <w:p w14:paraId="494A509B" w14:textId="77777777" w:rsidR="0023642A" w:rsidRPr="00A61615" w:rsidRDefault="0023642A" w:rsidP="00343F63">
            <w:pPr>
              <w:pStyle w:val="NoSpacing"/>
              <w:rPr>
                <w:color w:val="000000"/>
                <w:sz w:val="22"/>
                <w:szCs w:val="22"/>
                <w:lang w:val="bg-BG"/>
              </w:rPr>
            </w:pPr>
            <w:r w:rsidRPr="00A61615">
              <w:rPr>
                <w:sz w:val="22"/>
                <w:szCs w:val="22"/>
                <w:lang w:val="bg-BG"/>
              </w:rPr>
              <w:t xml:space="preserve">Психологическа зависимост, депресия, </w:t>
            </w:r>
            <w:proofErr w:type="spellStart"/>
            <w:r w:rsidRPr="00A61615">
              <w:rPr>
                <w:sz w:val="22"/>
                <w:szCs w:val="22"/>
                <w:lang w:val="bg-BG"/>
              </w:rPr>
              <w:t>инсомния</w:t>
            </w:r>
            <w:proofErr w:type="spellEnd"/>
            <w:r w:rsidRPr="00A61615">
              <w:rPr>
                <w:sz w:val="22"/>
                <w:szCs w:val="22"/>
                <w:lang w:val="bg-BG"/>
              </w:rPr>
              <w:t xml:space="preserve">, утежнена шизофрения, психично заболяване от еуфория </w:t>
            </w:r>
            <w:r w:rsidRPr="00A61615">
              <w:rPr>
                <w:rStyle w:val="alt-edited"/>
                <w:sz w:val="22"/>
                <w:szCs w:val="22"/>
                <w:lang w:val="bg-BG"/>
              </w:rPr>
              <w:t>до проявена</w:t>
            </w:r>
            <w:r w:rsidRPr="00A61615">
              <w:rPr>
                <w:sz w:val="22"/>
                <w:szCs w:val="22"/>
                <w:lang w:val="bg-BG"/>
              </w:rPr>
              <w:t xml:space="preserve"> психоза</w:t>
            </w:r>
          </w:p>
        </w:tc>
      </w:tr>
      <w:tr w:rsidR="0023642A" w:rsidRPr="00A61615" w14:paraId="46BA22B8" w14:textId="77777777" w:rsidTr="00343F63">
        <w:tc>
          <w:tcPr>
            <w:tcW w:w="1782" w:type="pct"/>
            <w:shd w:val="clear" w:color="auto" w:fill="auto"/>
            <w:hideMark/>
          </w:tcPr>
          <w:p w14:paraId="6807D493"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нервната система</w:t>
            </w:r>
          </w:p>
        </w:tc>
        <w:tc>
          <w:tcPr>
            <w:tcW w:w="3218" w:type="pct"/>
            <w:shd w:val="clear" w:color="auto" w:fill="auto"/>
            <w:hideMark/>
          </w:tcPr>
          <w:p w14:paraId="0F72EB50" w14:textId="77777777" w:rsidR="0023642A" w:rsidRPr="00A61615" w:rsidRDefault="0023642A" w:rsidP="00343F63">
            <w:pPr>
              <w:pStyle w:val="NoSpacing"/>
              <w:rPr>
                <w:color w:val="000000"/>
                <w:sz w:val="22"/>
                <w:szCs w:val="22"/>
                <w:lang w:val="bg-BG"/>
              </w:rPr>
            </w:pPr>
            <w:r w:rsidRPr="00A61615">
              <w:rPr>
                <w:sz w:val="22"/>
                <w:szCs w:val="22"/>
                <w:lang w:val="bg-BG"/>
              </w:rPr>
              <w:t xml:space="preserve">Повишено </w:t>
            </w:r>
            <w:proofErr w:type="spellStart"/>
            <w:r w:rsidRPr="00A61615">
              <w:rPr>
                <w:sz w:val="22"/>
                <w:szCs w:val="22"/>
                <w:lang w:val="bg-BG"/>
              </w:rPr>
              <w:t>вътречерепно</w:t>
            </w:r>
            <w:proofErr w:type="spellEnd"/>
            <w:r w:rsidRPr="00A61615">
              <w:rPr>
                <w:sz w:val="22"/>
                <w:szCs w:val="22"/>
                <w:lang w:val="bg-BG"/>
              </w:rPr>
              <w:t xml:space="preserve"> налягане с оток на </w:t>
            </w:r>
            <w:proofErr w:type="spellStart"/>
            <w:r w:rsidRPr="00A61615">
              <w:rPr>
                <w:sz w:val="22"/>
                <w:szCs w:val="22"/>
                <w:lang w:val="bg-BG"/>
              </w:rPr>
              <w:t>папилата</w:t>
            </w:r>
            <w:proofErr w:type="spellEnd"/>
            <w:r w:rsidRPr="00A61615">
              <w:rPr>
                <w:sz w:val="22"/>
                <w:szCs w:val="22"/>
                <w:lang w:val="bg-BG"/>
              </w:rPr>
              <w:t xml:space="preserve"> при деца (</w:t>
            </w:r>
            <w:proofErr w:type="spellStart"/>
            <w:r w:rsidRPr="00A61615">
              <w:rPr>
                <w:sz w:val="22"/>
                <w:szCs w:val="22"/>
                <w:lang w:val="bg-BG"/>
              </w:rPr>
              <w:t>псевдотумор</w:t>
            </w:r>
            <w:proofErr w:type="spellEnd"/>
            <w:r w:rsidRPr="00A61615">
              <w:rPr>
                <w:sz w:val="22"/>
                <w:szCs w:val="22"/>
                <w:lang w:val="bg-BG"/>
              </w:rPr>
              <w:t xml:space="preserve"> на мозъка), обикновено след прекратяване на лечението; проява на латентна епилепсия, </w:t>
            </w:r>
            <w:r w:rsidRPr="00A61615">
              <w:rPr>
                <w:sz w:val="22"/>
                <w:szCs w:val="22"/>
                <w:lang w:val="bg-BG"/>
              </w:rPr>
              <w:lastRenderedPageBreak/>
              <w:t xml:space="preserve">утежнени гърчове при явна епилепсия, </w:t>
            </w:r>
            <w:proofErr w:type="spellStart"/>
            <w:r w:rsidRPr="00A61615">
              <w:rPr>
                <w:sz w:val="22"/>
                <w:szCs w:val="22"/>
                <w:lang w:val="bg-BG"/>
              </w:rPr>
              <w:t>вертиго</w:t>
            </w:r>
            <w:proofErr w:type="spellEnd"/>
            <w:r w:rsidRPr="00A61615">
              <w:rPr>
                <w:sz w:val="22"/>
                <w:szCs w:val="22"/>
                <w:lang w:val="bg-BG"/>
              </w:rPr>
              <w:t>, главоболие</w:t>
            </w:r>
          </w:p>
        </w:tc>
      </w:tr>
      <w:tr w:rsidR="0023642A" w:rsidRPr="00A61615" w14:paraId="27018D48" w14:textId="77777777" w:rsidTr="00343F63">
        <w:tc>
          <w:tcPr>
            <w:tcW w:w="1782" w:type="pct"/>
            <w:shd w:val="clear" w:color="auto" w:fill="auto"/>
            <w:hideMark/>
          </w:tcPr>
          <w:p w14:paraId="6DD2D1B2" w14:textId="77777777" w:rsidR="0023642A" w:rsidRPr="00A61615" w:rsidRDefault="0023642A" w:rsidP="00343F63">
            <w:pPr>
              <w:pStyle w:val="NoSpacing"/>
              <w:rPr>
                <w:color w:val="000000"/>
                <w:sz w:val="22"/>
                <w:szCs w:val="22"/>
                <w:lang w:val="bg-BG"/>
              </w:rPr>
            </w:pPr>
            <w:r w:rsidRPr="00A61615">
              <w:rPr>
                <w:noProof/>
                <w:sz w:val="22"/>
                <w:szCs w:val="22"/>
                <w:lang w:val="bg-BG"/>
              </w:rPr>
              <w:lastRenderedPageBreak/>
              <w:t>Нарушения на очите</w:t>
            </w:r>
          </w:p>
        </w:tc>
        <w:tc>
          <w:tcPr>
            <w:tcW w:w="3218" w:type="pct"/>
            <w:shd w:val="clear" w:color="auto" w:fill="auto"/>
            <w:hideMark/>
          </w:tcPr>
          <w:p w14:paraId="4BC3863C" w14:textId="77777777" w:rsidR="0023642A" w:rsidRPr="00A61615" w:rsidRDefault="0023642A" w:rsidP="00343F63">
            <w:pPr>
              <w:pStyle w:val="NoSpacing"/>
              <w:rPr>
                <w:color w:val="000000"/>
                <w:sz w:val="22"/>
                <w:szCs w:val="22"/>
                <w:lang w:val="bg-BG"/>
              </w:rPr>
            </w:pPr>
            <w:r w:rsidRPr="00A61615">
              <w:rPr>
                <w:sz w:val="22"/>
                <w:szCs w:val="22"/>
                <w:lang w:val="bg-BG"/>
              </w:rPr>
              <w:t xml:space="preserve">Повишено вътреочно налягане, глаукома⃰, оток на </w:t>
            </w:r>
            <w:proofErr w:type="spellStart"/>
            <w:r w:rsidRPr="00A61615">
              <w:rPr>
                <w:sz w:val="22"/>
                <w:szCs w:val="22"/>
                <w:lang w:val="bg-BG"/>
              </w:rPr>
              <w:t>папилата</w:t>
            </w:r>
            <w:proofErr w:type="spellEnd"/>
            <w:r w:rsidRPr="00A61615">
              <w:rPr>
                <w:sz w:val="22"/>
                <w:szCs w:val="22"/>
                <w:lang w:val="bg-BG"/>
              </w:rPr>
              <w:t xml:space="preserve">, катаракта⃰, предимно със задно </w:t>
            </w:r>
            <w:proofErr w:type="spellStart"/>
            <w:r w:rsidRPr="00A61615">
              <w:rPr>
                <w:sz w:val="22"/>
                <w:szCs w:val="22"/>
                <w:lang w:val="bg-BG"/>
              </w:rPr>
              <w:t>субкапсуларно</w:t>
            </w:r>
            <w:proofErr w:type="spellEnd"/>
            <w:r w:rsidRPr="00A61615">
              <w:rPr>
                <w:sz w:val="22"/>
                <w:szCs w:val="22"/>
                <w:lang w:val="bg-BG"/>
              </w:rPr>
              <w:t xml:space="preserve"> помътняване, атрофия на роговицата и склерата, по-чести </w:t>
            </w:r>
            <w:proofErr w:type="spellStart"/>
            <w:r w:rsidRPr="00A61615">
              <w:rPr>
                <w:sz w:val="22"/>
                <w:szCs w:val="22"/>
                <w:lang w:val="bg-BG"/>
              </w:rPr>
              <w:t>офталмологични</w:t>
            </w:r>
            <w:proofErr w:type="spellEnd"/>
            <w:r w:rsidRPr="00A61615">
              <w:rPr>
                <w:sz w:val="22"/>
                <w:szCs w:val="22"/>
                <w:lang w:val="bg-BG"/>
              </w:rPr>
              <w:t xml:space="preserve"> вирусни, </w:t>
            </w:r>
            <w:proofErr w:type="spellStart"/>
            <w:r w:rsidRPr="00A61615">
              <w:rPr>
                <w:sz w:val="22"/>
                <w:szCs w:val="22"/>
                <w:lang w:val="bg-BG"/>
              </w:rPr>
              <w:t>гъбични</w:t>
            </w:r>
            <w:proofErr w:type="spellEnd"/>
            <w:r w:rsidRPr="00A61615">
              <w:rPr>
                <w:sz w:val="22"/>
                <w:szCs w:val="22"/>
                <w:lang w:val="bg-BG"/>
              </w:rPr>
              <w:t xml:space="preserve"> и бактериални инфекции, влошаване на симптомите, свързани с язви на роговицата⃰ </w:t>
            </w:r>
            <w:r w:rsidR="00786603">
              <w:rPr>
                <w:sz w:val="22"/>
                <w:szCs w:val="22"/>
                <w:lang w:val="bg-BG"/>
              </w:rPr>
              <w:t xml:space="preserve">, </w:t>
            </w:r>
            <w:r w:rsidR="00295821" w:rsidRPr="003E3B76">
              <w:rPr>
                <w:bCs/>
                <w:sz w:val="22"/>
                <w:szCs w:val="22"/>
                <w:lang w:val="bg-BG"/>
              </w:rPr>
              <w:t>х</w:t>
            </w:r>
            <w:r w:rsidR="00295821" w:rsidRPr="003E3B76">
              <w:rPr>
                <w:bCs/>
                <w:sz w:val="22"/>
                <w:szCs w:val="22"/>
              </w:rPr>
              <w:t>ориоретинопатия</w:t>
            </w:r>
            <w:r w:rsidR="00295821" w:rsidRPr="003E3B76">
              <w:rPr>
                <w:bCs/>
                <w:sz w:val="22"/>
                <w:szCs w:val="22"/>
                <w:lang w:val="bg-BG"/>
              </w:rPr>
              <w:t>,</w:t>
            </w:r>
            <w:r w:rsidR="00295821">
              <w:rPr>
                <w:bCs/>
                <w:sz w:val="22"/>
                <w:szCs w:val="22"/>
                <w:lang w:val="bg-BG"/>
              </w:rPr>
              <w:t xml:space="preserve"> </w:t>
            </w:r>
            <w:r w:rsidR="00786603">
              <w:rPr>
                <w:sz w:val="22"/>
                <w:szCs w:val="22"/>
                <w:lang w:val="bg-BG"/>
              </w:rPr>
              <w:t>з</w:t>
            </w:r>
            <w:r w:rsidR="00786603" w:rsidRPr="00786603">
              <w:rPr>
                <w:sz w:val="22"/>
                <w:szCs w:val="22"/>
                <w:lang w:val="bg-BG"/>
              </w:rPr>
              <w:t>амъглено зрение (вж. също точка 4.4)</w:t>
            </w:r>
            <w:r w:rsidR="00786603">
              <w:rPr>
                <w:sz w:val="22"/>
                <w:szCs w:val="22"/>
                <w:lang w:val="bg-BG"/>
              </w:rPr>
              <w:t>*</w:t>
            </w:r>
          </w:p>
        </w:tc>
      </w:tr>
      <w:tr w:rsidR="0023642A" w:rsidRPr="00A61615" w14:paraId="635D2477" w14:textId="77777777" w:rsidTr="00343F63">
        <w:tc>
          <w:tcPr>
            <w:tcW w:w="1782" w:type="pct"/>
            <w:shd w:val="clear" w:color="auto" w:fill="auto"/>
            <w:hideMark/>
          </w:tcPr>
          <w:p w14:paraId="0195C2B3" w14:textId="77777777" w:rsidR="0023642A" w:rsidRPr="00A61615" w:rsidRDefault="0023642A" w:rsidP="00343F63">
            <w:pPr>
              <w:pStyle w:val="NoSpacing"/>
              <w:rPr>
                <w:color w:val="000000"/>
                <w:sz w:val="22"/>
                <w:szCs w:val="22"/>
                <w:lang w:val="bg-BG"/>
              </w:rPr>
            </w:pPr>
            <w:r w:rsidRPr="00A61615">
              <w:rPr>
                <w:noProof/>
                <w:sz w:val="22"/>
                <w:szCs w:val="22"/>
                <w:lang w:val="bg-BG"/>
              </w:rPr>
              <w:t>Сърдечни нарушения</w:t>
            </w:r>
          </w:p>
        </w:tc>
        <w:tc>
          <w:tcPr>
            <w:tcW w:w="3218" w:type="pct"/>
            <w:shd w:val="clear" w:color="auto" w:fill="auto"/>
            <w:hideMark/>
          </w:tcPr>
          <w:p w14:paraId="695B01B3" w14:textId="77777777" w:rsidR="0023642A" w:rsidRPr="00A61615" w:rsidRDefault="0023642A" w:rsidP="00343F63">
            <w:pPr>
              <w:pStyle w:val="NoSpacing"/>
              <w:rPr>
                <w:color w:val="000000"/>
                <w:sz w:val="22"/>
                <w:szCs w:val="22"/>
                <w:lang w:val="bg-BG"/>
              </w:rPr>
            </w:pPr>
            <w:proofErr w:type="spellStart"/>
            <w:r w:rsidRPr="00A61615">
              <w:rPr>
                <w:sz w:val="22"/>
                <w:szCs w:val="22"/>
                <w:lang w:val="bg-BG"/>
              </w:rPr>
              <w:t>Руптура</w:t>
            </w:r>
            <w:proofErr w:type="spellEnd"/>
            <w:r w:rsidRPr="00A61615">
              <w:rPr>
                <w:sz w:val="22"/>
                <w:szCs w:val="22"/>
                <w:lang w:val="bg-BG"/>
              </w:rPr>
              <w:t xml:space="preserve"> на сърдечния мускул след скорошна анамнеза за </w:t>
            </w:r>
            <w:proofErr w:type="spellStart"/>
            <w:r w:rsidRPr="00A61615">
              <w:rPr>
                <w:sz w:val="22"/>
                <w:szCs w:val="22"/>
                <w:lang w:val="bg-BG"/>
              </w:rPr>
              <w:t>миокарден</w:t>
            </w:r>
            <w:proofErr w:type="spellEnd"/>
            <w:r w:rsidRPr="00A61615">
              <w:rPr>
                <w:sz w:val="22"/>
                <w:szCs w:val="22"/>
                <w:lang w:val="bg-BG"/>
              </w:rPr>
              <w:t xml:space="preserve"> инфаркт, </w:t>
            </w:r>
            <w:proofErr w:type="spellStart"/>
            <w:r w:rsidRPr="00A61615">
              <w:rPr>
                <w:sz w:val="22"/>
                <w:szCs w:val="22"/>
                <w:lang w:val="bg-BG"/>
              </w:rPr>
              <w:t>застойна</w:t>
            </w:r>
            <w:proofErr w:type="spellEnd"/>
            <w:r w:rsidRPr="00A61615">
              <w:rPr>
                <w:sz w:val="22"/>
                <w:szCs w:val="22"/>
                <w:lang w:val="bg-BG"/>
              </w:rPr>
              <w:t xml:space="preserve"> сърдечна недостатъчност при предразположени пациенти, сърдечна </w:t>
            </w:r>
            <w:proofErr w:type="spellStart"/>
            <w:r w:rsidRPr="00A61615">
              <w:rPr>
                <w:sz w:val="22"/>
                <w:szCs w:val="22"/>
                <w:lang w:val="bg-BG"/>
              </w:rPr>
              <w:t>декомпенсация</w:t>
            </w:r>
            <w:proofErr w:type="spellEnd"/>
            <w:r w:rsidRPr="00A61615">
              <w:rPr>
                <w:sz w:val="22"/>
                <w:szCs w:val="22"/>
                <w:lang w:val="bg-BG"/>
              </w:rPr>
              <w:t>⃰</w:t>
            </w:r>
          </w:p>
        </w:tc>
      </w:tr>
      <w:tr w:rsidR="0023642A" w:rsidRPr="00A61615" w14:paraId="7B965E30" w14:textId="77777777" w:rsidTr="00343F63">
        <w:tc>
          <w:tcPr>
            <w:tcW w:w="1782" w:type="pct"/>
            <w:shd w:val="clear" w:color="auto" w:fill="auto"/>
            <w:hideMark/>
          </w:tcPr>
          <w:p w14:paraId="074CD8E1" w14:textId="77777777" w:rsidR="0023642A" w:rsidRPr="00A61615" w:rsidRDefault="0023642A" w:rsidP="00343F63">
            <w:pPr>
              <w:pStyle w:val="NoSpacing"/>
              <w:rPr>
                <w:color w:val="000000"/>
                <w:sz w:val="22"/>
                <w:szCs w:val="22"/>
                <w:lang w:val="bg-BG"/>
              </w:rPr>
            </w:pPr>
            <w:r w:rsidRPr="00A61615">
              <w:rPr>
                <w:noProof/>
                <w:sz w:val="22"/>
                <w:szCs w:val="22"/>
                <w:lang w:val="bg-BG"/>
              </w:rPr>
              <w:t>Съдови нарушения</w:t>
            </w:r>
          </w:p>
        </w:tc>
        <w:tc>
          <w:tcPr>
            <w:tcW w:w="3218" w:type="pct"/>
            <w:shd w:val="clear" w:color="auto" w:fill="auto"/>
            <w:hideMark/>
          </w:tcPr>
          <w:p w14:paraId="2A28D594" w14:textId="77777777" w:rsidR="0023642A" w:rsidRPr="00A61615" w:rsidRDefault="0023642A" w:rsidP="00343F63">
            <w:pPr>
              <w:pStyle w:val="NoSpacing"/>
              <w:rPr>
                <w:color w:val="000000"/>
                <w:sz w:val="22"/>
                <w:szCs w:val="22"/>
                <w:lang w:val="bg-BG"/>
              </w:rPr>
            </w:pPr>
            <w:r w:rsidRPr="00A61615">
              <w:rPr>
                <w:sz w:val="22"/>
                <w:szCs w:val="22"/>
                <w:lang w:val="bg-BG"/>
              </w:rPr>
              <w:t xml:space="preserve">Хипертония, </w:t>
            </w:r>
            <w:proofErr w:type="spellStart"/>
            <w:r w:rsidRPr="00A61615">
              <w:rPr>
                <w:sz w:val="22"/>
                <w:szCs w:val="22"/>
                <w:lang w:val="bg-BG"/>
              </w:rPr>
              <w:t>васкулит</w:t>
            </w:r>
            <w:proofErr w:type="spellEnd"/>
            <w:r w:rsidRPr="00A61615">
              <w:rPr>
                <w:sz w:val="22"/>
                <w:szCs w:val="22"/>
                <w:lang w:val="bg-BG"/>
              </w:rPr>
              <w:t>, повишен риск от атеросклероза и тромбоза/</w:t>
            </w:r>
            <w:proofErr w:type="spellStart"/>
            <w:r w:rsidRPr="00A61615">
              <w:rPr>
                <w:sz w:val="22"/>
                <w:szCs w:val="22"/>
                <w:lang w:val="bg-BG"/>
              </w:rPr>
              <w:t>тромбоемболизъм</w:t>
            </w:r>
            <w:proofErr w:type="spellEnd"/>
            <w:r w:rsidRPr="00A61615">
              <w:rPr>
                <w:sz w:val="22"/>
                <w:szCs w:val="22"/>
                <w:lang w:val="bg-BG"/>
              </w:rPr>
              <w:t xml:space="preserve"> (повишената склонност към кръвосъсирване на кръвта може да доведе до развитие на </w:t>
            </w:r>
            <w:proofErr w:type="spellStart"/>
            <w:r w:rsidRPr="00A61615">
              <w:rPr>
                <w:sz w:val="22"/>
                <w:szCs w:val="22"/>
                <w:lang w:val="bg-BG"/>
              </w:rPr>
              <w:t>тромбоемболични</w:t>
            </w:r>
            <w:proofErr w:type="spellEnd"/>
            <w:r w:rsidRPr="00A61615">
              <w:rPr>
                <w:sz w:val="22"/>
                <w:szCs w:val="22"/>
                <w:lang w:val="bg-BG"/>
              </w:rPr>
              <w:t xml:space="preserve"> усложнения)</w:t>
            </w:r>
          </w:p>
        </w:tc>
      </w:tr>
      <w:tr w:rsidR="0023642A" w:rsidRPr="00A61615" w14:paraId="732AB250" w14:textId="77777777" w:rsidTr="00343F63">
        <w:tc>
          <w:tcPr>
            <w:tcW w:w="1782" w:type="pct"/>
            <w:shd w:val="clear" w:color="auto" w:fill="auto"/>
            <w:hideMark/>
          </w:tcPr>
          <w:p w14:paraId="52A845F5" w14:textId="77777777" w:rsidR="0023642A" w:rsidRPr="00A61615" w:rsidRDefault="0023642A" w:rsidP="00343F63">
            <w:pPr>
              <w:pStyle w:val="NoSpacing"/>
              <w:rPr>
                <w:color w:val="000000"/>
                <w:sz w:val="22"/>
                <w:szCs w:val="22"/>
                <w:lang w:val="bg-BG"/>
              </w:rPr>
            </w:pPr>
            <w:r w:rsidRPr="00A61615">
              <w:rPr>
                <w:noProof/>
                <w:sz w:val="22"/>
                <w:szCs w:val="22"/>
                <w:lang w:val="bg-BG"/>
              </w:rPr>
              <w:t>Респираторни, гръдни и медиастинални нарушения</w:t>
            </w:r>
          </w:p>
        </w:tc>
        <w:tc>
          <w:tcPr>
            <w:tcW w:w="3218" w:type="pct"/>
            <w:shd w:val="clear" w:color="auto" w:fill="auto"/>
            <w:hideMark/>
          </w:tcPr>
          <w:p w14:paraId="1C909ED9" w14:textId="77777777" w:rsidR="0023642A" w:rsidRPr="00A61615" w:rsidRDefault="0023642A" w:rsidP="00343F63">
            <w:pPr>
              <w:pStyle w:val="NoSpacing"/>
              <w:rPr>
                <w:color w:val="000000"/>
                <w:sz w:val="22"/>
                <w:szCs w:val="22"/>
                <w:lang w:val="bg-BG"/>
              </w:rPr>
            </w:pPr>
            <w:r w:rsidRPr="00A61615">
              <w:rPr>
                <w:rStyle w:val="shorttext"/>
                <w:sz w:val="22"/>
                <w:szCs w:val="22"/>
                <w:lang w:val="bg-BG"/>
              </w:rPr>
              <w:t>Хълцане</w:t>
            </w:r>
          </w:p>
        </w:tc>
      </w:tr>
      <w:tr w:rsidR="0023642A" w:rsidRPr="00A61615" w14:paraId="01679128" w14:textId="77777777" w:rsidTr="00343F63">
        <w:tc>
          <w:tcPr>
            <w:tcW w:w="1782" w:type="pct"/>
            <w:shd w:val="clear" w:color="auto" w:fill="auto"/>
            <w:hideMark/>
          </w:tcPr>
          <w:p w14:paraId="48078BD7" w14:textId="77777777" w:rsidR="0023642A" w:rsidRPr="00A61615" w:rsidRDefault="0023642A" w:rsidP="00343F63">
            <w:pPr>
              <w:pStyle w:val="NoSpacing"/>
              <w:rPr>
                <w:color w:val="000000"/>
                <w:sz w:val="22"/>
                <w:szCs w:val="22"/>
                <w:lang w:val="bg-BG"/>
              </w:rPr>
            </w:pPr>
            <w:r w:rsidRPr="00A61615">
              <w:rPr>
                <w:noProof/>
                <w:sz w:val="22"/>
                <w:szCs w:val="22"/>
                <w:lang w:val="bg-BG"/>
              </w:rPr>
              <w:t>Стомашно-чревни нарушения</w:t>
            </w:r>
          </w:p>
        </w:tc>
        <w:tc>
          <w:tcPr>
            <w:tcW w:w="3218" w:type="pct"/>
            <w:shd w:val="clear" w:color="auto" w:fill="auto"/>
            <w:hideMark/>
          </w:tcPr>
          <w:p w14:paraId="648C9CC8" w14:textId="77777777" w:rsidR="0023642A" w:rsidRPr="00A61615" w:rsidRDefault="0023642A" w:rsidP="00343F63">
            <w:pPr>
              <w:pStyle w:val="NoSpacing"/>
              <w:rPr>
                <w:color w:val="000000"/>
                <w:sz w:val="22"/>
                <w:szCs w:val="22"/>
                <w:lang w:val="bg-BG"/>
              </w:rPr>
            </w:pPr>
            <w:r w:rsidRPr="00A61615">
              <w:rPr>
                <w:sz w:val="22"/>
                <w:szCs w:val="22"/>
                <w:lang w:val="bg-BG"/>
              </w:rPr>
              <w:t xml:space="preserve">Диспепсия, раздуване на корема⃰, стомашни язви с перфорация и кървене, остър </w:t>
            </w:r>
            <w:proofErr w:type="spellStart"/>
            <w:r w:rsidRPr="00A61615">
              <w:rPr>
                <w:sz w:val="22"/>
                <w:szCs w:val="22"/>
                <w:lang w:val="bg-BG"/>
              </w:rPr>
              <w:t>панкреатит</w:t>
            </w:r>
            <w:proofErr w:type="spellEnd"/>
            <w:r w:rsidRPr="00A61615">
              <w:rPr>
                <w:sz w:val="22"/>
                <w:szCs w:val="22"/>
                <w:lang w:val="bg-BG"/>
              </w:rPr>
              <w:t xml:space="preserve">, </w:t>
            </w:r>
            <w:proofErr w:type="spellStart"/>
            <w:r w:rsidRPr="00A61615">
              <w:rPr>
                <w:sz w:val="22"/>
                <w:szCs w:val="22"/>
                <w:lang w:val="bg-BG"/>
              </w:rPr>
              <w:t>улцерозен</w:t>
            </w:r>
            <w:proofErr w:type="spellEnd"/>
            <w:r w:rsidRPr="00A61615">
              <w:rPr>
                <w:sz w:val="22"/>
                <w:szCs w:val="22"/>
                <w:lang w:val="bg-BG"/>
              </w:rPr>
              <w:t xml:space="preserve"> </w:t>
            </w:r>
            <w:proofErr w:type="spellStart"/>
            <w:r w:rsidRPr="00A61615">
              <w:rPr>
                <w:sz w:val="22"/>
                <w:szCs w:val="22"/>
                <w:lang w:val="bg-BG"/>
              </w:rPr>
              <w:t>езофагит</w:t>
            </w:r>
            <w:proofErr w:type="spellEnd"/>
            <w:r w:rsidRPr="00A61615">
              <w:rPr>
                <w:sz w:val="22"/>
                <w:szCs w:val="22"/>
                <w:lang w:val="bg-BG"/>
              </w:rPr>
              <w:t xml:space="preserve">, </w:t>
            </w:r>
            <w:proofErr w:type="spellStart"/>
            <w:r w:rsidRPr="00A61615">
              <w:rPr>
                <w:sz w:val="22"/>
                <w:szCs w:val="22"/>
                <w:lang w:val="bg-BG"/>
              </w:rPr>
              <w:t>езофагеална</w:t>
            </w:r>
            <w:proofErr w:type="spellEnd"/>
            <w:r w:rsidRPr="00A61615">
              <w:rPr>
                <w:sz w:val="22"/>
                <w:szCs w:val="22"/>
                <w:lang w:val="bg-BG"/>
              </w:rPr>
              <w:t xml:space="preserve"> </w:t>
            </w:r>
            <w:proofErr w:type="spellStart"/>
            <w:r w:rsidRPr="00A61615">
              <w:rPr>
                <w:sz w:val="22"/>
                <w:szCs w:val="22"/>
                <w:lang w:val="bg-BG"/>
              </w:rPr>
              <w:t>кандидоза</w:t>
            </w:r>
            <w:proofErr w:type="spellEnd"/>
            <w:r w:rsidRPr="00A61615">
              <w:rPr>
                <w:sz w:val="22"/>
                <w:szCs w:val="22"/>
                <w:lang w:val="bg-BG"/>
              </w:rPr>
              <w:t xml:space="preserve">, </w:t>
            </w:r>
            <w:proofErr w:type="spellStart"/>
            <w:r w:rsidRPr="00A61615">
              <w:rPr>
                <w:sz w:val="22"/>
                <w:szCs w:val="22"/>
                <w:lang w:val="bg-BG"/>
              </w:rPr>
              <w:t>флатуленция</w:t>
            </w:r>
            <w:proofErr w:type="spellEnd"/>
            <w:r w:rsidRPr="00A61615">
              <w:rPr>
                <w:sz w:val="22"/>
                <w:szCs w:val="22"/>
                <w:lang w:val="bg-BG"/>
              </w:rPr>
              <w:t>, гадене, повръщане</w:t>
            </w:r>
          </w:p>
        </w:tc>
      </w:tr>
      <w:tr w:rsidR="0023642A" w:rsidRPr="00A61615" w14:paraId="23ECFA1C" w14:textId="77777777" w:rsidTr="00343F63">
        <w:tc>
          <w:tcPr>
            <w:tcW w:w="1782" w:type="pct"/>
            <w:shd w:val="clear" w:color="auto" w:fill="auto"/>
            <w:hideMark/>
          </w:tcPr>
          <w:p w14:paraId="7D385F9A"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кожата и подкожната тъкан</w:t>
            </w:r>
          </w:p>
        </w:tc>
        <w:tc>
          <w:tcPr>
            <w:tcW w:w="3218" w:type="pct"/>
            <w:shd w:val="clear" w:color="auto" w:fill="auto"/>
            <w:hideMark/>
          </w:tcPr>
          <w:p w14:paraId="76B8A05D" w14:textId="77777777" w:rsidR="0023642A" w:rsidRPr="00A61615" w:rsidRDefault="0023642A" w:rsidP="00343F63">
            <w:pPr>
              <w:pStyle w:val="NoSpacing"/>
              <w:rPr>
                <w:color w:val="000000"/>
                <w:sz w:val="22"/>
                <w:szCs w:val="22"/>
                <w:lang w:val="bg-BG"/>
              </w:rPr>
            </w:pPr>
            <w:proofErr w:type="spellStart"/>
            <w:r w:rsidRPr="00A61615">
              <w:rPr>
                <w:sz w:val="22"/>
                <w:szCs w:val="22"/>
                <w:lang w:val="bg-BG"/>
              </w:rPr>
              <w:t>Хипертрихоза</w:t>
            </w:r>
            <w:proofErr w:type="spellEnd"/>
            <w:r w:rsidRPr="00A61615">
              <w:rPr>
                <w:sz w:val="22"/>
                <w:szCs w:val="22"/>
                <w:lang w:val="bg-BG"/>
              </w:rPr>
              <w:t xml:space="preserve">, атрофия на кожата, </w:t>
            </w:r>
            <w:proofErr w:type="spellStart"/>
            <w:r w:rsidRPr="00A61615">
              <w:rPr>
                <w:sz w:val="22"/>
                <w:szCs w:val="22"/>
                <w:lang w:val="bg-BG"/>
              </w:rPr>
              <w:t>телеангиектазии</w:t>
            </w:r>
            <w:proofErr w:type="spellEnd"/>
            <w:r w:rsidRPr="00A61615">
              <w:rPr>
                <w:sz w:val="22"/>
                <w:szCs w:val="22"/>
                <w:lang w:val="bg-BG"/>
              </w:rPr>
              <w:t xml:space="preserve">, </w:t>
            </w:r>
            <w:proofErr w:type="spellStart"/>
            <w:r w:rsidRPr="00A61615">
              <w:rPr>
                <w:sz w:val="22"/>
                <w:szCs w:val="22"/>
                <w:lang w:val="bg-BG"/>
              </w:rPr>
              <w:t>стрии</w:t>
            </w:r>
            <w:proofErr w:type="spellEnd"/>
            <w:r w:rsidRPr="00A61615">
              <w:rPr>
                <w:sz w:val="22"/>
                <w:szCs w:val="22"/>
                <w:lang w:val="bg-BG"/>
              </w:rPr>
              <w:t xml:space="preserve">, </w:t>
            </w:r>
            <w:proofErr w:type="spellStart"/>
            <w:r w:rsidRPr="00A61615">
              <w:rPr>
                <w:sz w:val="22"/>
                <w:szCs w:val="22"/>
                <w:lang w:val="bg-BG"/>
              </w:rPr>
              <w:t>еритем</w:t>
            </w:r>
            <w:proofErr w:type="spellEnd"/>
            <w:r w:rsidRPr="00A61615">
              <w:rPr>
                <w:sz w:val="22"/>
                <w:szCs w:val="22"/>
                <w:lang w:val="bg-BG"/>
              </w:rPr>
              <w:t xml:space="preserve">, </w:t>
            </w:r>
            <w:proofErr w:type="spellStart"/>
            <w:r w:rsidRPr="00A61615">
              <w:rPr>
                <w:sz w:val="22"/>
                <w:szCs w:val="22"/>
                <w:lang w:val="bg-BG"/>
              </w:rPr>
              <w:t>стероидно</w:t>
            </w:r>
            <w:proofErr w:type="spellEnd"/>
            <w:r w:rsidRPr="00A61615">
              <w:rPr>
                <w:sz w:val="22"/>
                <w:szCs w:val="22"/>
                <w:lang w:val="bg-BG"/>
              </w:rPr>
              <w:t xml:space="preserve"> </w:t>
            </w:r>
            <w:proofErr w:type="spellStart"/>
            <w:r w:rsidRPr="00A61615">
              <w:rPr>
                <w:sz w:val="22"/>
                <w:szCs w:val="22"/>
                <w:lang w:val="bg-BG"/>
              </w:rPr>
              <w:t>акне</w:t>
            </w:r>
            <w:proofErr w:type="spellEnd"/>
            <w:r w:rsidRPr="00A61615">
              <w:rPr>
                <w:sz w:val="22"/>
                <w:szCs w:val="22"/>
                <w:lang w:val="bg-BG"/>
              </w:rPr>
              <w:t xml:space="preserve">, </w:t>
            </w:r>
            <w:proofErr w:type="spellStart"/>
            <w:r w:rsidRPr="00A61615">
              <w:rPr>
                <w:sz w:val="22"/>
                <w:szCs w:val="22"/>
                <w:lang w:val="bg-BG"/>
              </w:rPr>
              <w:t>петехии</w:t>
            </w:r>
            <w:proofErr w:type="spellEnd"/>
            <w:r w:rsidRPr="00A61615">
              <w:rPr>
                <w:sz w:val="22"/>
                <w:szCs w:val="22"/>
                <w:lang w:val="bg-BG"/>
              </w:rPr>
              <w:t xml:space="preserve">, </w:t>
            </w:r>
            <w:proofErr w:type="spellStart"/>
            <w:r w:rsidRPr="00A61615">
              <w:rPr>
                <w:sz w:val="22"/>
                <w:szCs w:val="22"/>
                <w:lang w:val="bg-BG"/>
              </w:rPr>
              <w:t>екхимоза</w:t>
            </w:r>
            <w:proofErr w:type="spellEnd"/>
            <w:r w:rsidRPr="00A61615">
              <w:rPr>
                <w:sz w:val="22"/>
                <w:szCs w:val="22"/>
                <w:lang w:val="bg-BG"/>
              </w:rPr>
              <w:t xml:space="preserve">, алергичен </w:t>
            </w:r>
            <w:proofErr w:type="spellStart"/>
            <w:r w:rsidRPr="00A61615">
              <w:rPr>
                <w:sz w:val="22"/>
                <w:szCs w:val="22"/>
                <w:lang w:val="bg-BG"/>
              </w:rPr>
              <w:t>дерматит</w:t>
            </w:r>
            <w:proofErr w:type="spellEnd"/>
            <w:r w:rsidRPr="00A61615">
              <w:rPr>
                <w:sz w:val="22"/>
                <w:szCs w:val="22"/>
                <w:lang w:val="bg-BG"/>
              </w:rPr>
              <w:t xml:space="preserve">, уртикария, </w:t>
            </w:r>
            <w:proofErr w:type="spellStart"/>
            <w:r w:rsidRPr="00A61615">
              <w:rPr>
                <w:sz w:val="22"/>
                <w:szCs w:val="22"/>
                <w:lang w:val="bg-BG"/>
              </w:rPr>
              <w:t>ангионевротичен</w:t>
            </w:r>
            <w:proofErr w:type="spellEnd"/>
            <w:r w:rsidRPr="00A61615">
              <w:rPr>
                <w:sz w:val="22"/>
                <w:szCs w:val="22"/>
                <w:lang w:val="bg-BG"/>
              </w:rPr>
              <w:t xml:space="preserve"> оток, изтъняване на косата, пигментни нарушения, повишена чупливост на капилярите, </w:t>
            </w:r>
            <w:proofErr w:type="spellStart"/>
            <w:r w:rsidRPr="00A61615">
              <w:rPr>
                <w:sz w:val="22"/>
                <w:szCs w:val="22"/>
                <w:lang w:val="bg-BG"/>
              </w:rPr>
              <w:t>периорален</w:t>
            </w:r>
            <w:proofErr w:type="spellEnd"/>
            <w:r w:rsidRPr="00A61615">
              <w:rPr>
                <w:sz w:val="22"/>
                <w:szCs w:val="22"/>
                <w:lang w:val="bg-BG"/>
              </w:rPr>
              <w:t xml:space="preserve"> </w:t>
            </w:r>
            <w:proofErr w:type="spellStart"/>
            <w:r w:rsidRPr="00A61615">
              <w:rPr>
                <w:sz w:val="22"/>
                <w:szCs w:val="22"/>
                <w:lang w:val="bg-BG"/>
              </w:rPr>
              <w:t>дерматит</w:t>
            </w:r>
            <w:proofErr w:type="spellEnd"/>
            <w:r w:rsidRPr="00A61615">
              <w:rPr>
                <w:sz w:val="22"/>
                <w:szCs w:val="22"/>
                <w:lang w:val="bg-BG"/>
              </w:rPr>
              <w:t xml:space="preserve">, </w:t>
            </w:r>
            <w:proofErr w:type="spellStart"/>
            <w:r w:rsidRPr="00A61615">
              <w:rPr>
                <w:sz w:val="22"/>
                <w:szCs w:val="22"/>
                <w:lang w:val="bg-BG"/>
              </w:rPr>
              <w:t>хиперхидроза</w:t>
            </w:r>
            <w:proofErr w:type="spellEnd"/>
            <w:r w:rsidRPr="00A61615">
              <w:rPr>
                <w:sz w:val="22"/>
                <w:szCs w:val="22"/>
                <w:lang w:val="bg-BG"/>
              </w:rPr>
              <w:t>, склонност към образуване на синини</w:t>
            </w:r>
          </w:p>
        </w:tc>
      </w:tr>
      <w:tr w:rsidR="0023642A" w:rsidRPr="00A61615" w14:paraId="730E2239" w14:textId="77777777" w:rsidTr="00343F63">
        <w:tc>
          <w:tcPr>
            <w:tcW w:w="1782" w:type="pct"/>
            <w:shd w:val="clear" w:color="auto" w:fill="auto"/>
            <w:hideMark/>
          </w:tcPr>
          <w:p w14:paraId="5543D46B"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мускулно-скелетната система и съединителната тъкан</w:t>
            </w:r>
          </w:p>
        </w:tc>
        <w:tc>
          <w:tcPr>
            <w:tcW w:w="3218" w:type="pct"/>
            <w:shd w:val="clear" w:color="auto" w:fill="auto"/>
            <w:hideMark/>
          </w:tcPr>
          <w:p w14:paraId="2638FB51" w14:textId="77777777" w:rsidR="0023642A" w:rsidRPr="00A61615" w:rsidRDefault="0023642A" w:rsidP="00343F63">
            <w:pPr>
              <w:pStyle w:val="NoSpacing"/>
              <w:rPr>
                <w:color w:val="000000"/>
                <w:sz w:val="22"/>
                <w:szCs w:val="22"/>
                <w:lang w:val="bg-BG"/>
              </w:rPr>
            </w:pPr>
            <w:r w:rsidRPr="00A61615">
              <w:rPr>
                <w:sz w:val="22"/>
                <w:szCs w:val="22"/>
                <w:lang w:val="bg-BG"/>
              </w:rPr>
              <w:t xml:space="preserve">Преждевременно затваряне на </w:t>
            </w:r>
            <w:proofErr w:type="spellStart"/>
            <w:r w:rsidRPr="00A61615">
              <w:rPr>
                <w:sz w:val="22"/>
                <w:szCs w:val="22"/>
                <w:lang w:val="bg-BG"/>
              </w:rPr>
              <w:t>епифизите</w:t>
            </w:r>
            <w:proofErr w:type="spellEnd"/>
            <w:r w:rsidRPr="00A61615">
              <w:rPr>
                <w:sz w:val="22"/>
                <w:szCs w:val="22"/>
                <w:lang w:val="bg-BG"/>
              </w:rPr>
              <w:t xml:space="preserve">, остеопороза, фрактури на гръбначния стълб и дългите кости, асептична некроза на бедрената и раменна кости, </w:t>
            </w:r>
            <w:proofErr w:type="spellStart"/>
            <w:r w:rsidRPr="00A61615">
              <w:rPr>
                <w:sz w:val="22"/>
                <w:szCs w:val="22"/>
                <w:lang w:val="bg-BG"/>
              </w:rPr>
              <w:t>сухожилни</w:t>
            </w:r>
            <w:proofErr w:type="spellEnd"/>
            <w:r w:rsidRPr="00A61615">
              <w:rPr>
                <w:sz w:val="22"/>
                <w:szCs w:val="22"/>
                <w:lang w:val="bg-BG"/>
              </w:rPr>
              <w:t xml:space="preserve"> </w:t>
            </w:r>
            <w:proofErr w:type="spellStart"/>
            <w:r w:rsidRPr="00A61615">
              <w:rPr>
                <w:sz w:val="22"/>
                <w:szCs w:val="22"/>
                <w:lang w:val="bg-BG"/>
              </w:rPr>
              <w:t>руптури</w:t>
            </w:r>
            <w:proofErr w:type="spellEnd"/>
            <w:r w:rsidRPr="00A61615">
              <w:rPr>
                <w:sz w:val="22"/>
                <w:szCs w:val="22"/>
                <w:lang w:val="bg-BG"/>
              </w:rPr>
              <w:t xml:space="preserve">⃰, проксимална </w:t>
            </w:r>
            <w:proofErr w:type="spellStart"/>
            <w:r w:rsidRPr="00A61615">
              <w:rPr>
                <w:sz w:val="22"/>
                <w:szCs w:val="22"/>
                <w:lang w:val="bg-BG"/>
              </w:rPr>
              <w:t>миопатия</w:t>
            </w:r>
            <w:proofErr w:type="spellEnd"/>
            <w:r w:rsidRPr="00A61615">
              <w:rPr>
                <w:sz w:val="22"/>
                <w:szCs w:val="22"/>
                <w:lang w:val="bg-BG"/>
              </w:rPr>
              <w:t>, мускулна слабост, загуба на мускулна маса</w:t>
            </w:r>
          </w:p>
        </w:tc>
      </w:tr>
      <w:tr w:rsidR="0023642A" w:rsidRPr="00A61615" w14:paraId="1A233DC3" w14:textId="77777777" w:rsidTr="00343F63">
        <w:tc>
          <w:tcPr>
            <w:tcW w:w="1782" w:type="pct"/>
            <w:shd w:val="clear" w:color="auto" w:fill="auto"/>
            <w:hideMark/>
          </w:tcPr>
          <w:p w14:paraId="0043CFB5" w14:textId="77777777" w:rsidR="0023642A" w:rsidRPr="00A61615" w:rsidRDefault="0023642A" w:rsidP="00343F63">
            <w:pPr>
              <w:pStyle w:val="NoSpacing"/>
              <w:rPr>
                <w:color w:val="000000"/>
                <w:sz w:val="22"/>
                <w:szCs w:val="22"/>
                <w:lang w:val="bg-BG"/>
              </w:rPr>
            </w:pPr>
            <w:r w:rsidRPr="00A61615">
              <w:rPr>
                <w:noProof/>
                <w:sz w:val="22"/>
                <w:szCs w:val="22"/>
                <w:lang w:val="bg-BG"/>
              </w:rPr>
              <w:t>Нарушения на възпроизводителната система и гърдата</w:t>
            </w:r>
          </w:p>
        </w:tc>
        <w:tc>
          <w:tcPr>
            <w:tcW w:w="3218" w:type="pct"/>
            <w:shd w:val="clear" w:color="auto" w:fill="auto"/>
            <w:hideMark/>
          </w:tcPr>
          <w:p w14:paraId="448414EA" w14:textId="77777777" w:rsidR="0023642A" w:rsidRPr="00A61615" w:rsidRDefault="0023642A" w:rsidP="00343F63">
            <w:pPr>
              <w:pStyle w:val="NoSpacing"/>
              <w:rPr>
                <w:color w:val="000000"/>
                <w:sz w:val="22"/>
                <w:szCs w:val="22"/>
                <w:lang w:val="bg-BG"/>
              </w:rPr>
            </w:pPr>
            <w:r w:rsidRPr="00A61615">
              <w:rPr>
                <w:rStyle w:val="shorttext"/>
                <w:sz w:val="22"/>
                <w:szCs w:val="22"/>
                <w:lang w:val="bg-BG"/>
              </w:rPr>
              <w:t>Импотентност</w:t>
            </w:r>
          </w:p>
        </w:tc>
      </w:tr>
      <w:tr w:rsidR="0023642A" w:rsidRPr="00A61615" w14:paraId="63737132" w14:textId="77777777" w:rsidTr="00343F63">
        <w:tc>
          <w:tcPr>
            <w:tcW w:w="1782" w:type="pct"/>
            <w:shd w:val="clear" w:color="auto" w:fill="auto"/>
            <w:hideMark/>
          </w:tcPr>
          <w:p w14:paraId="55052127" w14:textId="77777777" w:rsidR="0023642A" w:rsidRPr="00A61615" w:rsidRDefault="0023642A" w:rsidP="00343F63">
            <w:pPr>
              <w:pStyle w:val="NoSpacing"/>
              <w:rPr>
                <w:color w:val="000000"/>
                <w:sz w:val="22"/>
                <w:szCs w:val="22"/>
                <w:lang w:val="bg-BG"/>
              </w:rPr>
            </w:pPr>
            <w:r w:rsidRPr="00A61615">
              <w:rPr>
                <w:noProof/>
                <w:sz w:val="22"/>
                <w:szCs w:val="22"/>
                <w:lang w:val="bg-BG"/>
              </w:rPr>
              <w:t>Общи нарушения и ефекти на мястото на приложение</w:t>
            </w:r>
          </w:p>
        </w:tc>
        <w:tc>
          <w:tcPr>
            <w:tcW w:w="3218" w:type="pct"/>
            <w:shd w:val="clear" w:color="auto" w:fill="auto"/>
            <w:hideMark/>
          </w:tcPr>
          <w:p w14:paraId="40D5C1AA" w14:textId="77777777" w:rsidR="0023642A" w:rsidRPr="00A61615" w:rsidRDefault="0023642A" w:rsidP="00343F63">
            <w:pPr>
              <w:pStyle w:val="NoSpacing"/>
              <w:rPr>
                <w:color w:val="000000"/>
                <w:sz w:val="22"/>
                <w:szCs w:val="22"/>
                <w:lang w:val="bg-BG"/>
              </w:rPr>
            </w:pPr>
            <w:r w:rsidRPr="00A61615">
              <w:rPr>
                <w:sz w:val="22"/>
                <w:szCs w:val="22"/>
                <w:lang w:val="bg-BG"/>
              </w:rPr>
              <w:t xml:space="preserve">Намален отговор към ваксинация и кожни тестове. Забавено заздравяване на рани, дискомфорт, неразположение, синдром на отнемане на стероида: твърде бързото намаляване на дозата на кортикостероида след продължително лечение може да доведе до остра надбъбречна недостатъчност, хипотония и смърт. Синдромът на отнемане може да се прояви с повишена температура, мускулна болка, </w:t>
            </w:r>
            <w:proofErr w:type="spellStart"/>
            <w:r w:rsidRPr="00A61615">
              <w:rPr>
                <w:sz w:val="22"/>
                <w:szCs w:val="22"/>
                <w:lang w:val="bg-BG"/>
              </w:rPr>
              <w:t>артралгия</w:t>
            </w:r>
            <w:proofErr w:type="spellEnd"/>
            <w:r w:rsidRPr="00A61615">
              <w:rPr>
                <w:sz w:val="22"/>
                <w:szCs w:val="22"/>
                <w:lang w:val="bg-BG"/>
              </w:rPr>
              <w:t xml:space="preserve">, </w:t>
            </w:r>
            <w:proofErr w:type="spellStart"/>
            <w:r w:rsidRPr="00A61615">
              <w:rPr>
                <w:sz w:val="22"/>
                <w:szCs w:val="22"/>
                <w:lang w:val="bg-BG"/>
              </w:rPr>
              <w:t>ринит</w:t>
            </w:r>
            <w:proofErr w:type="spellEnd"/>
            <w:r w:rsidRPr="00A61615">
              <w:rPr>
                <w:sz w:val="22"/>
                <w:szCs w:val="22"/>
                <w:lang w:val="bg-BG"/>
              </w:rPr>
              <w:t xml:space="preserve">, конюнктивит, болезнени сърбящи кожни </w:t>
            </w:r>
            <w:proofErr w:type="spellStart"/>
            <w:r w:rsidRPr="00A61615">
              <w:rPr>
                <w:sz w:val="22"/>
                <w:szCs w:val="22"/>
                <w:lang w:val="bg-BG"/>
              </w:rPr>
              <w:t>нодули</w:t>
            </w:r>
            <w:proofErr w:type="spellEnd"/>
            <w:r w:rsidRPr="00A61615">
              <w:rPr>
                <w:sz w:val="22"/>
                <w:szCs w:val="22"/>
                <w:lang w:val="bg-BG"/>
              </w:rPr>
              <w:t xml:space="preserve"> и загуба на тегло.</w:t>
            </w:r>
          </w:p>
        </w:tc>
      </w:tr>
    </w:tbl>
    <w:p w14:paraId="5ECA6E38" w14:textId="77777777" w:rsidR="0023642A" w:rsidRPr="00A61615" w:rsidRDefault="0023642A" w:rsidP="0023642A">
      <w:pPr>
        <w:pStyle w:val="NoSpacing"/>
        <w:rPr>
          <w:sz w:val="22"/>
          <w:szCs w:val="22"/>
          <w:lang w:val="bg-BG"/>
        </w:rPr>
      </w:pPr>
      <w:r w:rsidRPr="00A61615">
        <w:rPr>
          <w:sz w:val="22"/>
          <w:szCs w:val="22"/>
          <w:lang w:val="bg-BG"/>
        </w:rPr>
        <w:t>⃰ Вижте също точка 4.4 Специални предупреждения и предпазни мерки при употреба.</w:t>
      </w:r>
    </w:p>
    <w:p w14:paraId="16F33922" w14:textId="77777777" w:rsidR="0023642A" w:rsidRPr="00A61615" w:rsidRDefault="0023642A" w:rsidP="0023642A">
      <w:pPr>
        <w:pStyle w:val="NoSpacing"/>
        <w:rPr>
          <w:sz w:val="22"/>
          <w:szCs w:val="22"/>
          <w:lang w:val="bg-BG"/>
        </w:rPr>
      </w:pPr>
    </w:p>
    <w:p w14:paraId="0BE37837" w14:textId="77777777" w:rsidR="0023642A" w:rsidRPr="00A61615" w:rsidRDefault="0023642A" w:rsidP="0023642A">
      <w:pPr>
        <w:pStyle w:val="NoSpacing"/>
        <w:rPr>
          <w:sz w:val="22"/>
          <w:szCs w:val="22"/>
          <w:u w:val="single"/>
          <w:lang w:val="bg-BG"/>
        </w:rPr>
      </w:pPr>
      <w:r w:rsidRPr="00A61615">
        <w:rPr>
          <w:sz w:val="22"/>
          <w:szCs w:val="22"/>
          <w:u w:val="single"/>
          <w:lang w:val="bg-BG"/>
        </w:rPr>
        <w:t>Описание на избрани нежелани реакции</w:t>
      </w:r>
    </w:p>
    <w:p w14:paraId="30878590" w14:textId="77777777" w:rsidR="0023642A" w:rsidRPr="00A61615" w:rsidRDefault="0023642A" w:rsidP="0023642A">
      <w:pPr>
        <w:pStyle w:val="NoSpacing"/>
        <w:rPr>
          <w:sz w:val="22"/>
          <w:szCs w:val="22"/>
          <w:lang w:val="bg-BG"/>
        </w:rPr>
      </w:pPr>
    </w:p>
    <w:p w14:paraId="5A1BA5E6" w14:textId="77777777" w:rsidR="0023642A" w:rsidRPr="00A61615" w:rsidRDefault="0023642A" w:rsidP="0023642A">
      <w:pPr>
        <w:pStyle w:val="NoSpacing"/>
        <w:rPr>
          <w:i/>
          <w:sz w:val="22"/>
          <w:szCs w:val="22"/>
          <w:lang w:val="bg-BG"/>
        </w:rPr>
      </w:pPr>
      <w:proofErr w:type="spellStart"/>
      <w:r w:rsidRPr="00A61615">
        <w:rPr>
          <w:i/>
          <w:sz w:val="22"/>
          <w:szCs w:val="22"/>
          <w:lang w:val="bg-BG"/>
        </w:rPr>
        <w:t>Адренокортикална</w:t>
      </w:r>
      <w:proofErr w:type="spellEnd"/>
      <w:r w:rsidRPr="00A61615">
        <w:rPr>
          <w:i/>
          <w:sz w:val="22"/>
          <w:szCs w:val="22"/>
          <w:lang w:val="bg-BG"/>
        </w:rPr>
        <w:t xml:space="preserve"> недостатъчност</w:t>
      </w:r>
    </w:p>
    <w:p w14:paraId="71B8586B" w14:textId="77777777" w:rsidR="0023642A" w:rsidRPr="00A61615" w:rsidRDefault="0023642A" w:rsidP="0023642A">
      <w:pPr>
        <w:pStyle w:val="NoSpacing"/>
        <w:rPr>
          <w:sz w:val="22"/>
          <w:szCs w:val="22"/>
          <w:lang w:val="bg-BG"/>
        </w:rPr>
      </w:pPr>
      <w:proofErr w:type="spellStart"/>
      <w:r w:rsidRPr="00A61615">
        <w:rPr>
          <w:sz w:val="22"/>
          <w:szCs w:val="22"/>
          <w:lang w:val="bg-BG"/>
        </w:rPr>
        <w:t>Адренокортикалната</w:t>
      </w:r>
      <w:proofErr w:type="spellEnd"/>
      <w:r w:rsidRPr="00A61615">
        <w:rPr>
          <w:sz w:val="22"/>
          <w:szCs w:val="22"/>
          <w:lang w:val="bg-BG"/>
        </w:rPr>
        <w:t xml:space="preserve"> недостатъчност, която е причинена от лечение с </w:t>
      </w:r>
      <w:proofErr w:type="spellStart"/>
      <w:r w:rsidRPr="00A61615">
        <w:rPr>
          <w:sz w:val="22"/>
          <w:szCs w:val="22"/>
          <w:lang w:val="bg-BG"/>
        </w:rPr>
        <w:t>глюкокортикоиди</w:t>
      </w:r>
      <w:proofErr w:type="spellEnd"/>
      <w:r w:rsidRPr="00A61615">
        <w:rPr>
          <w:sz w:val="22"/>
          <w:szCs w:val="22"/>
          <w:lang w:val="bg-BG"/>
        </w:rPr>
        <w:t xml:space="preserve">, може, в зависимост от дозата и продължителността на лечението, да </w:t>
      </w:r>
      <w:proofErr w:type="spellStart"/>
      <w:r w:rsidRPr="00A61615">
        <w:rPr>
          <w:sz w:val="22"/>
          <w:szCs w:val="22"/>
          <w:lang w:val="bg-BG"/>
        </w:rPr>
        <w:t>персистира</w:t>
      </w:r>
      <w:proofErr w:type="spellEnd"/>
      <w:r w:rsidRPr="00A61615">
        <w:rPr>
          <w:sz w:val="22"/>
          <w:szCs w:val="22"/>
          <w:lang w:val="bg-BG"/>
        </w:rPr>
        <w:t xml:space="preserve"> в продължение на много месеци, а в някои случаи и повече от година след прекратяване на лечението (вж. точка 4.4 Специални предупреждения и предпазни мерки при употреба).</w:t>
      </w:r>
    </w:p>
    <w:p w14:paraId="48250857" w14:textId="77777777" w:rsidR="0023642A" w:rsidRPr="00A61615" w:rsidRDefault="0023642A" w:rsidP="0023642A">
      <w:pPr>
        <w:pStyle w:val="NoSpacing"/>
        <w:rPr>
          <w:sz w:val="22"/>
          <w:szCs w:val="22"/>
          <w:lang w:val="bg-BG"/>
        </w:rPr>
      </w:pPr>
    </w:p>
    <w:p w14:paraId="4FBDDB07" w14:textId="77777777" w:rsidR="0023642A" w:rsidRPr="00A61615" w:rsidRDefault="0023642A" w:rsidP="0023642A">
      <w:pPr>
        <w:pStyle w:val="NoSpacing"/>
        <w:rPr>
          <w:i/>
          <w:sz w:val="22"/>
          <w:szCs w:val="22"/>
          <w:lang w:val="bg-BG"/>
        </w:rPr>
      </w:pPr>
      <w:r w:rsidRPr="00A61615">
        <w:rPr>
          <w:i/>
          <w:sz w:val="22"/>
          <w:szCs w:val="22"/>
          <w:lang w:val="bg-BG"/>
        </w:rPr>
        <w:lastRenderedPageBreak/>
        <w:t>Психически промени</w:t>
      </w:r>
    </w:p>
    <w:p w14:paraId="41888B30" w14:textId="77777777" w:rsidR="0023642A" w:rsidRPr="00A61615" w:rsidRDefault="0023642A" w:rsidP="0023642A">
      <w:pPr>
        <w:pStyle w:val="NoSpacing"/>
        <w:rPr>
          <w:sz w:val="22"/>
          <w:szCs w:val="22"/>
          <w:lang w:val="bg-BG"/>
        </w:rPr>
      </w:pPr>
      <w:r w:rsidRPr="00A61615">
        <w:rPr>
          <w:sz w:val="22"/>
          <w:szCs w:val="22"/>
          <w:lang w:val="bg-BG"/>
        </w:rPr>
        <w:t xml:space="preserve">Психическите промени се проявяват в различни форми, като най-често срещаната е еуфория. Възможна е и поява на депресия, </w:t>
      </w:r>
      <w:proofErr w:type="spellStart"/>
      <w:r w:rsidRPr="00A61615">
        <w:rPr>
          <w:sz w:val="22"/>
          <w:szCs w:val="22"/>
          <w:lang w:val="bg-BG"/>
        </w:rPr>
        <w:t>психотични</w:t>
      </w:r>
      <w:proofErr w:type="spellEnd"/>
      <w:r w:rsidRPr="00A61615">
        <w:rPr>
          <w:sz w:val="22"/>
          <w:szCs w:val="22"/>
          <w:lang w:val="bg-BG"/>
        </w:rPr>
        <w:t xml:space="preserve"> реакции и склонност към самоубийство.</w:t>
      </w:r>
    </w:p>
    <w:p w14:paraId="2E507CA4" w14:textId="77777777" w:rsidR="0023642A" w:rsidRPr="00A61615" w:rsidRDefault="0023642A" w:rsidP="0023642A">
      <w:pPr>
        <w:pStyle w:val="NoSpacing"/>
        <w:rPr>
          <w:sz w:val="22"/>
          <w:szCs w:val="22"/>
          <w:lang w:val="bg-BG"/>
        </w:rPr>
      </w:pPr>
      <w:r w:rsidRPr="00A61615">
        <w:rPr>
          <w:sz w:val="22"/>
          <w:szCs w:val="22"/>
          <w:lang w:val="bg-BG"/>
        </w:rPr>
        <w:t>Тези нарушения могат да бъдат сериозни. Обикновено започват в рамките на няколко дни или седмици от началото на лечението. Появата им е по-вероятна при високи дози. Повечето от тези проблеми да отзвучават, ако дозата се намали или лечението се прекрати (вж. точка 4.4 Специални предупреждения и предпазни мерки при употреба).</w:t>
      </w:r>
    </w:p>
    <w:p w14:paraId="60CA6F00" w14:textId="77777777" w:rsidR="0023642A" w:rsidRPr="00A61615" w:rsidRDefault="0023642A" w:rsidP="0023642A">
      <w:pPr>
        <w:pStyle w:val="NoSpacing"/>
        <w:rPr>
          <w:sz w:val="22"/>
          <w:szCs w:val="22"/>
          <w:lang w:val="bg-BG"/>
        </w:rPr>
      </w:pPr>
    </w:p>
    <w:p w14:paraId="51114185" w14:textId="77777777" w:rsidR="0023642A" w:rsidRPr="00A61615" w:rsidRDefault="0023642A" w:rsidP="0023642A">
      <w:pPr>
        <w:pStyle w:val="NoSpacing"/>
        <w:rPr>
          <w:i/>
          <w:sz w:val="22"/>
          <w:szCs w:val="22"/>
          <w:lang w:val="bg-BG"/>
        </w:rPr>
      </w:pPr>
      <w:r w:rsidRPr="00A61615">
        <w:rPr>
          <w:i/>
          <w:sz w:val="22"/>
          <w:szCs w:val="22"/>
          <w:lang w:val="bg-BG"/>
        </w:rPr>
        <w:t>Инфекции</w:t>
      </w:r>
    </w:p>
    <w:p w14:paraId="1E0B6216" w14:textId="77777777" w:rsidR="0023642A" w:rsidRPr="00A61615" w:rsidRDefault="0023642A" w:rsidP="0023642A">
      <w:pPr>
        <w:pStyle w:val="NoSpacing"/>
        <w:rPr>
          <w:sz w:val="22"/>
          <w:szCs w:val="22"/>
          <w:lang w:val="bg-BG"/>
        </w:rPr>
      </w:pPr>
      <w:r w:rsidRPr="00A61615">
        <w:rPr>
          <w:sz w:val="22"/>
          <w:szCs w:val="22"/>
          <w:lang w:val="bg-BG"/>
        </w:rPr>
        <w:t xml:space="preserve">Лечението с </w:t>
      </w:r>
      <w:proofErr w:type="spellStart"/>
      <w:r w:rsidRPr="00A61615">
        <w:rPr>
          <w:sz w:val="22"/>
          <w:szCs w:val="22"/>
          <w:lang w:val="bg-BG"/>
        </w:rPr>
        <w:t>дексаметазон</w:t>
      </w:r>
      <w:proofErr w:type="spellEnd"/>
      <w:r w:rsidRPr="00A61615">
        <w:rPr>
          <w:sz w:val="22"/>
          <w:szCs w:val="22"/>
          <w:lang w:val="bg-BG"/>
        </w:rPr>
        <w:t xml:space="preserve"> може да маскира симптомите на съществуваща или развиваща се инфекция и по този начин, да затрудни още повече поставянето на диагноза, и може да доведе до повишен риск от инфекция (вж. точка 4.4 Специални предупреждения и предпазни мерки при употреба).</w:t>
      </w:r>
    </w:p>
    <w:p w14:paraId="35BEA682" w14:textId="77777777" w:rsidR="0023642A" w:rsidRPr="00A61615" w:rsidRDefault="0023642A" w:rsidP="0023642A">
      <w:pPr>
        <w:pStyle w:val="NoSpacing"/>
        <w:rPr>
          <w:sz w:val="22"/>
          <w:szCs w:val="22"/>
          <w:lang w:val="bg-BG"/>
        </w:rPr>
      </w:pPr>
    </w:p>
    <w:p w14:paraId="6E068BC3" w14:textId="77777777" w:rsidR="0023642A" w:rsidRPr="00A61615" w:rsidRDefault="0023642A" w:rsidP="0023642A">
      <w:pPr>
        <w:pStyle w:val="NoSpacing"/>
        <w:rPr>
          <w:i/>
          <w:sz w:val="22"/>
          <w:szCs w:val="22"/>
          <w:lang w:val="bg-BG"/>
        </w:rPr>
      </w:pPr>
      <w:r w:rsidRPr="00A61615">
        <w:rPr>
          <w:i/>
          <w:sz w:val="22"/>
          <w:szCs w:val="22"/>
          <w:lang w:val="bg-BG"/>
        </w:rPr>
        <w:t>Перфорация на червата</w:t>
      </w:r>
    </w:p>
    <w:p w14:paraId="0C2C9D12" w14:textId="77777777" w:rsidR="0023642A" w:rsidRPr="00A61615" w:rsidRDefault="0023642A" w:rsidP="0023642A">
      <w:pPr>
        <w:pStyle w:val="NoSpacing"/>
        <w:rPr>
          <w:sz w:val="22"/>
          <w:szCs w:val="22"/>
          <w:lang w:val="bg-BG"/>
        </w:rPr>
      </w:pPr>
      <w:r w:rsidRPr="00A61615">
        <w:rPr>
          <w:sz w:val="22"/>
          <w:szCs w:val="22"/>
          <w:lang w:val="bg-BG"/>
        </w:rPr>
        <w:t xml:space="preserve">Кортикостероидите се свързват с повишен риск от перфорация на дебелото черво при тежък </w:t>
      </w:r>
      <w:proofErr w:type="spellStart"/>
      <w:r w:rsidRPr="00A61615">
        <w:rPr>
          <w:sz w:val="22"/>
          <w:szCs w:val="22"/>
          <w:lang w:val="bg-BG"/>
        </w:rPr>
        <w:t>улцерозен</w:t>
      </w:r>
      <w:proofErr w:type="spellEnd"/>
      <w:r w:rsidRPr="00A61615">
        <w:rPr>
          <w:sz w:val="22"/>
          <w:szCs w:val="22"/>
          <w:lang w:val="bg-BG"/>
        </w:rPr>
        <w:t xml:space="preserve"> колит с риск от перфорация, </w:t>
      </w:r>
      <w:proofErr w:type="spellStart"/>
      <w:r w:rsidRPr="00A61615">
        <w:rPr>
          <w:sz w:val="22"/>
          <w:szCs w:val="22"/>
          <w:lang w:val="bg-BG"/>
        </w:rPr>
        <w:t>дивертикулит</w:t>
      </w:r>
      <w:proofErr w:type="spellEnd"/>
      <w:r w:rsidRPr="00A61615">
        <w:rPr>
          <w:sz w:val="22"/>
          <w:szCs w:val="22"/>
          <w:lang w:val="bg-BG"/>
        </w:rPr>
        <w:t xml:space="preserve"> и </w:t>
      </w:r>
      <w:proofErr w:type="spellStart"/>
      <w:r w:rsidRPr="00A61615">
        <w:rPr>
          <w:sz w:val="22"/>
          <w:szCs w:val="22"/>
          <w:lang w:val="bg-BG"/>
        </w:rPr>
        <w:t>ентеро-анастомоза</w:t>
      </w:r>
      <w:proofErr w:type="spellEnd"/>
      <w:r w:rsidRPr="00A61615">
        <w:rPr>
          <w:sz w:val="22"/>
          <w:szCs w:val="22"/>
          <w:lang w:val="bg-BG"/>
        </w:rPr>
        <w:t xml:space="preserve"> (веднага след операцията).</w:t>
      </w:r>
    </w:p>
    <w:p w14:paraId="26927E4D" w14:textId="77777777" w:rsidR="0023642A" w:rsidRPr="00A61615" w:rsidRDefault="0023642A" w:rsidP="0023642A">
      <w:pPr>
        <w:pStyle w:val="NoSpacing"/>
        <w:rPr>
          <w:sz w:val="22"/>
          <w:szCs w:val="22"/>
          <w:lang w:val="bg-BG"/>
        </w:rPr>
      </w:pPr>
      <w:r w:rsidRPr="00A61615">
        <w:rPr>
          <w:sz w:val="22"/>
          <w:szCs w:val="22"/>
          <w:lang w:val="bg-BG"/>
        </w:rPr>
        <w:t xml:space="preserve">Признаците на </w:t>
      </w:r>
      <w:proofErr w:type="spellStart"/>
      <w:r w:rsidRPr="00A61615">
        <w:rPr>
          <w:sz w:val="22"/>
          <w:szCs w:val="22"/>
          <w:lang w:val="bg-BG"/>
        </w:rPr>
        <w:t>перитонеално</w:t>
      </w:r>
      <w:proofErr w:type="spellEnd"/>
      <w:r w:rsidRPr="00A61615">
        <w:rPr>
          <w:sz w:val="22"/>
          <w:szCs w:val="22"/>
          <w:lang w:val="bg-BG"/>
        </w:rPr>
        <w:t xml:space="preserve"> дразнене след стомашно-чревна перфорация може да отсъстват при пациенти, приемащи високи дози </w:t>
      </w:r>
      <w:proofErr w:type="spellStart"/>
      <w:r w:rsidRPr="00A61615">
        <w:rPr>
          <w:sz w:val="22"/>
          <w:szCs w:val="22"/>
          <w:lang w:val="bg-BG"/>
        </w:rPr>
        <w:t>глюкокортикоиди</w:t>
      </w:r>
      <w:proofErr w:type="spellEnd"/>
      <w:r w:rsidRPr="00A61615">
        <w:rPr>
          <w:sz w:val="22"/>
          <w:szCs w:val="22"/>
          <w:lang w:val="bg-BG"/>
        </w:rPr>
        <w:t xml:space="preserve"> (вж. точка 4.4 Специални предупреждения и предпазни мерки при употреба).</w:t>
      </w:r>
    </w:p>
    <w:p w14:paraId="5D0423BE" w14:textId="77777777" w:rsidR="0023642A" w:rsidRPr="00A61615" w:rsidRDefault="0023642A" w:rsidP="0023642A">
      <w:pPr>
        <w:pStyle w:val="NoSpacing"/>
        <w:rPr>
          <w:sz w:val="22"/>
          <w:szCs w:val="22"/>
          <w:lang w:val="bg-BG"/>
        </w:rPr>
      </w:pPr>
    </w:p>
    <w:p w14:paraId="02DC0CB7" w14:textId="77777777" w:rsidR="0023642A" w:rsidRPr="00A61615" w:rsidRDefault="0023642A" w:rsidP="0023642A">
      <w:pPr>
        <w:pStyle w:val="NoSpacing"/>
        <w:rPr>
          <w:i/>
          <w:sz w:val="22"/>
          <w:szCs w:val="22"/>
          <w:lang w:val="bg-BG"/>
        </w:rPr>
      </w:pPr>
      <w:r w:rsidRPr="00A61615">
        <w:rPr>
          <w:i/>
          <w:sz w:val="22"/>
          <w:szCs w:val="22"/>
          <w:lang w:val="bg-BG"/>
        </w:rPr>
        <w:t>Сърдечно-съдови нарушения</w:t>
      </w:r>
    </w:p>
    <w:p w14:paraId="4EE0700B" w14:textId="77777777" w:rsidR="0023642A" w:rsidRPr="00A61615" w:rsidRDefault="0023642A" w:rsidP="0023642A">
      <w:pPr>
        <w:pStyle w:val="NoSpacing"/>
        <w:rPr>
          <w:sz w:val="22"/>
          <w:szCs w:val="22"/>
          <w:lang w:val="bg-BG"/>
        </w:rPr>
      </w:pPr>
      <w:r w:rsidRPr="00A61615">
        <w:rPr>
          <w:sz w:val="22"/>
          <w:szCs w:val="22"/>
          <w:lang w:val="bg-BG"/>
        </w:rPr>
        <w:t xml:space="preserve">Възможна е поява на </w:t>
      </w:r>
      <w:proofErr w:type="spellStart"/>
      <w:r w:rsidRPr="00A61615">
        <w:rPr>
          <w:sz w:val="22"/>
          <w:szCs w:val="22"/>
          <w:lang w:val="bg-BG"/>
        </w:rPr>
        <w:t>брадикардия</w:t>
      </w:r>
      <w:proofErr w:type="spellEnd"/>
      <w:r w:rsidRPr="00A61615">
        <w:rPr>
          <w:sz w:val="22"/>
          <w:szCs w:val="22"/>
          <w:lang w:val="bg-BG"/>
        </w:rPr>
        <w:t xml:space="preserve">, влошаване на тежка сърдечна недостатъчност и трудно контролирано високо кръвно налягане. Необходимо е повишено внимание при употреба на кортикостероиди при пациенти, които наскоро са претърпели инфаркт на миокарда, тъй като има съобщения за </w:t>
      </w:r>
      <w:proofErr w:type="spellStart"/>
      <w:r w:rsidRPr="00A61615">
        <w:rPr>
          <w:sz w:val="22"/>
          <w:szCs w:val="22"/>
          <w:lang w:val="bg-BG"/>
        </w:rPr>
        <w:t>руптура</w:t>
      </w:r>
      <w:proofErr w:type="spellEnd"/>
      <w:r w:rsidRPr="00A61615">
        <w:rPr>
          <w:sz w:val="22"/>
          <w:szCs w:val="22"/>
          <w:lang w:val="bg-BG"/>
        </w:rPr>
        <w:t xml:space="preserve"> на миокарда (вж. точка 4.4 Специални предупреждения и предпазни мерки при употреба).</w:t>
      </w:r>
    </w:p>
    <w:p w14:paraId="13372C3E" w14:textId="77777777" w:rsidR="0023642A" w:rsidRPr="00A61615" w:rsidRDefault="0023642A" w:rsidP="0023642A">
      <w:pPr>
        <w:pStyle w:val="NoSpacing"/>
        <w:rPr>
          <w:sz w:val="22"/>
          <w:szCs w:val="22"/>
          <w:lang w:val="bg-BG"/>
        </w:rPr>
      </w:pPr>
    </w:p>
    <w:p w14:paraId="46A913A0" w14:textId="77777777" w:rsidR="0023642A" w:rsidRPr="00A61615" w:rsidRDefault="0023642A" w:rsidP="0023642A">
      <w:pPr>
        <w:pStyle w:val="NoSpacing"/>
        <w:rPr>
          <w:sz w:val="22"/>
          <w:szCs w:val="22"/>
          <w:u w:val="single"/>
          <w:lang w:val="bg-BG"/>
        </w:rPr>
      </w:pPr>
      <w:r w:rsidRPr="00A61615">
        <w:rPr>
          <w:sz w:val="22"/>
          <w:szCs w:val="22"/>
          <w:u w:val="single"/>
          <w:lang w:val="bg-BG"/>
        </w:rPr>
        <w:t>Педиатрична популация</w:t>
      </w:r>
    </w:p>
    <w:p w14:paraId="5F62B771" w14:textId="77777777" w:rsidR="0023642A" w:rsidRPr="00A61615" w:rsidRDefault="0023642A" w:rsidP="0023642A">
      <w:pPr>
        <w:pStyle w:val="NoSpacing"/>
        <w:rPr>
          <w:sz w:val="22"/>
          <w:szCs w:val="22"/>
          <w:lang w:val="bg-BG"/>
        </w:rPr>
      </w:pPr>
      <w:r w:rsidRPr="00A61615">
        <w:rPr>
          <w:sz w:val="22"/>
          <w:szCs w:val="22"/>
          <w:lang w:val="bg-BG"/>
        </w:rPr>
        <w:t xml:space="preserve">Кортикостероидите причиняват </w:t>
      </w:r>
      <w:proofErr w:type="spellStart"/>
      <w:r w:rsidRPr="00A61615">
        <w:rPr>
          <w:sz w:val="22"/>
          <w:szCs w:val="22"/>
          <w:lang w:val="bg-BG"/>
        </w:rPr>
        <w:t>дозо</w:t>
      </w:r>
      <w:proofErr w:type="spellEnd"/>
      <w:r w:rsidRPr="00A61615">
        <w:rPr>
          <w:sz w:val="22"/>
          <w:szCs w:val="22"/>
          <w:lang w:val="bg-BG"/>
        </w:rPr>
        <w:t xml:space="preserve">-зависимо </w:t>
      </w:r>
      <w:proofErr w:type="spellStart"/>
      <w:r w:rsidRPr="00A61615">
        <w:rPr>
          <w:sz w:val="22"/>
          <w:szCs w:val="22"/>
          <w:lang w:val="bg-BG"/>
        </w:rPr>
        <w:t>инхибиране</w:t>
      </w:r>
      <w:proofErr w:type="spellEnd"/>
      <w:r w:rsidRPr="00A61615">
        <w:rPr>
          <w:sz w:val="22"/>
          <w:szCs w:val="22"/>
          <w:lang w:val="bg-BG"/>
        </w:rPr>
        <w:t xml:space="preserve"> на растежа в ранна детска възраст, детството и юношеството, тъй като кортикостероидите могат да предизвикат преждевременно затваряне на </w:t>
      </w:r>
      <w:proofErr w:type="spellStart"/>
      <w:r w:rsidRPr="00A61615">
        <w:rPr>
          <w:sz w:val="22"/>
          <w:szCs w:val="22"/>
          <w:lang w:val="bg-BG"/>
        </w:rPr>
        <w:t>епифизите</w:t>
      </w:r>
      <w:proofErr w:type="spellEnd"/>
      <w:r w:rsidRPr="00A61615">
        <w:rPr>
          <w:sz w:val="22"/>
          <w:szCs w:val="22"/>
          <w:lang w:val="bg-BG"/>
        </w:rPr>
        <w:t>, което може да бъде необратимо (вж. точка 4.4 Специални предупреждения и предпазни мерки при употреба).</w:t>
      </w:r>
    </w:p>
    <w:p w14:paraId="69244D7A" w14:textId="77777777" w:rsidR="0023642A" w:rsidRPr="00A61615" w:rsidRDefault="0023642A" w:rsidP="0023642A">
      <w:pPr>
        <w:pStyle w:val="NoSpacing"/>
        <w:rPr>
          <w:sz w:val="22"/>
          <w:szCs w:val="22"/>
          <w:lang w:val="bg-BG"/>
        </w:rPr>
      </w:pPr>
    </w:p>
    <w:p w14:paraId="30BD42F3" w14:textId="77777777" w:rsidR="0023642A" w:rsidRPr="00A61615" w:rsidRDefault="0023642A" w:rsidP="0023642A">
      <w:pPr>
        <w:pStyle w:val="NoSpacing"/>
        <w:rPr>
          <w:sz w:val="22"/>
          <w:szCs w:val="22"/>
          <w:u w:val="single"/>
          <w:lang w:val="bg-BG"/>
        </w:rPr>
      </w:pPr>
      <w:r w:rsidRPr="00A61615">
        <w:rPr>
          <w:sz w:val="22"/>
          <w:szCs w:val="22"/>
          <w:u w:val="single"/>
          <w:lang w:val="bg-BG"/>
        </w:rPr>
        <w:t>Старческа възраст</w:t>
      </w:r>
    </w:p>
    <w:p w14:paraId="67BE20E4" w14:textId="77777777" w:rsidR="0023642A" w:rsidRPr="00A61615" w:rsidRDefault="0023642A" w:rsidP="0023642A">
      <w:pPr>
        <w:pStyle w:val="NoSpacing"/>
        <w:rPr>
          <w:sz w:val="22"/>
          <w:szCs w:val="22"/>
          <w:lang w:val="bg-BG"/>
        </w:rPr>
      </w:pPr>
      <w:r w:rsidRPr="00A61615">
        <w:rPr>
          <w:sz w:val="22"/>
          <w:szCs w:val="22"/>
          <w:lang w:val="bg-BG"/>
        </w:rPr>
        <w:t xml:space="preserve">Нежеланите ефекти на системните кортикостероиди могат да имат сериозни последствия, особено в старческа възраст, изразяващи се основно в остеопороза, хипертония, </w:t>
      </w:r>
      <w:proofErr w:type="spellStart"/>
      <w:r w:rsidRPr="00A61615">
        <w:rPr>
          <w:sz w:val="22"/>
          <w:szCs w:val="22"/>
          <w:lang w:val="bg-BG"/>
        </w:rPr>
        <w:t>хипокалиемия</w:t>
      </w:r>
      <w:proofErr w:type="spellEnd"/>
      <w:r w:rsidRPr="00A61615">
        <w:rPr>
          <w:sz w:val="22"/>
          <w:szCs w:val="22"/>
          <w:lang w:val="bg-BG"/>
        </w:rPr>
        <w:t>, диабет, податливост на инфекции и атрофия на кожата (вж. точка 4.4 Специални предупреждения и предпазни мерки при употреба).</w:t>
      </w:r>
    </w:p>
    <w:p w14:paraId="0400C903" w14:textId="77777777" w:rsidR="0023642A" w:rsidRPr="00A61615" w:rsidRDefault="0023642A" w:rsidP="0023642A">
      <w:pPr>
        <w:pStyle w:val="NoSpacing"/>
        <w:rPr>
          <w:iCs/>
          <w:sz w:val="22"/>
          <w:szCs w:val="22"/>
          <w:lang w:val="bg-BG" w:eastAsia="en-US"/>
        </w:rPr>
      </w:pPr>
    </w:p>
    <w:p w14:paraId="2D2C2712" w14:textId="77777777" w:rsidR="0023642A" w:rsidRPr="00A61615" w:rsidRDefault="0023642A" w:rsidP="0023642A">
      <w:pPr>
        <w:tabs>
          <w:tab w:val="left" w:pos="720"/>
        </w:tabs>
        <w:rPr>
          <w:sz w:val="22"/>
          <w:szCs w:val="22"/>
          <w:u w:val="single"/>
          <w:lang w:val="bg-BG"/>
        </w:rPr>
      </w:pPr>
      <w:r w:rsidRPr="00A61615">
        <w:rPr>
          <w:noProof/>
          <w:sz w:val="22"/>
          <w:szCs w:val="22"/>
          <w:u w:val="single"/>
          <w:lang w:val="bg-BG"/>
        </w:rPr>
        <w:t>Съобщаване на подозирани нежелани реакции</w:t>
      </w:r>
    </w:p>
    <w:p w14:paraId="11E3B31C" w14:textId="77777777" w:rsidR="0023642A" w:rsidRPr="00A61615" w:rsidRDefault="0023642A" w:rsidP="0023642A">
      <w:pPr>
        <w:widowControl w:val="0"/>
        <w:rPr>
          <w:noProof/>
          <w:sz w:val="22"/>
          <w:szCs w:val="22"/>
          <w:lang w:val="bg-BG"/>
        </w:rPr>
      </w:pPr>
      <w:r w:rsidRPr="00A61615">
        <w:rPr>
          <w:noProof/>
          <w:sz w:val="22"/>
          <w:szCs w:val="22"/>
          <w:lang w:val="bg-BG"/>
        </w:rPr>
        <w:t>Съобщаването на подозирани нежелани реакции след разрешаване за употреба на лекарствения продукт е важно.</w:t>
      </w:r>
      <w:r w:rsidRPr="00A61615">
        <w:rPr>
          <w:sz w:val="22"/>
          <w:szCs w:val="22"/>
          <w:lang w:val="bg-BG"/>
        </w:rPr>
        <w:t xml:space="preserve"> </w:t>
      </w:r>
      <w:r w:rsidRPr="00A61615">
        <w:rPr>
          <w:noProof/>
          <w:sz w:val="22"/>
          <w:szCs w:val="22"/>
          <w:lang w:val="bg-BG"/>
        </w:rPr>
        <w:t>Това позволява да продължи наблюдението на съотношението полза/риск за лекарствения продукт.</w:t>
      </w:r>
      <w:r w:rsidRPr="00A61615">
        <w:rPr>
          <w:sz w:val="22"/>
          <w:szCs w:val="22"/>
          <w:lang w:val="bg-BG"/>
        </w:rPr>
        <w:t xml:space="preserve"> </w:t>
      </w:r>
      <w:r w:rsidRPr="00A61615">
        <w:rPr>
          <w:noProof/>
          <w:sz w:val="22"/>
          <w:szCs w:val="22"/>
          <w:lang w:val="bg-BG"/>
        </w:rPr>
        <w:t xml:space="preserve">От медицинските специалисти се изисква да съобщават всяка подозирана нежелана реакция чрез </w:t>
      </w:r>
    </w:p>
    <w:p w14:paraId="675AFD48"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Изпълнителна агенция по лекарствата ул. „Дамян Груев” № 8 </w:t>
      </w:r>
    </w:p>
    <w:p w14:paraId="28B39145"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1303 София </w:t>
      </w:r>
    </w:p>
    <w:p w14:paraId="0BD8BCF1" w14:textId="77777777" w:rsidR="0023642A" w:rsidRPr="00A61615" w:rsidRDefault="0023642A" w:rsidP="0023642A">
      <w:pPr>
        <w:widowControl w:val="0"/>
        <w:rPr>
          <w:sz w:val="22"/>
          <w:szCs w:val="22"/>
          <w:lang w:val="bg-BG" w:eastAsia="en-US"/>
        </w:rPr>
      </w:pPr>
      <w:proofErr w:type="spellStart"/>
      <w:r w:rsidRPr="00A61615">
        <w:rPr>
          <w:sz w:val="22"/>
          <w:szCs w:val="22"/>
          <w:lang w:val="bg-BG" w:eastAsia="en-US"/>
        </w:rPr>
        <w:t>Teл</w:t>
      </w:r>
      <w:proofErr w:type="spellEnd"/>
      <w:r w:rsidRPr="00A61615">
        <w:rPr>
          <w:sz w:val="22"/>
          <w:szCs w:val="22"/>
          <w:lang w:val="bg-BG" w:eastAsia="en-US"/>
        </w:rPr>
        <w:t>.: +35 928903417</w:t>
      </w:r>
    </w:p>
    <w:p w14:paraId="14D517DC"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уебсайт: </w:t>
      </w:r>
      <w:hyperlink r:id="rId8" w:history="1">
        <w:r w:rsidRPr="00A61615">
          <w:rPr>
            <w:rStyle w:val="Hyperlink"/>
            <w:sz w:val="22"/>
            <w:szCs w:val="22"/>
            <w:lang w:val="bg-BG" w:eastAsia="en-US"/>
          </w:rPr>
          <w:t>www.bda.bg</w:t>
        </w:r>
      </w:hyperlink>
    </w:p>
    <w:p w14:paraId="4E011023" w14:textId="77777777" w:rsidR="0023642A" w:rsidRPr="00A61615" w:rsidRDefault="0023642A" w:rsidP="0023642A">
      <w:pPr>
        <w:pStyle w:val="NoSpacing"/>
        <w:rPr>
          <w:sz w:val="22"/>
          <w:szCs w:val="22"/>
          <w:lang w:val="bg-BG" w:eastAsia="en-US"/>
        </w:rPr>
      </w:pPr>
    </w:p>
    <w:p w14:paraId="19D4F7EB"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4.9</w:t>
      </w:r>
      <w:r w:rsidRPr="00A61615">
        <w:rPr>
          <w:b/>
          <w:sz w:val="22"/>
          <w:szCs w:val="22"/>
          <w:lang w:val="bg-BG"/>
        </w:rPr>
        <w:tab/>
        <w:t>Предозиране</w:t>
      </w:r>
    </w:p>
    <w:p w14:paraId="1A37A6C0" w14:textId="77777777" w:rsidR="0023642A" w:rsidRPr="00A61615" w:rsidRDefault="0023642A" w:rsidP="0023642A">
      <w:pPr>
        <w:pStyle w:val="NoSpacing"/>
        <w:rPr>
          <w:sz w:val="22"/>
          <w:szCs w:val="22"/>
          <w:lang w:val="bg-BG"/>
        </w:rPr>
      </w:pPr>
    </w:p>
    <w:p w14:paraId="6404C5F3" w14:textId="77777777" w:rsidR="0023642A" w:rsidRPr="00A61615" w:rsidRDefault="0023642A" w:rsidP="0023642A">
      <w:pPr>
        <w:pStyle w:val="NoSpacing"/>
        <w:rPr>
          <w:sz w:val="22"/>
          <w:szCs w:val="22"/>
          <w:u w:val="single"/>
          <w:lang w:val="bg-BG"/>
        </w:rPr>
      </w:pPr>
      <w:r w:rsidRPr="00A61615">
        <w:rPr>
          <w:sz w:val="22"/>
          <w:szCs w:val="22"/>
          <w:u w:val="single"/>
          <w:lang w:val="bg-BG"/>
        </w:rPr>
        <w:t>Симптоми</w:t>
      </w:r>
    </w:p>
    <w:p w14:paraId="262AEFF1" w14:textId="77777777" w:rsidR="0023642A" w:rsidRPr="00A61615" w:rsidRDefault="0023642A" w:rsidP="0023642A">
      <w:pPr>
        <w:pStyle w:val="NoSpacing"/>
        <w:rPr>
          <w:sz w:val="22"/>
          <w:szCs w:val="22"/>
          <w:lang w:val="bg-BG"/>
        </w:rPr>
      </w:pPr>
      <w:r w:rsidRPr="00A61615">
        <w:rPr>
          <w:sz w:val="22"/>
          <w:szCs w:val="22"/>
          <w:lang w:val="bg-BG"/>
        </w:rPr>
        <w:lastRenderedPageBreak/>
        <w:t xml:space="preserve">Съобщенията за остра токсичност и/или смъртни случаи след предозиране с </w:t>
      </w:r>
      <w:proofErr w:type="spellStart"/>
      <w:r w:rsidRPr="00A61615">
        <w:rPr>
          <w:sz w:val="22"/>
          <w:szCs w:val="22"/>
          <w:lang w:val="bg-BG"/>
        </w:rPr>
        <w:t>глюкокортикоиди</w:t>
      </w:r>
      <w:proofErr w:type="spellEnd"/>
      <w:r w:rsidRPr="00A61615">
        <w:rPr>
          <w:sz w:val="22"/>
          <w:szCs w:val="22"/>
          <w:lang w:val="bg-BG"/>
        </w:rPr>
        <w:t xml:space="preserve"> са редки.</w:t>
      </w:r>
    </w:p>
    <w:p w14:paraId="5843C345" w14:textId="77777777" w:rsidR="0023642A" w:rsidRPr="00A61615" w:rsidRDefault="0023642A" w:rsidP="0023642A">
      <w:pPr>
        <w:pStyle w:val="NoSpacing"/>
        <w:rPr>
          <w:sz w:val="22"/>
          <w:szCs w:val="22"/>
          <w:lang w:val="bg-BG"/>
        </w:rPr>
      </w:pPr>
      <w:r w:rsidRPr="00A61615">
        <w:rPr>
          <w:sz w:val="22"/>
          <w:szCs w:val="22"/>
          <w:lang w:val="bg-BG"/>
        </w:rPr>
        <w:t xml:space="preserve">Предозирането или продължителната употреба може да усили нежеланите ефекти на </w:t>
      </w:r>
      <w:proofErr w:type="spellStart"/>
      <w:r w:rsidRPr="00A61615">
        <w:rPr>
          <w:sz w:val="22"/>
          <w:szCs w:val="22"/>
          <w:lang w:val="bg-BG"/>
        </w:rPr>
        <w:t>глюкокортикоидите</w:t>
      </w:r>
      <w:proofErr w:type="spellEnd"/>
      <w:r w:rsidRPr="00A61615">
        <w:rPr>
          <w:sz w:val="22"/>
          <w:szCs w:val="22"/>
          <w:lang w:val="bg-BG"/>
        </w:rPr>
        <w:t>.</w:t>
      </w:r>
    </w:p>
    <w:p w14:paraId="3AA71C49" w14:textId="77777777" w:rsidR="0023642A" w:rsidRPr="00A61615" w:rsidRDefault="0023642A" w:rsidP="0023642A">
      <w:pPr>
        <w:pStyle w:val="NoSpacing"/>
        <w:rPr>
          <w:sz w:val="22"/>
          <w:szCs w:val="22"/>
          <w:lang w:val="bg-BG"/>
        </w:rPr>
      </w:pPr>
    </w:p>
    <w:p w14:paraId="37F4FDC7" w14:textId="77777777" w:rsidR="0023642A" w:rsidRPr="00A61615" w:rsidRDefault="0023642A" w:rsidP="0023642A">
      <w:pPr>
        <w:pStyle w:val="NoSpacing"/>
        <w:rPr>
          <w:sz w:val="22"/>
          <w:szCs w:val="22"/>
          <w:u w:val="single"/>
          <w:lang w:val="bg-BG"/>
        </w:rPr>
      </w:pPr>
      <w:r w:rsidRPr="00A61615">
        <w:rPr>
          <w:sz w:val="22"/>
          <w:szCs w:val="22"/>
          <w:u w:val="single"/>
          <w:lang w:val="bg-BG"/>
        </w:rPr>
        <w:t>Лечение</w:t>
      </w:r>
    </w:p>
    <w:p w14:paraId="4CB88C4A" w14:textId="77777777" w:rsidR="0023642A" w:rsidRPr="00A61615" w:rsidRDefault="0023642A" w:rsidP="0023642A">
      <w:pPr>
        <w:pStyle w:val="NoSpacing"/>
        <w:rPr>
          <w:sz w:val="22"/>
          <w:szCs w:val="22"/>
          <w:lang w:val="bg-BG" w:eastAsia="en-US"/>
        </w:rPr>
      </w:pPr>
      <w:r w:rsidRPr="00A61615">
        <w:rPr>
          <w:sz w:val="22"/>
          <w:szCs w:val="22"/>
          <w:lang w:val="bg-BG"/>
        </w:rPr>
        <w:t xml:space="preserve">Няма известен антидот. Лечението трябва да е симптоматично и поддържащо, при възможност, с намаляване или бавно отнемане на дозата на </w:t>
      </w:r>
      <w:proofErr w:type="spellStart"/>
      <w:r w:rsidRPr="00A61615">
        <w:rPr>
          <w:sz w:val="22"/>
          <w:szCs w:val="22"/>
          <w:lang w:val="bg-BG"/>
        </w:rPr>
        <w:t>дексаметазон</w:t>
      </w:r>
      <w:proofErr w:type="spellEnd"/>
      <w:r w:rsidRPr="00A61615">
        <w:rPr>
          <w:sz w:val="22"/>
          <w:szCs w:val="22"/>
          <w:lang w:val="bg-BG"/>
        </w:rPr>
        <w:t xml:space="preserve">. Лечението вероятно не е показано при реакции, дължащи се на хронични отравяния, освен ако пациентът има заболяване, което го прави необичайно чувствителен към нежеланите ефекти на кортикостероидите. В този случай, стомахът трябва да се изпразни и да се започне симптоматично лечение, както е показано. </w:t>
      </w:r>
      <w:proofErr w:type="spellStart"/>
      <w:r w:rsidRPr="00A61615">
        <w:rPr>
          <w:sz w:val="22"/>
          <w:szCs w:val="22"/>
          <w:lang w:val="bg-BG"/>
        </w:rPr>
        <w:t>Анафилактичните</w:t>
      </w:r>
      <w:proofErr w:type="spellEnd"/>
      <w:r w:rsidRPr="00A61615">
        <w:rPr>
          <w:sz w:val="22"/>
          <w:szCs w:val="22"/>
          <w:lang w:val="bg-BG"/>
        </w:rPr>
        <w:t xml:space="preserve"> реакции и реакциите на свръхчувствителност могат да се лекуват с </w:t>
      </w:r>
      <w:proofErr w:type="spellStart"/>
      <w:r w:rsidRPr="00A61615">
        <w:rPr>
          <w:sz w:val="22"/>
          <w:szCs w:val="22"/>
          <w:lang w:val="bg-BG"/>
        </w:rPr>
        <w:t>епинефрин</w:t>
      </w:r>
      <w:proofErr w:type="spellEnd"/>
      <w:r w:rsidRPr="00A61615">
        <w:rPr>
          <w:sz w:val="22"/>
          <w:szCs w:val="22"/>
          <w:lang w:val="bg-BG"/>
        </w:rPr>
        <w:t xml:space="preserve"> (адреналин), изкуствено дишане с положително налягане и </w:t>
      </w:r>
      <w:proofErr w:type="spellStart"/>
      <w:r w:rsidRPr="00A61615">
        <w:rPr>
          <w:sz w:val="22"/>
          <w:szCs w:val="22"/>
          <w:lang w:val="bg-BG"/>
        </w:rPr>
        <w:t>аминофилин</w:t>
      </w:r>
      <w:proofErr w:type="spellEnd"/>
      <w:r w:rsidRPr="00A61615">
        <w:rPr>
          <w:sz w:val="22"/>
          <w:szCs w:val="22"/>
          <w:lang w:val="bg-BG"/>
        </w:rPr>
        <w:t xml:space="preserve">. Пациентът трябва да се държи на топло и тихо. Биологичният </w:t>
      </w:r>
      <w:proofErr w:type="spellStart"/>
      <w:r w:rsidRPr="00A61615">
        <w:rPr>
          <w:sz w:val="22"/>
          <w:szCs w:val="22"/>
          <w:lang w:val="bg-BG"/>
        </w:rPr>
        <w:t>полуживот</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в плазмата е около 190 минути.</w:t>
      </w:r>
    </w:p>
    <w:p w14:paraId="5EEADA48" w14:textId="77777777" w:rsidR="0023642A" w:rsidRPr="00A61615" w:rsidRDefault="0023642A" w:rsidP="0023642A">
      <w:pPr>
        <w:pStyle w:val="NoSpacing"/>
        <w:rPr>
          <w:sz w:val="22"/>
          <w:szCs w:val="22"/>
          <w:lang w:val="bg-BG" w:eastAsia="en-US"/>
        </w:rPr>
      </w:pPr>
    </w:p>
    <w:p w14:paraId="72C4EF78" w14:textId="77777777" w:rsidR="0023642A" w:rsidRPr="00A61615" w:rsidRDefault="0023642A" w:rsidP="0023642A">
      <w:pPr>
        <w:pStyle w:val="NoSpacing"/>
        <w:rPr>
          <w:sz w:val="22"/>
          <w:szCs w:val="22"/>
          <w:lang w:val="bg-BG" w:eastAsia="en-US"/>
        </w:rPr>
      </w:pPr>
    </w:p>
    <w:p w14:paraId="0823BD57"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5.</w:t>
      </w:r>
      <w:r w:rsidRPr="00A61615">
        <w:rPr>
          <w:b/>
          <w:sz w:val="22"/>
          <w:szCs w:val="22"/>
          <w:lang w:val="bg-BG"/>
        </w:rPr>
        <w:tab/>
        <w:t>ФАРМАКОЛОГИЧНИ СВОЙСТВА</w:t>
      </w:r>
    </w:p>
    <w:p w14:paraId="5E237810" w14:textId="77777777" w:rsidR="0023642A" w:rsidRPr="00A61615" w:rsidRDefault="0023642A" w:rsidP="0023642A">
      <w:pPr>
        <w:pStyle w:val="NoSpacing"/>
        <w:rPr>
          <w:sz w:val="22"/>
          <w:szCs w:val="22"/>
          <w:lang w:val="bg-BG"/>
        </w:rPr>
      </w:pPr>
    </w:p>
    <w:p w14:paraId="11C1E644"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5.1</w:t>
      </w:r>
      <w:r w:rsidRPr="00A61615">
        <w:rPr>
          <w:b/>
          <w:sz w:val="22"/>
          <w:szCs w:val="22"/>
          <w:lang w:val="bg-BG"/>
        </w:rPr>
        <w:tab/>
      </w:r>
      <w:proofErr w:type="spellStart"/>
      <w:r w:rsidRPr="00A61615">
        <w:rPr>
          <w:b/>
          <w:sz w:val="22"/>
          <w:szCs w:val="22"/>
          <w:lang w:val="bg-BG"/>
        </w:rPr>
        <w:t>Фармакодинамични</w:t>
      </w:r>
      <w:proofErr w:type="spellEnd"/>
      <w:r w:rsidRPr="00A61615">
        <w:rPr>
          <w:b/>
          <w:sz w:val="22"/>
          <w:szCs w:val="22"/>
          <w:lang w:val="bg-BG"/>
        </w:rPr>
        <w:t xml:space="preserve"> свойства</w:t>
      </w:r>
    </w:p>
    <w:p w14:paraId="56AB7A1F" w14:textId="77777777" w:rsidR="0023642A" w:rsidRPr="00A61615" w:rsidRDefault="0023642A" w:rsidP="0023642A">
      <w:pPr>
        <w:pStyle w:val="NoSpacing"/>
        <w:rPr>
          <w:sz w:val="22"/>
          <w:szCs w:val="22"/>
          <w:lang w:val="bg-BG"/>
        </w:rPr>
      </w:pPr>
    </w:p>
    <w:p w14:paraId="0B78D2AE" w14:textId="77777777" w:rsidR="0023642A" w:rsidRPr="00A61615" w:rsidRDefault="0023642A" w:rsidP="0023642A">
      <w:pPr>
        <w:pStyle w:val="NoSpacing"/>
        <w:rPr>
          <w:sz w:val="22"/>
          <w:szCs w:val="22"/>
          <w:lang w:val="bg-BG"/>
        </w:rPr>
      </w:pPr>
      <w:proofErr w:type="spellStart"/>
      <w:r w:rsidRPr="00A61615">
        <w:rPr>
          <w:sz w:val="22"/>
          <w:szCs w:val="22"/>
          <w:lang w:val="bg-BG"/>
        </w:rPr>
        <w:t>Фармакотерапевтична</w:t>
      </w:r>
      <w:proofErr w:type="spellEnd"/>
      <w:r w:rsidRPr="00A61615">
        <w:rPr>
          <w:sz w:val="22"/>
          <w:szCs w:val="22"/>
          <w:lang w:val="bg-BG"/>
        </w:rPr>
        <w:t xml:space="preserve"> група: </w:t>
      </w:r>
      <w:r w:rsidRPr="00A61615">
        <w:rPr>
          <w:sz w:val="22"/>
          <w:szCs w:val="22"/>
          <w:u w:val="single"/>
          <w:lang w:val="bg-BG"/>
        </w:rPr>
        <w:t>кортикостероиди за системна употреба</w:t>
      </w:r>
      <w:r w:rsidRPr="00A61615">
        <w:rPr>
          <w:sz w:val="22"/>
          <w:szCs w:val="22"/>
          <w:lang w:val="bg-BG"/>
        </w:rPr>
        <w:t xml:space="preserve">, </w:t>
      </w:r>
      <w:proofErr w:type="spellStart"/>
      <w:r w:rsidRPr="00A61615">
        <w:rPr>
          <w:sz w:val="22"/>
          <w:szCs w:val="22"/>
          <w:u w:val="single"/>
          <w:lang w:val="bg-BG"/>
        </w:rPr>
        <w:t>глюкокортикоиди</w:t>
      </w:r>
      <w:proofErr w:type="spellEnd"/>
      <w:r w:rsidRPr="00A61615">
        <w:rPr>
          <w:sz w:val="22"/>
          <w:szCs w:val="22"/>
          <w:lang w:val="bg-BG"/>
        </w:rPr>
        <w:t>, ATC код: H02AB02.</w:t>
      </w:r>
    </w:p>
    <w:p w14:paraId="35370167" w14:textId="77777777" w:rsidR="0023642A" w:rsidRPr="00A61615" w:rsidRDefault="0023642A" w:rsidP="0023642A">
      <w:pPr>
        <w:pStyle w:val="NoSpacing"/>
        <w:rPr>
          <w:sz w:val="22"/>
          <w:szCs w:val="22"/>
          <w:lang w:val="bg-BG"/>
        </w:rPr>
      </w:pPr>
    </w:p>
    <w:p w14:paraId="1A3D9BFF" w14:textId="77777777" w:rsidR="0023642A" w:rsidRPr="00A61615" w:rsidRDefault="0023642A" w:rsidP="0023642A">
      <w:pPr>
        <w:pStyle w:val="NoSpacing"/>
        <w:rPr>
          <w:sz w:val="22"/>
          <w:szCs w:val="22"/>
          <w:u w:val="single"/>
          <w:lang w:val="bg-BG"/>
        </w:rPr>
      </w:pPr>
      <w:r w:rsidRPr="00A61615">
        <w:rPr>
          <w:sz w:val="22"/>
          <w:szCs w:val="22"/>
          <w:u w:val="single"/>
          <w:lang w:val="bg-BG"/>
        </w:rPr>
        <w:t>Механизъм на действие</w:t>
      </w:r>
    </w:p>
    <w:p w14:paraId="4896355E"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е много мощен и дълго действащ </w:t>
      </w:r>
      <w:proofErr w:type="spellStart"/>
      <w:r w:rsidRPr="00A61615">
        <w:rPr>
          <w:sz w:val="22"/>
          <w:szCs w:val="22"/>
          <w:lang w:val="bg-BG"/>
        </w:rPr>
        <w:t>глюкокортикоид</w:t>
      </w:r>
      <w:proofErr w:type="spellEnd"/>
      <w:r w:rsidRPr="00A61615">
        <w:rPr>
          <w:sz w:val="22"/>
          <w:szCs w:val="22"/>
          <w:lang w:val="bg-BG"/>
        </w:rPr>
        <w:t xml:space="preserve"> със свойства на незначителна натриева задръжка и поради това е особено подходящ за приложение при пациенти със сърдечна недостатъчност и хипертония.</w:t>
      </w:r>
    </w:p>
    <w:p w14:paraId="458A25AC" w14:textId="77777777" w:rsidR="0023642A" w:rsidRPr="00A61615" w:rsidRDefault="0023642A" w:rsidP="0023642A">
      <w:pPr>
        <w:pStyle w:val="NoSpacing"/>
        <w:rPr>
          <w:sz w:val="22"/>
          <w:szCs w:val="22"/>
          <w:lang w:val="bg-BG"/>
        </w:rPr>
      </w:pPr>
    </w:p>
    <w:p w14:paraId="5FD41F1C" w14:textId="77777777" w:rsidR="0023642A" w:rsidRPr="00A61615" w:rsidRDefault="0023642A" w:rsidP="0023642A">
      <w:pPr>
        <w:pStyle w:val="NoSpacing"/>
        <w:rPr>
          <w:sz w:val="22"/>
          <w:szCs w:val="22"/>
          <w:lang w:val="bg-BG"/>
        </w:rPr>
      </w:pPr>
      <w:r w:rsidRPr="00A61615">
        <w:rPr>
          <w:sz w:val="22"/>
          <w:szCs w:val="22"/>
          <w:lang w:val="bg-BG"/>
        </w:rPr>
        <w:t xml:space="preserve">Противовъзпалителната му активност е 7 пъти по-голяма от тази на </w:t>
      </w:r>
      <w:proofErr w:type="spellStart"/>
      <w:r w:rsidRPr="00A61615">
        <w:rPr>
          <w:sz w:val="22"/>
          <w:szCs w:val="22"/>
          <w:lang w:val="bg-BG"/>
        </w:rPr>
        <w:t>преднизолон</w:t>
      </w:r>
      <w:proofErr w:type="spellEnd"/>
      <w:r w:rsidRPr="00A61615">
        <w:rPr>
          <w:sz w:val="22"/>
          <w:szCs w:val="22"/>
          <w:lang w:val="bg-BG"/>
        </w:rPr>
        <w:t xml:space="preserve"> и, подобно на другите </w:t>
      </w:r>
      <w:proofErr w:type="spellStart"/>
      <w:r w:rsidRPr="00A61615">
        <w:rPr>
          <w:sz w:val="22"/>
          <w:szCs w:val="22"/>
          <w:lang w:val="bg-BG"/>
        </w:rPr>
        <w:t>глюкокортикоиди</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също има </w:t>
      </w:r>
      <w:proofErr w:type="spellStart"/>
      <w:r w:rsidRPr="00A61615">
        <w:rPr>
          <w:sz w:val="22"/>
          <w:szCs w:val="22"/>
          <w:lang w:val="bg-BG"/>
        </w:rPr>
        <w:t>анти</w:t>
      </w:r>
      <w:proofErr w:type="spellEnd"/>
      <w:r w:rsidRPr="00A61615">
        <w:rPr>
          <w:sz w:val="22"/>
          <w:szCs w:val="22"/>
          <w:lang w:val="bg-BG"/>
        </w:rPr>
        <w:t xml:space="preserve">-алергични, </w:t>
      </w:r>
      <w:proofErr w:type="spellStart"/>
      <w:r w:rsidRPr="00A61615">
        <w:rPr>
          <w:sz w:val="22"/>
          <w:szCs w:val="22"/>
          <w:lang w:val="bg-BG"/>
        </w:rPr>
        <w:t>антипиретични</w:t>
      </w:r>
      <w:proofErr w:type="spellEnd"/>
      <w:r w:rsidRPr="00A61615">
        <w:rPr>
          <w:sz w:val="22"/>
          <w:szCs w:val="22"/>
          <w:lang w:val="bg-BG"/>
        </w:rPr>
        <w:t xml:space="preserve"> и </w:t>
      </w:r>
      <w:proofErr w:type="spellStart"/>
      <w:r w:rsidRPr="00A61615">
        <w:rPr>
          <w:sz w:val="22"/>
          <w:szCs w:val="22"/>
          <w:lang w:val="bg-BG"/>
        </w:rPr>
        <w:t>имуносупресивни</w:t>
      </w:r>
      <w:proofErr w:type="spellEnd"/>
      <w:r w:rsidRPr="00A61615">
        <w:rPr>
          <w:sz w:val="22"/>
          <w:szCs w:val="22"/>
          <w:lang w:val="bg-BG"/>
        </w:rPr>
        <w:t xml:space="preserve"> свойства.</w:t>
      </w:r>
    </w:p>
    <w:p w14:paraId="67BA5707" w14:textId="77777777" w:rsidR="0023642A" w:rsidRPr="00A61615" w:rsidRDefault="0023642A" w:rsidP="0023642A">
      <w:pPr>
        <w:pStyle w:val="NoSpacing"/>
        <w:rPr>
          <w:sz w:val="22"/>
          <w:szCs w:val="22"/>
          <w:lang w:val="bg-BG"/>
        </w:rPr>
      </w:pPr>
      <w:r w:rsidRPr="00A61615">
        <w:rPr>
          <w:sz w:val="22"/>
          <w:szCs w:val="22"/>
          <w:lang w:val="bg-BG"/>
        </w:rPr>
        <w:t xml:space="preserve">Биологичният </w:t>
      </w:r>
      <w:proofErr w:type="spellStart"/>
      <w:r w:rsidRPr="00A61615">
        <w:rPr>
          <w:sz w:val="22"/>
          <w:szCs w:val="22"/>
          <w:lang w:val="bg-BG"/>
        </w:rPr>
        <w:t>полуживот</w:t>
      </w:r>
      <w:proofErr w:type="spellEnd"/>
      <w:r w:rsidRPr="00A61615">
        <w:rPr>
          <w:sz w:val="22"/>
          <w:szCs w:val="22"/>
          <w:lang w:val="bg-BG"/>
        </w:rPr>
        <w:t xml:space="preserve"> на </w:t>
      </w:r>
      <w:proofErr w:type="spellStart"/>
      <w:r w:rsidRPr="00A61615">
        <w:rPr>
          <w:sz w:val="22"/>
          <w:szCs w:val="22"/>
          <w:lang w:val="bg-BG"/>
        </w:rPr>
        <w:t>дексаметазон</w:t>
      </w:r>
      <w:proofErr w:type="spellEnd"/>
      <w:r w:rsidRPr="00A61615">
        <w:rPr>
          <w:sz w:val="22"/>
          <w:szCs w:val="22"/>
          <w:lang w:val="bg-BG"/>
        </w:rPr>
        <w:t xml:space="preserve"> е 36-54 часа и поради това е подходящ при състояния, които изискват продължително </w:t>
      </w:r>
      <w:proofErr w:type="spellStart"/>
      <w:r w:rsidRPr="00A61615">
        <w:rPr>
          <w:sz w:val="22"/>
          <w:szCs w:val="22"/>
          <w:lang w:val="bg-BG"/>
        </w:rPr>
        <w:t>глюкокортикоидно</w:t>
      </w:r>
      <w:proofErr w:type="spellEnd"/>
      <w:r w:rsidRPr="00A61615">
        <w:rPr>
          <w:sz w:val="22"/>
          <w:szCs w:val="22"/>
          <w:lang w:val="bg-BG"/>
        </w:rPr>
        <w:t xml:space="preserve"> действие.</w:t>
      </w:r>
    </w:p>
    <w:p w14:paraId="72A989EC" w14:textId="77777777" w:rsidR="0023642A" w:rsidRPr="00A61615" w:rsidRDefault="0023642A" w:rsidP="0023642A">
      <w:pPr>
        <w:pStyle w:val="NoSpacing"/>
        <w:rPr>
          <w:iCs/>
          <w:sz w:val="22"/>
          <w:szCs w:val="22"/>
          <w:lang w:val="bg-BG" w:eastAsia="en-US"/>
        </w:rPr>
      </w:pPr>
    </w:p>
    <w:p w14:paraId="6D1D0F87" w14:textId="77777777" w:rsidR="0023642A" w:rsidRPr="00A61615" w:rsidRDefault="0023642A" w:rsidP="0023642A">
      <w:pPr>
        <w:pStyle w:val="NoSpacing"/>
        <w:tabs>
          <w:tab w:val="left" w:pos="567"/>
        </w:tabs>
        <w:rPr>
          <w:sz w:val="22"/>
          <w:szCs w:val="22"/>
          <w:lang w:val="bg-BG" w:eastAsia="en-US"/>
        </w:rPr>
      </w:pPr>
      <w:r w:rsidRPr="00A61615">
        <w:rPr>
          <w:b/>
          <w:sz w:val="22"/>
          <w:szCs w:val="22"/>
          <w:lang w:val="bg-BG" w:eastAsia="en-US"/>
        </w:rPr>
        <w:t>5.2</w:t>
      </w:r>
      <w:r w:rsidRPr="00A61615">
        <w:rPr>
          <w:b/>
          <w:sz w:val="22"/>
          <w:szCs w:val="22"/>
          <w:lang w:val="bg-BG" w:eastAsia="en-US"/>
        </w:rPr>
        <w:tab/>
      </w:r>
      <w:r w:rsidRPr="00A61615">
        <w:rPr>
          <w:b/>
          <w:noProof/>
          <w:sz w:val="22"/>
          <w:szCs w:val="22"/>
          <w:lang w:val="bg-BG"/>
        </w:rPr>
        <w:t>Фармакокинетични свойства</w:t>
      </w:r>
    </w:p>
    <w:p w14:paraId="0EE9A45C" w14:textId="77777777" w:rsidR="0023642A" w:rsidRPr="00A61615" w:rsidRDefault="0023642A" w:rsidP="0023642A">
      <w:pPr>
        <w:pStyle w:val="NoSpacing"/>
        <w:rPr>
          <w:b/>
          <w:sz w:val="22"/>
          <w:szCs w:val="22"/>
          <w:lang w:val="bg-BG" w:eastAsia="en-US"/>
        </w:rPr>
      </w:pPr>
    </w:p>
    <w:p w14:paraId="345309B5" w14:textId="77777777" w:rsidR="0023642A" w:rsidRPr="00A61615" w:rsidRDefault="0023642A" w:rsidP="0023642A">
      <w:pPr>
        <w:pStyle w:val="NoSpacing"/>
        <w:rPr>
          <w:sz w:val="22"/>
          <w:szCs w:val="22"/>
          <w:u w:val="single"/>
          <w:lang w:val="bg-BG"/>
        </w:rPr>
      </w:pPr>
      <w:r w:rsidRPr="00A61615">
        <w:rPr>
          <w:sz w:val="22"/>
          <w:szCs w:val="22"/>
          <w:u w:val="single"/>
          <w:lang w:val="bg-BG"/>
        </w:rPr>
        <w:t>Абсорбция и разпределение</w:t>
      </w:r>
    </w:p>
    <w:p w14:paraId="70A825A4"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абсорбира добре, когато се дава през устата; пикови плазмени нива се достигат между 1 и 2 часа след поглъщането и показват големи </w:t>
      </w:r>
      <w:proofErr w:type="spellStart"/>
      <w:r w:rsidRPr="00A61615">
        <w:rPr>
          <w:sz w:val="22"/>
          <w:szCs w:val="22"/>
          <w:lang w:val="bg-BG"/>
        </w:rPr>
        <w:t>интериндивидуални</w:t>
      </w:r>
      <w:proofErr w:type="spellEnd"/>
      <w:r w:rsidRPr="00A61615">
        <w:rPr>
          <w:sz w:val="22"/>
          <w:szCs w:val="22"/>
          <w:lang w:val="bg-BG"/>
        </w:rPr>
        <w:t xml:space="preserve"> различия. Средният плазмен </w:t>
      </w:r>
      <w:proofErr w:type="spellStart"/>
      <w:r w:rsidRPr="00A61615">
        <w:rPr>
          <w:sz w:val="22"/>
          <w:szCs w:val="22"/>
          <w:lang w:val="bg-BG"/>
        </w:rPr>
        <w:t>полуживот</w:t>
      </w:r>
      <w:proofErr w:type="spellEnd"/>
      <w:r w:rsidRPr="00A61615">
        <w:rPr>
          <w:sz w:val="22"/>
          <w:szCs w:val="22"/>
          <w:lang w:val="bg-BG"/>
        </w:rPr>
        <w:t xml:space="preserve"> е 3,6 ± 0,9 часа. </w:t>
      </w:r>
      <w:proofErr w:type="spellStart"/>
      <w:r w:rsidRPr="00A61615">
        <w:rPr>
          <w:sz w:val="22"/>
          <w:szCs w:val="22"/>
          <w:lang w:val="bg-BG"/>
        </w:rPr>
        <w:t>Дексаметазон</w:t>
      </w:r>
      <w:proofErr w:type="spellEnd"/>
      <w:r w:rsidRPr="00A61615">
        <w:rPr>
          <w:sz w:val="22"/>
          <w:szCs w:val="22"/>
          <w:lang w:val="bg-BG"/>
        </w:rPr>
        <w:t xml:space="preserve"> се свързва (до около 77%) с плазмените протеини, главно албумини. Процентът на свързването с протеините на </w:t>
      </w:r>
      <w:proofErr w:type="spellStart"/>
      <w:r w:rsidRPr="00A61615">
        <w:rPr>
          <w:sz w:val="22"/>
          <w:szCs w:val="22"/>
          <w:lang w:val="bg-BG"/>
        </w:rPr>
        <w:t>дексаметазон</w:t>
      </w:r>
      <w:proofErr w:type="spellEnd"/>
      <w:r w:rsidRPr="00A61615">
        <w:rPr>
          <w:sz w:val="22"/>
          <w:szCs w:val="22"/>
          <w:lang w:val="bg-BG"/>
        </w:rPr>
        <w:t xml:space="preserve">, за разлика от този на </w:t>
      </w:r>
      <w:proofErr w:type="spellStart"/>
      <w:r w:rsidRPr="00A61615">
        <w:rPr>
          <w:sz w:val="22"/>
          <w:szCs w:val="22"/>
          <w:lang w:val="bg-BG"/>
        </w:rPr>
        <w:t>кортизол</w:t>
      </w:r>
      <w:proofErr w:type="spellEnd"/>
      <w:r w:rsidRPr="00A61615">
        <w:rPr>
          <w:sz w:val="22"/>
          <w:szCs w:val="22"/>
          <w:lang w:val="bg-BG"/>
        </w:rPr>
        <w:t xml:space="preserve">, остава практически непроменен с увеличаване на </w:t>
      </w:r>
      <w:proofErr w:type="spellStart"/>
      <w:r w:rsidRPr="00A61615">
        <w:rPr>
          <w:sz w:val="22"/>
          <w:szCs w:val="22"/>
          <w:lang w:val="bg-BG"/>
        </w:rPr>
        <w:t>стероидните</w:t>
      </w:r>
      <w:proofErr w:type="spellEnd"/>
      <w:r w:rsidRPr="00A61615">
        <w:rPr>
          <w:sz w:val="22"/>
          <w:szCs w:val="22"/>
          <w:lang w:val="bg-BG"/>
        </w:rPr>
        <w:t xml:space="preserve"> концентрации. Кортикостероидите се разпределят бързо във всички телесни тъкани. Те преминават през плацентата и може да се </w:t>
      </w:r>
      <w:proofErr w:type="spellStart"/>
      <w:r w:rsidRPr="00A61615">
        <w:rPr>
          <w:sz w:val="22"/>
          <w:szCs w:val="22"/>
          <w:lang w:val="bg-BG"/>
        </w:rPr>
        <w:t>екскретират</w:t>
      </w:r>
      <w:proofErr w:type="spellEnd"/>
      <w:r w:rsidRPr="00A61615">
        <w:rPr>
          <w:sz w:val="22"/>
          <w:szCs w:val="22"/>
          <w:lang w:val="bg-BG"/>
        </w:rPr>
        <w:t xml:space="preserve"> в малки количества в кърмата.</w:t>
      </w:r>
    </w:p>
    <w:p w14:paraId="7DB8E9F4" w14:textId="77777777" w:rsidR="0023642A" w:rsidRPr="00A61615" w:rsidRDefault="0023642A" w:rsidP="0023642A">
      <w:pPr>
        <w:pStyle w:val="NoSpacing"/>
        <w:rPr>
          <w:sz w:val="22"/>
          <w:szCs w:val="22"/>
          <w:lang w:val="bg-BG"/>
        </w:rPr>
      </w:pPr>
    </w:p>
    <w:p w14:paraId="39F42CB4" w14:textId="77777777" w:rsidR="0023642A" w:rsidRPr="00A61615" w:rsidRDefault="0023642A" w:rsidP="0023642A">
      <w:pPr>
        <w:pStyle w:val="NoSpacing"/>
        <w:keepNext/>
        <w:rPr>
          <w:sz w:val="22"/>
          <w:szCs w:val="22"/>
          <w:u w:val="single"/>
          <w:lang w:val="bg-BG"/>
        </w:rPr>
      </w:pPr>
      <w:proofErr w:type="spellStart"/>
      <w:r w:rsidRPr="00A61615">
        <w:rPr>
          <w:sz w:val="22"/>
          <w:szCs w:val="22"/>
          <w:u w:val="single"/>
          <w:lang w:val="bg-BG"/>
        </w:rPr>
        <w:t>Биотрансформация</w:t>
      </w:r>
      <w:proofErr w:type="spellEnd"/>
    </w:p>
    <w:p w14:paraId="6763C0FE"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w:t>
      </w:r>
      <w:proofErr w:type="spellStart"/>
      <w:r w:rsidRPr="00A61615">
        <w:rPr>
          <w:sz w:val="22"/>
          <w:szCs w:val="22"/>
          <w:lang w:val="bg-BG"/>
        </w:rPr>
        <w:t>метаболизира</w:t>
      </w:r>
      <w:proofErr w:type="spellEnd"/>
      <w:r w:rsidRPr="00A61615">
        <w:rPr>
          <w:sz w:val="22"/>
          <w:szCs w:val="22"/>
          <w:lang w:val="bg-BG"/>
        </w:rPr>
        <w:t xml:space="preserve"> главно в черния дроб, но и в бъбреците.</w:t>
      </w:r>
    </w:p>
    <w:p w14:paraId="78EFB4AD" w14:textId="77777777" w:rsidR="0023642A" w:rsidRPr="00A61615" w:rsidRDefault="0023642A" w:rsidP="0023642A">
      <w:pPr>
        <w:pStyle w:val="NoSpacing"/>
        <w:rPr>
          <w:sz w:val="22"/>
          <w:szCs w:val="22"/>
          <w:lang w:val="bg-BG"/>
        </w:rPr>
      </w:pPr>
    </w:p>
    <w:p w14:paraId="1EF339F9" w14:textId="77777777" w:rsidR="0023642A" w:rsidRPr="00A61615" w:rsidRDefault="0023642A" w:rsidP="0023642A">
      <w:pPr>
        <w:pStyle w:val="NoSpacing"/>
        <w:rPr>
          <w:sz w:val="22"/>
          <w:szCs w:val="22"/>
          <w:u w:val="single"/>
          <w:lang w:val="bg-BG"/>
        </w:rPr>
      </w:pPr>
      <w:r w:rsidRPr="00A61615">
        <w:rPr>
          <w:sz w:val="22"/>
          <w:szCs w:val="22"/>
          <w:u w:val="single"/>
          <w:lang w:val="bg-BG"/>
        </w:rPr>
        <w:t>Елиминиране</w:t>
      </w:r>
    </w:p>
    <w:p w14:paraId="7403D94D"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и неговите </w:t>
      </w:r>
      <w:proofErr w:type="spellStart"/>
      <w:r w:rsidRPr="00A61615">
        <w:rPr>
          <w:sz w:val="22"/>
          <w:szCs w:val="22"/>
          <w:lang w:val="bg-BG"/>
        </w:rPr>
        <w:t>метаболити</w:t>
      </w:r>
      <w:proofErr w:type="spellEnd"/>
      <w:r w:rsidRPr="00A61615">
        <w:rPr>
          <w:sz w:val="22"/>
          <w:szCs w:val="22"/>
          <w:lang w:val="bg-BG"/>
        </w:rPr>
        <w:t xml:space="preserve"> се </w:t>
      </w:r>
      <w:proofErr w:type="spellStart"/>
      <w:r w:rsidRPr="00A61615">
        <w:rPr>
          <w:sz w:val="22"/>
          <w:szCs w:val="22"/>
          <w:lang w:val="bg-BG"/>
        </w:rPr>
        <w:t>екскретират</w:t>
      </w:r>
      <w:proofErr w:type="spellEnd"/>
      <w:r w:rsidRPr="00A61615">
        <w:rPr>
          <w:sz w:val="22"/>
          <w:szCs w:val="22"/>
          <w:lang w:val="bg-BG"/>
        </w:rPr>
        <w:t xml:space="preserve"> в урината.</w:t>
      </w:r>
    </w:p>
    <w:p w14:paraId="52B442A0" w14:textId="77777777" w:rsidR="0023642A" w:rsidRPr="00A61615" w:rsidRDefault="0023642A" w:rsidP="0023642A">
      <w:pPr>
        <w:pStyle w:val="NoSpacing"/>
        <w:rPr>
          <w:sz w:val="22"/>
          <w:szCs w:val="22"/>
          <w:lang w:val="bg-BG"/>
        </w:rPr>
      </w:pPr>
    </w:p>
    <w:p w14:paraId="686CE471"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5.3</w:t>
      </w:r>
      <w:r w:rsidRPr="00A61615">
        <w:rPr>
          <w:b/>
          <w:sz w:val="22"/>
          <w:szCs w:val="22"/>
          <w:lang w:val="bg-BG"/>
        </w:rPr>
        <w:tab/>
      </w:r>
      <w:proofErr w:type="spellStart"/>
      <w:r w:rsidRPr="00A61615">
        <w:rPr>
          <w:b/>
          <w:sz w:val="22"/>
          <w:szCs w:val="22"/>
          <w:lang w:val="bg-BG"/>
        </w:rPr>
        <w:t>Предклинични</w:t>
      </w:r>
      <w:proofErr w:type="spellEnd"/>
      <w:r w:rsidRPr="00A61615">
        <w:rPr>
          <w:b/>
          <w:sz w:val="22"/>
          <w:szCs w:val="22"/>
          <w:lang w:val="bg-BG"/>
        </w:rPr>
        <w:t xml:space="preserve"> данни за безопасност</w:t>
      </w:r>
    </w:p>
    <w:p w14:paraId="3484A79B" w14:textId="77777777" w:rsidR="0023642A" w:rsidRPr="00A61615" w:rsidRDefault="0023642A" w:rsidP="0023642A">
      <w:pPr>
        <w:pStyle w:val="NoSpacing"/>
        <w:rPr>
          <w:sz w:val="22"/>
          <w:szCs w:val="22"/>
          <w:lang w:val="bg-BG"/>
        </w:rPr>
      </w:pPr>
    </w:p>
    <w:p w14:paraId="601EB601" w14:textId="77777777" w:rsidR="0023642A" w:rsidRPr="00A61615" w:rsidRDefault="0023642A" w:rsidP="0023642A">
      <w:pPr>
        <w:pStyle w:val="NoSpacing"/>
        <w:rPr>
          <w:sz w:val="22"/>
          <w:szCs w:val="22"/>
          <w:lang w:val="bg-BG"/>
        </w:rPr>
      </w:pPr>
      <w:r w:rsidRPr="00A61615">
        <w:rPr>
          <w:sz w:val="22"/>
          <w:szCs w:val="22"/>
          <w:lang w:val="bg-BG"/>
        </w:rPr>
        <w:lastRenderedPageBreak/>
        <w:t xml:space="preserve">Проучванията при животни показват, че </w:t>
      </w:r>
      <w:proofErr w:type="spellStart"/>
      <w:r w:rsidRPr="00A61615">
        <w:rPr>
          <w:sz w:val="22"/>
          <w:szCs w:val="22"/>
          <w:lang w:val="bg-BG"/>
        </w:rPr>
        <w:t>глюкокортикоидите</w:t>
      </w:r>
      <w:proofErr w:type="spellEnd"/>
      <w:r w:rsidRPr="00A61615">
        <w:rPr>
          <w:sz w:val="22"/>
          <w:szCs w:val="22"/>
          <w:lang w:val="bg-BG"/>
        </w:rPr>
        <w:t xml:space="preserve"> увеличават честотата на </w:t>
      </w:r>
      <w:proofErr w:type="spellStart"/>
      <w:r w:rsidRPr="00A61615">
        <w:rPr>
          <w:sz w:val="22"/>
          <w:szCs w:val="22"/>
          <w:lang w:val="bg-BG"/>
        </w:rPr>
        <w:t>небцови</w:t>
      </w:r>
      <w:proofErr w:type="spellEnd"/>
      <w:r w:rsidRPr="00A61615">
        <w:rPr>
          <w:sz w:val="22"/>
          <w:szCs w:val="22"/>
          <w:lang w:val="bg-BG"/>
        </w:rPr>
        <w:t xml:space="preserve"> цепки, спонтанни аборти и забавен вътреутробен растеж. В някои случаи тези аномалии се комбинират с дефекти на централната нервна система и сърцето. При нечовекоподобни примати са наблюдавани леки черепно-скелетни аномалии. Тези ефекти са наблюдавани след употреба на високи дози </w:t>
      </w:r>
      <w:proofErr w:type="spellStart"/>
      <w:r w:rsidRPr="00A61615">
        <w:rPr>
          <w:sz w:val="22"/>
          <w:szCs w:val="22"/>
          <w:lang w:val="bg-BG"/>
        </w:rPr>
        <w:t>дексаметазон</w:t>
      </w:r>
      <w:proofErr w:type="spellEnd"/>
      <w:r w:rsidRPr="00A61615">
        <w:rPr>
          <w:sz w:val="22"/>
          <w:szCs w:val="22"/>
          <w:lang w:val="bg-BG"/>
        </w:rPr>
        <w:t>.</w:t>
      </w:r>
    </w:p>
    <w:p w14:paraId="15393642" w14:textId="77777777" w:rsidR="0023642A" w:rsidRPr="00A61615" w:rsidRDefault="0023642A" w:rsidP="0023642A">
      <w:pPr>
        <w:pStyle w:val="NoSpacing"/>
        <w:rPr>
          <w:sz w:val="22"/>
          <w:szCs w:val="22"/>
          <w:lang w:val="bg-BG"/>
        </w:rPr>
      </w:pPr>
    </w:p>
    <w:p w14:paraId="4EE3390C" w14:textId="77777777" w:rsidR="0023642A" w:rsidRPr="00A61615" w:rsidRDefault="0023642A" w:rsidP="0023642A">
      <w:pPr>
        <w:pStyle w:val="NoSpacing"/>
        <w:rPr>
          <w:sz w:val="22"/>
          <w:szCs w:val="22"/>
          <w:lang w:val="bg-BG"/>
        </w:rPr>
      </w:pPr>
    </w:p>
    <w:p w14:paraId="7E106E9A"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6.</w:t>
      </w:r>
      <w:r w:rsidRPr="00A61615">
        <w:rPr>
          <w:b/>
          <w:sz w:val="22"/>
          <w:szCs w:val="22"/>
          <w:lang w:val="bg-BG"/>
        </w:rPr>
        <w:tab/>
        <w:t>ФАРМАЦЕВТИЧНИ ДАННИ</w:t>
      </w:r>
    </w:p>
    <w:p w14:paraId="577003B4" w14:textId="77777777" w:rsidR="0023642A" w:rsidRPr="00A61615" w:rsidRDefault="0023642A" w:rsidP="0023642A">
      <w:pPr>
        <w:pStyle w:val="NoSpacing"/>
        <w:rPr>
          <w:sz w:val="22"/>
          <w:szCs w:val="22"/>
          <w:lang w:val="bg-BG"/>
        </w:rPr>
      </w:pPr>
    </w:p>
    <w:p w14:paraId="7F4AF0AC"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6.1</w:t>
      </w:r>
      <w:r w:rsidRPr="00A61615">
        <w:rPr>
          <w:b/>
          <w:sz w:val="22"/>
          <w:szCs w:val="22"/>
          <w:lang w:val="bg-BG"/>
        </w:rPr>
        <w:tab/>
        <w:t>Списък на помощните вещества</w:t>
      </w:r>
    </w:p>
    <w:p w14:paraId="78FFDFFB" w14:textId="77777777" w:rsidR="0023642A" w:rsidRPr="00A61615" w:rsidRDefault="0023642A" w:rsidP="0023642A">
      <w:pPr>
        <w:pStyle w:val="NoSpacing"/>
        <w:rPr>
          <w:sz w:val="22"/>
          <w:szCs w:val="22"/>
          <w:lang w:val="bg-BG" w:eastAsia="en-US"/>
        </w:rPr>
      </w:pPr>
    </w:p>
    <w:p w14:paraId="0B4096CC" w14:textId="77777777" w:rsidR="0023642A" w:rsidRPr="00A61615" w:rsidRDefault="0023642A" w:rsidP="0023642A">
      <w:pPr>
        <w:pStyle w:val="NoSpacing"/>
        <w:rPr>
          <w:sz w:val="22"/>
          <w:szCs w:val="22"/>
          <w:lang w:val="bg-BG" w:eastAsia="en-US"/>
        </w:rPr>
      </w:pPr>
      <w:r w:rsidRPr="00A61615">
        <w:rPr>
          <w:sz w:val="22"/>
          <w:szCs w:val="22"/>
          <w:lang w:val="bg-BG" w:eastAsia="en-US"/>
        </w:rPr>
        <w:t xml:space="preserve">Лактоза </w:t>
      </w:r>
      <w:proofErr w:type="spellStart"/>
      <w:r w:rsidRPr="00A61615">
        <w:rPr>
          <w:sz w:val="22"/>
          <w:szCs w:val="22"/>
          <w:lang w:val="bg-BG" w:eastAsia="en-US"/>
        </w:rPr>
        <w:t>монохидрат</w:t>
      </w:r>
      <w:proofErr w:type="spellEnd"/>
    </w:p>
    <w:p w14:paraId="47E5D844" w14:textId="77777777" w:rsidR="0023642A" w:rsidRPr="00A61615" w:rsidRDefault="0023642A" w:rsidP="0023642A">
      <w:pPr>
        <w:pStyle w:val="NoSpacing"/>
        <w:rPr>
          <w:sz w:val="22"/>
          <w:szCs w:val="22"/>
          <w:lang w:val="bg-BG" w:eastAsia="en-US"/>
        </w:rPr>
      </w:pPr>
      <w:r w:rsidRPr="00A61615">
        <w:rPr>
          <w:sz w:val="22"/>
          <w:szCs w:val="22"/>
          <w:lang w:val="bg-BG" w:eastAsia="en-US"/>
        </w:rPr>
        <w:t xml:space="preserve">Нишесте, </w:t>
      </w:r>
      <w:proofErr w:type="spellStart"/>
      <w:r w:rsidRPr="00A61615">
        <w:rPr>
          <w:sz w:val="22"/>
          <w:szCs w:val="22"/>
          <w:lang w:val="bg-BG" w:eastAsia="en-US"/>
        </w:rPr>
        <w:t>прежелатинирано</w:t>
      </w:r>
      <w:proofErr w:type="spellEnd"/>
      <w:r w:rsidRPr="00A61615">
        <w:rPr>
          <w:sz w:val="22"/>
          <w:szCs w:val="22"/>
          <w:lang w:val="bg-BG" w:eastAsia="en-US"/>
        </w:rPr>
        <w:t>, царевично</w:t>
      </w:r>
    </w:p>
    <w:p w14:paraId="57A67F78" w14:textId="77777777" w:rsidR="0023642A" w:rsidRPr="00A61615" w:rsidRDefault="0023642A" w:rsidP="0023642A">
      <w:pPr>
        <w:pStyle w:val="NoSpacing"/>
        <w:rPr>
          <w:sz w:val="22"/>
          <w:szCs w:val="22"/>
          <w:lang w:val="bg-BG" w:eastAsia="en-US"/>
        </w:rPr>
      </w:pPr>
      <w:r w:rsidRPr="00A61615">
        <w:rPr>
          <w:sz w:val="22"/>
          <w:szCs w:val="22"/>
          <w:lang w:val="bg-BG" w:eastAsia="en-US"/>
        </w:rPr>
        <w:t>Силициев диоксид, колоиден безводен</w:t>
      </w:r>
    </w:p>
    <w:p w14:paraId="29750579" w14:textId="77777777" w:rsidR="0023642A" w:rsidRPr="00A61615" w:rsidRDefault="0023642A" w:rsidP="0023642A">
      <w:pPr>
        <w:pStyle w:val="NoSpacing"/>
        <w:rPr>
          <w:sz w:val="22"/>
          <w:szCs w:val="22"/>
          <w:lang w:val="bg-BG" w:eastAsia="en-US"/>
        </w:rPr>
      </w:pPr>
      <w:r w:rsidRPr="00A61615">
        <w:rPr>
          <w:sz w:val="22"/>
          <w:szCs w:val="22"/>
          <w:lang w:val="bg-BG" w:eastAsia="en-US"/>
        </w:rPr>
        <w:t xml:space="preserve">Магнезиев </w:t>
      </w:r>
      <w:proofErr w:type="spellStart"/>
      <w:r w:rsidRPr="00A61615">
        <w:rPr>
          <w:sz w:val="22"/>
          <w:szCs w:val="22"/>
          <w:lang w:val="bg-BG" w:eastAsia="en-US"/>
        </w:rPr>
        <w:t>стеарат</w:t>
      </w:r>
      <w:proofErr w:type="spellEnd"/>
      <w:r w:rsidRPr="00A61615">
        <w:rPr>
          <w:sz w:val="22"/>
          <w:szCs w:val="22"/>
          <w:lang w:val="bg-BG" w:eastAsia="en-US"/>
        </w:rPr>
        <w:t xml:space="preserve"> (E</w:t>
      </w:r>
      <w:r w:rsidR="00DA067C">
        <w:rPr>
          <w:color w:val="1F497D"/>
        </w:rPr>
        <w:t>470b</w:t>
      </w:r>
      <w:r w:rsidRPr="00A61615">
        <w:rPr>
          <w:sz w:val="22"/>
          <w:szCs w:val="22"/>
          <w:lang w:val="bg-BG" w:eastAsia="en-US"/>
        </w:rPr>
        <w:t>)</w:t>
      </w:r>
    </w:p>
    <w:p w14:paraId="095FB57F" w14:textId="77777777" w:rsidR="0023642A" w:rsidRPr="00A61615" w:rsidRDefault="0023642A" w:rsidP="0023642A">
      <w:pPr>
        <w:pStyle w:val="NoSpacing"/>
        <w:rPr>
          <w:b/>
          <w:sz w:val="22"/>
          <w:szCs w:val="22"/>
          <w:lang w:val="bg-BG" w:eastAsia="en-US"/>
        </w:rPr>
      </w:pPr>
    </w:p>
    <w:p w14:paraId="37C28801" w14:textId="77777777" w:rsidR="0023642A" w:rsidRPr="00A61615" w:rsidRDefault="0023642A" w:rsidP="0023642A">
      <w:pPr>
        <w:pStyle w:val="NoSpacing"/>
        <w:tabs>
          <w:tab w:val="left" w:pos="567"/>
        </w:tabs>
        <w:rPr>
          <w:sz w:val="22"/>
          <w:szCs w:val="22"/>
          <w:lang w:val="bg-BG" w:eastAsia="en-US"/>
        </w:rPr>
      </w:pPr>
      <w:r w:rsidRPr="00A61615">
        <w:rPr>
          <w:b/>
          <w:sz w:val="22"/>
          <w:szCs w:val="22"/>
          <w:lang w:val="bg-BG" w:eastAsia="en-US"/>
        </w:rPr>
        <w:t>6.2</w:t>
      </w:r>
      <w:r w:rsidRPr="00A61615">
        <w:rPr>
          <w:b/>
          <w:sz w:val="22"/>
          <w:szCs w:val="22"/>
          <w:lang w:val="bg-BG" w:eastAsia="en-US"/>
        </w:rPr>
        <w:tab/>
      </w:r>
      <w:r w:rsidRPr="00A61615">
        <w:rPr>
          <w:b/>
          <w:noProof/>
          <w:sz w:val="22"/>
          <w:szCs w:val="22"/>
          <w:lang w:val="bg-BG"/>
        </w:rPr>
        <w:t>Несъвместимости</w:t>
      </w:r>
    </w:p>
    <w:p w14:paraId="3CE8510D" w14:textId="77777777" w:rsidR="0023642A" w:rsidRPr="00A61615" w:rsidRDefault="0023642A" w:rsidP="0023642A">
      <w:pPr>
        <w:pStyle w:val="NoSpacing"/>
        <w:rPr>
          <w:sz w:val="22"/>
          <w:szCs w:val="22"/>
          <w:lang w:val="bg-BG" w:eastAsia="en-US"/>
        </w:rPr>
      </w:pPr>
    </w:p>
    <w:p w14:paraId="377A2C86" w14:textId="77777777" w:rsidR="0023642A" w:rsidRPr="00A61615" w:rsidRDefault="0023642A" w:rsidP="0023642A">
      <w:pPr>
        <w:pStyle w:val="NoSpacing"/>
        <w:rPr>
          <w:sz w:val="22"/>
          <w:szCs w:val="22"/>
          <w:lang w:val="bg-BG" w:eastAsia="en-US"/>
        </w:rPr>
      </w:pPr>
      <w:r w:rsidRPr="00A61615">
        <w:rPr>
          <w:noProof/>
          <w:sz w:val="22"/>
          <w:szCs w:val="22"/>
          <w:lang w:val="bg-BG"/>
        </w:rPr>
        <w:t>Неприложимо</w:t>
      </w:r>
    </w:p>
    <w:p w14:paraId="650AF17C" w14:textId="77777777" w:rsidR="0023642A" w:rsidRPr="00A61615" w:rsidRDefault="0023642A" w:rsidP="0023642A">
      <w:pPr>
        <w:pStyle w:val="NoSpacing"/>
        <w:rPr>
          <w:sz w:val="22"/>
          <w:szCs w:val="22"/>
          <w:lang w:val="bg-BG" w:eastAsia="en-US"/>
        </w:rPr>
      </w:pPr>
    </w:p>
    <w:p w14:paraId="6FDF15F5" w14:textId="77777777" w:rsidR="0023642A" w:rsidRPr="00A61615" w:rsidRDefault="0023642A" w:rsidP="0023642A">
      <w:pPr>
        <w:pStyle w:val="NoSpacing"/>
        <w:tabs>
          <w:tab w:val="left" w:pos="567"/>
        </w:tabs>
        <w:rPr>
          <w:sz w:val="22"/>
          <w:szCs w:val="22"/>
          <w:lang w:val="bg-BG" w:eastAsia="en-US"/>
        </w:rPr>
      </w:pPr>
      <w:r w:rsidRPr="00A61615">
        <w:rPr>
          <w:b/>
          <w:sz w:val="22"/>
          <w:szCs w:val="22"/>
          <w:lang w:val="bg-BG" w:eastAsia="en-US"/>
        </w:rPr>
        <w:t>6.3</w:t>
      </w:r>
      <w:r w:rsidRPr="00A61615">
        <w:rPr>
          <w:b/>
          <w:sz w:val="22"/>
          <w:szCs w:val="22"/>
          <w:lang w:val="bg-BG" w:eastAsia="en-US"/>
        </w:rPr>
        <w:tab/>
      </w:r>
      <w:r w:rsidRPr="00A61615">
        <w:rPr>
          <w:b/>
          <w:noProof/>
          <w:sz w:val="22"/>
          <w:szCs w:val="22"/>
          <w:lang w:val="bg-BG"/>
        </w:rPr>
        <w:t>Срок на годност</w:t>
      </w:r>
    </w:p>
    <w:p w14:paraId="5C5A5821" w14:textId="77777777" w:rsidR="0023642A" w:rsidRPr="00A61615" w:rsidRDefault="0023642A" w:rsidP="0023642A">
      <w:pPr>
        <w:pStyle w:val="NoSpacing"/>
        <w:rPr>
          <w:sz w:val="22"/>
          <w:szCs w:val="22"/>
          <w:lang w:val="bg-BG" w:eastAsia="en-US"/>
        </w:rPr>
      </w:pPr>
    </w:p>
    <w:p w14:paraId="10F3DB35" w14:textId="77777777" w:rsidR="0023642A" w:rsidRPr="00A61615" w:rsidRDefault="0023642A" w:rsidP="0023642A">
      <w:pPr>
        <w:pStyle w:val="NoSpacing"/>
        <w:rPr>
          <w:sz w:val="22"/>
          <w:szCs w:val="22"/>
          <w:lang w:val="bg-BG" w:eastAsia="en-US"/>
        </w:rPr>
      </w:pPr>
      <w:r w:rsidRPr="00A61615">
        <w:rPr>
          <w:sz w:val="22"/>
          <w:szCs w:val="22"/>
          <w:lang w:val="bg-BG" w:eastAsia="en-US"/>
        </w:rPr>
        <w:t>2 години</w:t>
      </w:r>
    </w:p>
    <w:p w14:paraId="762D4556" w14:textId="77777777" w:rsidR="0023642A" w:rsidRPr="00A61615" w:rsidRDefault="0023642A" w:rsidP="0023642A">
      <w:pPr>
        <w:pStyle w:val="NoSpacing"/>
        <w:rPr>
          <w:iCs/>
          <w:sz w:val="22"/>
          <w:szCs w:val="22"/>
          <w:highlight w:val="cyan"/>
          <w:lang w:val="bg-BG" w:eastAsia="en-US"/>
        </w:rPr>
      </w:pPr>
    </w:p>
    <w:p w14:paraId="41C9E037" w14:textId="77777777" w:rsidR="0023642A" w:rsidRPr="00A61615" w:rsidRDefault="0023642A" w:rsidP="0023642A">
      <w:pPr>
        <w:pStyle w:val="NoSpacing"/>
        <w:tabs>
          <w:tab w:val="left" w:pos="567"/>
        </w:tabs>
        <w:rPr>
          <w:b/>
          <w:sz w:val="22"/>
          <w:szCs w:val="22"/>
          <w:lang w:val="bg-BG" w:eastAsia="en-US"/>
        </w:rPr>
      </w:pPr>
      <w:r w:rsidRPr="00A61615">
        <w:rPr>
          <w:b/>
          <w:sz w:val="22"/>
          <w:szCs w:val="22"/>
          <w:lang w:val="bg-BG" w:eastAsia="en-US"/>
        </w:rPr>
        <w:t>6.4</w:t>
      </w:r>
      <w:r w:rsidRPr="00A61615">
        <w:rPr>
          <w:b/>
          <w:sz w:val="22"/>
          <w:szCs w:val="22"/>
          <w:lang w:val="bg-BG" w:eastAsia="en-US"/>
        </w:rPr>
        <w:tab/>
      </w:r>
      <w:r w:rsidRPr="00A61615">
        <w:rPr>
          <w:b/>
          <w:noProof/>
          <w:sz w:val="22"/>
          <w:szCs w:val="22"/>
          <w:lang w:val="bg-BG"/>
        </w:rPr>
        <w:t>Специални условия на съхранение</w:t>
      </w:r>
    </w:p>
    <w:p w14:paraId="78AB6E13" w14:textId="77777777" w:rsidR="0023642A" w:rsidRPr="00A61615" w:rsidRDefault="0023642A" w:rsidP="0023642A">
      <w:pPr>
        <w:pStyle w:val="NoSpacing"/>
        <w:rPr>
          <w:i/>
          <w:iCs/>
          <w:sz w:val="22"/>
          <w:szCs w:val="22"/>
          <w:lang w:val="bg-BG" w:eastAsia="en-US"/>
        </w:rPr>
      </w:pPr>
    </w:p>
    <w:p w14:paraId="63AAD5C5" w14:textId="77777777" w:rsidR="0023642A" w:rsidRPr="00A61615" w:rsidRDefault="0023642A" w:rsidP="0023642A">
      <w:pPr>
        <w:pStyle w:val="NoSpacing"/>
        <w:rPr>
          <w:sz w:val="22"/>
          <w:szCs w:val="22"/>
          <w:lang w:val="bg-BG" w:eastAsia="en-US"/>
        </w:rPr>
      </w:pPr>
      <w:r w:rsidRPr="00A61615">
        <w:rPr>
          <w:sz w:val="22"/>
          <w:szCs w:val="22"/>
          <w:lang w:val="bg-BG"/>
        </w:rPr>
        <w:t>Това лекарство не изисква специални температурни условия на съхранение</w:t>
      </w:r>
      <w:r w:rsidRPr="00A61615">
        <w:rPr>
          <w:sz w:val="22"/>
          <w:szCs w:val="22"/>
          <w:lang w:val="bg-BG" w:eastAsia="en-US"/>
        </w:rPr>
        <w:t>.</w:t>
      </w:r>
    </w:p>
    <w:p w14:paraId="2BD7E4F9" w14:textId="77777777" w:rsidR="0023642A" w:rsidRPr="00A61615" w:rsidRDefault="0023642A" w:rsidP="0023642A">
      <w:pPr>
        <w:pStyle w:val="NoSpacing"/>
        <w:rPr>
          <w:sz w:val="22"/>
          <w:szCs w:val="22"/>
          <w:lang w:val="bg-BG" w:eastAsia="en-US"/>
        </w:rPr>
      </w:pPr>
      <w:r w:rsidRPr="00A61615">
        <w:rPr>
          <w:sz w:val="22"/>
          <w:szCs w:val="22"/>
          <w:lang w:val="bg-BG"/>
        </w:rPr>
        <w:t>Да се съхранява в оригиналната опаковка,</w:t>
      </w:r>
      <w:r w:rsidRPr="00A61615">
        <w:rPr>
          <w:sz w:val="22"/>
          <w:szCs w:val="22"/>
          <w:lang w:val="bg-BG" w:eastAsia="en-US"/>
        </w:rPr>
        <w:t xml:space="preserve"> </w:t>
      </w:r>
      <w:r w:rsidRPr="00A61615">
        <w:rPr>
          <w:sz w:val="22"/>
          <w:szCs w:val="22"/>
          <w:lang w:val="bg-BG"/>
        </w:rPr>
        <w:t>за да се предпази от светлина и влага</w:t>
      </w:r>
      <w:r w:rsidRPr="00A61615">
        <w:rPr>
          <w:sz w:val="22"/>
          <w:szCs w:val="22"/>
          <w:lang w:val="bg-BG" w:eastAsia="en-US"/>
        </w:rPr>
        <w:t>.</w:t>
      </w:r>
    </w:p>
    <w:p w14:paraId="1477E858" w14:textId="77777777" w:rsidR="0023642A" w:rsidRPr="00A61615" w:rsidRDefault="0023642A" w:rsidP="0023642A">
      <w:pPr>
        <w:pStyle w:val="NoSpacing"/>
        <w:rPr>
          <w:b/>
          <w:sz w:val="22"/>
          <w:szCs w:val="22"/>
          <w:lang w:val="bg-BG" w:eastAsia="en-US"/>
        </w:rPr>
      </w:pPr>
    </w:p>
    <w:p w14:paraId="5719412C" w14:textId="77777777" w:rsidR="0023642A" w:rsidRPr="00A61615" w:rsidRDefault="0023642A" w:rsidP="0023642A">
      <w:pPr>
        <w:pStyle w:val="NoSpacing"/>
        <w:tabs>
          <w:tab w:val="left" w:pos="567"/>
        </w:tabs>
        <w:rPr>
          <w:b/>
          <w:sz w:val="22"/>
          <w:szCs w:val="22"/>
          <w:lang w:val="bg-BG" w:eastAsia="en-US"/>
        </w:rPr>
      </w:pPr>
      <w:r w:rsidRPr="00A61615">
        <w:rPr>
          <w:b/>
          <w:sz w:val="22"/>
          <w:szCs w:val="22"/>
          <w:lang w:val="bg-BG" w:eastAsia="en-US"/>
        </w:rPr>
        <w:t>6.5</w:t>
      </w:r>
      <w:r w:rsidRPr="00A61615">
        <w:rPr>
          <w:b/>
          <w:sz w:val="22"/>
          <w:szCs w:val="22"/>
          <w:lang w:val="bg-BG" w:eastAsia="en-US"/>
        </w:rPr>
        <w:tab/>
      </w:r>
      <w:r w:rsidRPr="00A61615">
        <w:rPr>
          <w:b/>
          <w:sz w:val="22"/>
          <w:szCs w:val="22"/>
          <w:lang w:val="bg-BG"/>
        </w:rPr>
        <w:t>Вид и съдържание на опаковката</w:t>
      </w:r>
    </w:p>
    <w:p w14:paraId="7EE62094" w14:textId="77777777" w:rsidR="0023642A" w:rsidRPr="00A61615" w:rsidRDefault="0023642A" w:rsidP="0023642A">
      <w:pPr>
        <w:pStyle w:val="NoSpacing"/>
        <w:rPr>
          <w:sz w:val="22"/>
          <w:szCs w:val="22"/>
          <w:lang w:val="bg-BG" w:eastAsia="en-US"/>
        </w:rPr>
      </w:pPr>
    </w:p>
    <w:p w14:paraId="5D7CC7AC" w14:textId="77777777" w:rsidR="0023642A" w:rsidRPr="00A61615" w:rsidRDefault="0023642A" w:rsidP="0023642A">
      <w:pPr>
        <w:pStyle w:val="NoSpacing"/>
        <w:rPr>
          <w:sz w:val="22"/>
          <w:szCs w:val="22"/>
          <w:lang w:val="bg-BG" w:eastAsia="en-US"/>
        </w:rPr>
      </w:pPr>
      <w:r w:rsidRPr="00A61615">
        <w:rPr>
          <w:bCs/>
          <w:noProof/>
          <w:sz w:val="22"/>
          <w:szCs w:val="22"/>
          <w:lang w:val="bg-BG" w:eastAsia="en-US"/>
        </w:rPr>
        <w:t xml:space="preserve">Блистер </w:t>
      </w:r>
      <w:r w:rsidRPr="00A61615">
        <w:rPr>
          <w:sz w:val="22"/>
          <w:szCs w:val="22"/>
          <w:lang w:val="bg-BG" w:eastAsia="en-US"/>
        </w:rPr>
        <w:t>(OPA/алуминий/PVC/алуминий): 10, 20, 30, 50, 60, 100, 10 x 1, 20 x 1, 30 x 1, 50 x 1, 60 x 1 и 100 x 1 таблетки в кутия.</w:t>
      </w:r>
    </w:p>
    <w:p w14:paraId="1704FFB5" w14:textId="77777777" w:rsidR="0023642A" w:rsidRPr="00A61615" w:rsidRDefault="0023642A" w:rsidP="0023642A">
      <w:pPr>
        <w:pStyle w:val="NoSpacing"/>
        <w:rPr>
          <w:sz w:val="22"/>
          <w:szCs w:val="22"/>
          <w:lang w:val="bg-BG" w:eastAsia="en-US"/>
        </w:rPr>
      </w:pPr>
    </w:p>
    <w:p w14:paraId="35D27DA6" w14:textId="77777777" w:rsidR="0023642A" w:rsidRPr="00A61615" w:rsidRDefault="0023642A" w:rsidP="0023642A">
      <w:pPr>
        <w:pStyle w:val="NoSpacing"/>
        <w:rPr>
          <w:sz w:val="22"/>
          <w:szCs w:val="22"/>
          <w:lang w:val="bg-BG" w:eastAsia="en-US"/>
        </w:rPr>
      </w:pPr>
      <w:r w:rsidRPr="00A61615">
        <w:rPr>
          <w:sz w:val="22"/>
          <w:szCs w:val="22"/>
          <w:lang w:val="bg-BG"/>
        </w:rPr>
        <w:t>Не всички видове опаковки могат да бъдат пуснати в продажба</w:t>
      </w:r>
      <w:r w:rsidRPr="00A61615">
        <w:rPr>
          <w:sz w:val="22"/>
          <w:szCs w:val="22"/>
          <w:lang w:val="bg-BG" w:eastAsia="en-US"/>
        </w:rPr>
        <w:t>.</w:t>
      </w:r>
    </w:p>
    <w:p w14:paraId="672B1A4D" w14:textId="77777777" w:rsidR="0023642A" w:rsidRPr="00A61615" w:rsidRDefault="0023642A" w:rsidP="0023642A">
      <w:pPr>
        <w:pStyle w:val="NoSpacing"/>
        <w:rPr>
          <w:sz w:val="22"/>
          <w:szCs w:val="22"/>
          <w:lang w:val="bg-BG" w:eastAsia="en-US"/>
        </w:rPr>
      </w:pPr>
    </w:p>
    <w:p w14:paraId="7B9CE35F" w14:textId="77777777" w:rsidR="0023642A" w:rsidRPr="00A61615" w:rsidRDefault="0023642A" w:rsidP="0023642A">
      <w:pPr>
        <w:pStyle w:val="NoSpacing"/>
        <w:tabs>
          <w:tab w:val="left" w:pos="567"/>
        </w:tabs>
        <w:rPr>
          <w:sz w:val="22"/>
          <w:szCs w:val="22"/>
          <w:lang w:val="bg-BG" w:eastAsia="en-US"/>
        </w:rPr>
      </w:pPr>
      <w:r w:rsidRPr="00A61615">
        <w:rPr>
          <w:b/>
          <w:sz w:val="22"/>
          <w:szCs w:val="22"/>
          <w:lang w:val="bg-BG" w:eastAsia="en-US"/>
        </w:rPr>
        <w:t>6.6</w:t>
      </w:r>
      <w:r w:rsidRPr="00A61615">
        <w:rPr>
          <w:b/>
          <w:sz w:val="22"/>
          <w:szCs w:val="22"/>
          <w:lang w:val="bg-BG" w:eastAsia="en-US"/>
        </w:rPr>
        <w:tab/>
      </w:r>
      <w:r w:rsidRPr="00A61615">
        <w:rPr>
          <w:b/>
          <w:noProof/>
          <w:sz w:val="22"/>
          <w:szCs w:val="22"/>
          <w:lang w:val="bg-BG"/>
        </w:rPr>
        <w:t>Специални предпазни мерки при изхвърляне</w:t>
      </w:r>
    </w:p>
    <w:p w14:paraId="4CCBA6D3" w14:textId="77777777" w:rsidR="0023642A" w:rsidRPr="00A61615" w:rsidRDefault="0023642A" w:rsidP="0023642A">
      <w:pPr>
        <w:pStyle w:val="NoSpacing"/>
        <w:rPr>
          <w:sz w:val="22"/>
          <w:szCs w:val="22"/>
          <w:lang w:val="bg-BG" w:eastAsia="en-US"/>
        </w:rPr>
      </w:pPr>
    </w:p>
    <w:p w14:paraId="3BCBDB79" w14:textId="77777777" w:rsidR="0023642A" w:rsidRPr="00A61615" w:rsidRDefault="0023642A" w:rsidP="0023642A">
      <w:pPr>
        <w:pStyle w:val="NoSpacing"/>
        <w:rPr>
          <w:sz w:val="22"/>
          <w:szCs w:val="22"/>
          <w:lang w:val="bg-BG" w:eastAsia="en-US"/>
        </w:rPr>
      </w:pPr>
      <w:r w:rsidRPr="00A61615">
        <w:rPr>
          <w:sz w:val="22"/>
          <w:szCs w:val="22"/>
          <w:lang w:val="bg-BG"/>
        </w:rPr>
        <w:t>Няма специални изисквания</w:t>
      </w:r>
      <w:r w:rsidRPr="00A61615">
        <w:rPr>
          <w:sz w:val="22"/>
          <w:szCs w:val="22"/>
          <w:lang w:val="bg-BG" w:eastAsia="en-US"/>
        </w:rPr>
        <w:t>.</w:t>
      </w:r>
    </w:p>
    <w:p w14:paraId="16AF7D3D" w14:textId="77777777" w:rsidR="0023642A" w:rsidRPr="00A61615" w:rsidRDefault="0023642A" w:rsidP="0023642A">
      <w:pPr>
        <w:pStyle w:val="NoSpacing"/>
        <w:rPr>
          <w:sz w:val="22"/>
          <w:szCs w:val="22"/>
          <w:lang w:val="bg-BG" w:eastAsia="en-US"/>
        </w:rPr>
      </w:pPr>
    </w:p>
    <w:p w14:paraId="65643D30" w14:textId="77777777" w:rsidR="0023642A" w:rsidRPr="00A61615" w:rsidRDefault="0023642A" w:rsidP="0023642A">
      <w:pPr>
        <w:pStyle w:val="NoSpacing"/>
        <w:rPr>
          <w:sz w:val="22"/>
          <w:szCs w:val="22"/>
          <w:lang w:val="bg-BG" w:eastAsia="en-US"/>
        </w:rPr>
      </w:pPr>
    </w:p>
    <w:p w14:paraId="518C44D6" w14:textId="77777777" w:rsidR="0023642A" w:rsidRPr="00A61615" w:rsidRDefault="0023642A" w:rsidP="0023642A">
      <w:pPr>
        <w:pStyle w:val="NoSpacing"/>
        <w:keepNext/>
        <w:tabs>
          <w:tab w:val="left" w:pos="567"/>
        </w:tabs>
        <w:rPr>
          <w:sz w:val="22"/>
          <w:szCs w:val="22"/>
          <w:lang w:val="bg-BG" w:eastAsia="en-US"/>
        </w:rPr>
      </w:pPr>
      <w:r w:rsidRPr="00A61615">
        <w:rPr>
          <w:b/>
          <w:sz w:val="22"/>
          <w:szCs w:val="22"/>
          <w:lang w:val="bg-BG" w:eastAsia="en-US"/>
        </w:rPr>
        <w:t>7.</w:t>
      </w:r>
      <w:r w:rsidRPr="00A61615">
        <w:rPr>
          <w:b/>
          <w:sz w:val="22"/>
          <w:szCs w:val="22"/>
          <w:lang w:val="bg-BG" w:eastAsia="en-US"/>
        </w:rPr>
        <w:tab/>
      </w:r>
      <w:r w:rsidRPr="00A61615">
        <w:rPr>
          <w:b/>
          <w:noProof/>
          <w:sz w:val="22"/>
          <w:szCs w:val="22"/>
          <w:lang w:val="bg-BG"/>
        </w:rPr>
        <w:t>ПРИТЕЖАТЕЛ НА РАЗРЕШЕНИЕТО ЗА УПОТРЕБА</w:t>
      </w:r>
    </w:p>
    <w:p w14:paraId="0D399CE3" w14:textId="77777777" w:rsidR="0023642A" w:rsidRPr="00A61615" w:rsidRDefault="0023642A" w:rsidP="0023642A">
      <w:pPr>
        <w:pStyle w:val="NoSpacing"/>
        <w:keepNext/>
        <w:rPr>
          <w:sz w:val="22"/>
          <w:szCs w:val="22"/>
          <w:lang w:val="bg-BG" w:eastAsia="en-US"/>
        </w:rPr>
      </w:pPr>
    </w:p>
    <w:p w14:paraId="76446D74" w14:textId="77777777" w:rsidR="0023642A" w:rsidRPr="00A61615" w:rsidRDefault="0023642A" w:rsidP="0023642A">
      <w:pPr>
        <w:rPr>
          <w:sz w:val="22"/>
          <w:szCs w:val="22"/>
          <w:lang w:val="bg-BG"/>
        </w:rPr>
      </w:pPr>
      <w:proofErr w:type="spellStart"/>
      <w:r w:rsidRPr="00A61615">
        <w:rPr>
          <w:sz w:val="22"/>
          <w:szCs w:val="22"/>
          <w:lang w:val="bg-BG"/>
        </w:rPr>
        <w:t>Krka</w:t>
      </w:r>
      <w:proofErr w:type="spellEnd"/>
      <w:r w:rsidRPr="00A61615">
        <w:rPr>
          <w:sz w:val="22"/>
          <w:szCs w:val="22"/>
          <w:lang w:val="bg-BG"/>
        </w:rPr>
        <w:t xml:space="preserve">, </w:t>
      </w:r>
      <w:proofErr w:type="spellStart"/>
      <w:r w:rsidRPr="00A61615">
        <w:rPr>
          <w:sz w:val="22"/>
          <w:szCs w:val="22"/>
          <w:lang w:val="bg-BG"/>
        </w:rPr>
        <w:t>d.d</w:t>
      </w:r>
      <w:proofErr w:type="spellEnd"/>
      <w:r w:rsidRPr="00A61615">
        <w:rPr>
          <w:sz w:val="22"/>
          <w:szCs w:val="22"/>
          <w:lang w:val="bg-BG"/>
        </w:rPr>
        <w:t xml:space="preserve">.,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xml:space="preserve">, </w:t>
      </w:r>
      <w:proofErr w:type="spellStart"/>
      <w:r w:rsidRPr="00A61615">
        <w:rPr>
          <w:sz w:val="22"/>
          <w:szCs w:val="22"/>
          <w:lang w:val="bg-BG"/>
        </w:rPr>
        <w:t>Šmarješka</w:t>
      </w:r>
      <w:proofErr w:type="spellEnd"/>
      <w:r w:rsidRPr="00A61615">
        <w:rPr>
          <w:sz w:val="22"/>
          <w:szCs w:val="22"/>
          <w:lang w:val="bg-BG"/>
        </w:rPr>
        <w:t xml:space="preserve"> </w:t>
      </w:r>
      <w:proofErr w:type="spellStart"/>
      <w:r w:rsidRPr="00A61615">
        <w:rPr>
          <w:sz w:val="22"/>
          <w:szCs w:val="22"/>
          <w:lang w:val="bg-BG"/>
        </w:rPr>
        <w:t>cesta</w:t>
      </w:r>
      <w:proofErr w:type="spellEnd"/>
      <w:r w:rsidRPr="00A61615">
        <w:rPr>
          <w:sz w:val="22"/>
          <w:szCs w:val="22"/>
          <w:lang w:val="bg-BG"/>
        </w:rPr>
        <w:t xml:space="preserve"> 6, 8501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Словения</w:t>
      </w:r>
    </w:p>
    <w:p w14:paraId="3A27F5CD" w14:textId="77777777" w:rsidR="0023642A" w:rsidRPr="00A61615" w:rsidRDefault="0023642A" w:rsidP="0023642A">
      <w:pPr>
        <w:pStyle w:val="NoSpacing"/>
        <w:rPr>
          <w:sz w:val="22"/>
          <w:szCs w:val="22"/>
          <w:lang w:val="bg-BG" w:eastAsia="en-US"/>
        </w:rPr>
      </w:pPr>
    </w:p>
    <w:p w14:paraId="2A0D7A4A" w14:textId="77777777" w:rsidR="0023642A" w:rsidRPr="00A61615" w:rsidRDefault="0023642A" w:rsidP="0023642A">
      <w:pPr>
        <w:pStyle w:val="NoSpacing"/>
        <w:rPr>
          <w:sz w:val="22"/>
          <w:szCs w:val="22"/>
          <w:lang w:val="bg-BG" w:eastAsia="en-US"/>
        </w:rPr>
      </w:pPr>
    </w:p>
    <w:p w14:paraId="621920ED" w14:textId="77777777" w:rsidR="0023642A" w:rsidRPr="00A61615" w:rsidRDefault="0023642A" w:rsidP="0023642A">
      <w:pPr>
        <w:pStyle w:val="NoSpacing"/>
        <w:tabs>
          <w:tab w:val="left" w:pos="567"/>
        </w:tabs>
        <w:rPr>
          <w:b/>
          <w:sz w:val="22"/>
          <w:szCs w:val="22"/>
          <w:lang w:val="bg-BG" w:eastAsia="en-US"/>
        </w:rPr>
      </w:pPr>
      <w:r w:rsidRPr="00A61615">
        <w:rPr>
          <w:b/>
          <w:sz w:val="22"/>
          <w:szCs w:val="22"/>
          <w:lang w:val="bg-BG" w:eastAsia="en-US"/>
        </w:rPr>
        <w:t>8.</w:t>
      </w:r>
      <w:r w:rsidRPr="00A61615">
        <w:rPr>
          <w:b/>
          <w:sz w:val="22"/>
          <w:szCs w:val="22"/>
          <w:lang w:val="bg-BG" w:eastAsia="en-US"/>
        </w:rPr>
        <w:tab/>
      </w:r>
      <w:r w:rsidRPr="00A61615">
        <w:rPr>
          <w:b/>
          <w:noProof/>
          <w:sz w:val="22"/>
          <w:szCs w:val="22"/>
          <w:lang w:val="bg-BG"/>
        </w:rPr>
        <w:t>НОМЕР(А) НА РАЗРЕШЕНИЕТО ЗА УПОТРЕБА</w:t>
      </w:r>
    </w:p>
    <w:p w14:paraId="79111F34" w14:textId="77777777" w:rsidR="0023642A" w:rsidRPr="00A61615" w:rsidRDefault="0023642A" w:rsidP="0023642A">
      <w:pPr>
        <w:pStyle w:val="NoSpacing"/>
        <w:rPr>
          <w:sz w:val="22"/>
          <w:szCs w:val="22"/>
          <w:lang w:val="bg-BG" w:eastAsia="en-US"/>
        </w:rPr>
      </w:pPr>
    </w:p>
    <w:p w14:paraId="20E6F871" w14:textId="77777777" w:rsidR="0023642A" w:rsidRPr="001E5304"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20</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 - рег.№:</w:t>
      </w:r>
      <w:r w:rsidR="001E5304">
        <w:rPr>
          <w:sz w:val="22"/>
          <w:szCs w:val="22"/>
          <w:lang w:val="bg-BG" w:eastAsia="en-US"/>
        </w:rPr>
        <w:t xml:space="preserve"> </w:t>
      </w:r>
      <w:r w:rsidR="001E5304" w:rsidRPr="001578AF">
        <w:rPr>
          <w:sz w:val="22"/>
          <w:szCs w:val="22"/>
          <w:lang w:val="bg-BG" w:eastAsia="en-US"/>
        </w:rPr>
        <w:t>2016030</w:t>
      </w:r>
      <w:r w:rsidR="001E5304">
        <w:rPr>
          <w:sz w:val="22"/>
          <w:szCs w:val="22"/>
          <w:lang w:val="bg-BG" w:eastAsia="en-US"/>
        </w:rPr>
        <w:t>7</w:t>
      </w:r>
    </w:p>
    <w:p w14:paraId="57D5C5EA" w14:textId="77777777" w:rsidR="0023642A" w:rsidRPr="001E5304"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40</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 рег.№:</w:t>
      </w:r>
      <w:r w:rsidR="001E5304">
        <w:rPr>
          <w:sz w:val="22"/>
          <w:szCs w:val="22"/>
          <w:lang w:val="bg-BG" w:eastAsia="en-US"/>
        </w:rPr>
        <w:t xml:space="preserve"> </w:t>
      </w:r>
      <w:r w:rsidR="001E5304" w:rsidRPr="001578AF">
        <w:rPr>
          <w:sz w:val="22"/>
          <w:szCs w:val="22"/>
          <w:lang w:val="bg-BG" w:eastAsia="en-US"/>
        </w:rPr>
        <w:t>2016030</w:t>
      </w:r>
      <w:r w:rsidR="001E5304">
        <w:rPr>
          <w:sz w:val="22"/>
          <w:szCs w:val="22"/>
          <w:lang w:val="bg-BG" w:eastAsia="en-US"/>
        </w:rPr>
        <w:t>8</w:t>
      </w:r>
    </w:p>
    <w:p w14:paraId="3F168B0F" w14:textId="77777777" w:rsidR="0023642A" w:rsidRPr="00A61615" w:rsidRDefault="0023642A" w:rsidP="0023642A">
      <w:pPr>
        <w:pStyle w:val="NoSpacing"/>
        <w:rPr>
          <w:sz w:val="22"/>
          <w:szCs w:val="22"/>
          <w:lang w:val="bg-BG" w:eastAsia="en-US"/>
        </w:rPr>
      </w:pPr>
    </w:p>
    <w:p w14:paraId="5EE18B40" w14:textId="77777777" w:rsidR="0023642A" w:rsidRPr="00A61615" w:rsidRDefault="0023642A" w:rsidP="0023642A">
      <w:pPr>
        <w:pStyle w:val="NoSpacing"/>
        <w:rPr>
          <w:sz w:val="22"/>
          <w:szCs w:val="22"/>
          <w:lang w:val="bg-BG" w:eastAsia="en-US"/>
        </w:rPr>
      </w:pPr>
    </w:p>
    <w:p w14:paraId="0DA7F710" w14:textId="77777777" w:rsidR="0023642A" w:rsidRPr="00A61615" w:rsidRDefault="0023642A" w:rsidP="0023642A">
      <w:pPr>
        <w:pStyle w:val="NoSpacing"/>
        <w:tabs>
          <w:tab w:val="left" w:pos="567"/>
        </w:tabs>
        <w:ind w:left="567" w:hanging="567"/>
        <w:rPr>
          <w:sz w:val="22"/>
          <w:szCs w:val="22"/>
          <w:lang w:val="bg-BG" w:eastAsia="en-US"/>
        </w:rPr>
      </w:pPr>
      <w:r w:rsidRPr="00A61615">
        <w:rPr>
          <w:b/>
          <w:sz w:val="22"/>
          <w:szCs w:val="22"/>
          <w:lang w:val="bg-BG" w:eastAsia="en-US"/>
        </w:rPr>
        <w:t>9.</w:t>
      </w:r>
      <w:r w:rsidRPr="00A61615">
        <w:rPr>
          <w:b/>
          <w:sz w:val="22"/>
          <w:szCs w:val="22"/>
          <w:lang w:val="bg-BG" w:eastAsia="en-US"/>
        </w:rPr>
        <w:tab/>
      </w:r>
      <w:r w:rsidRPr="00A61615">
        <w:rPr>
          <w:b/>
          <w:noProof/>
          <w:sz w:val="22"/>
          <w:szCs w:val="22"/>
          <w:lang w:val="bg-BG"/>
        </w:rPr>
        <w:t>ДАТА НА ПЪРВО РАЗРЕШАВАНЕ/ПОДНОВЯВАНЕ НА РАЗРЕШЕНИЕТО ЗА УПОТРЕБА</w:t>
      </w:r>
    </w:p>
    <w:p w14:paraId="7FBDC7FF" w14:textId="77777777" w:rsidR="0023642A" w:rsidRPr="00A61615" w:rsidRDefault="0023642A" w:rsidP="0023642A">
      <w:pPr>
        <w:pStyle w:val="NoSpacing"/>
        <w:rPr>
          <w:i/>
          <w:sz w:val="22"/>
          <w:szCs w:val="22"/>
          <w:lang w:val="bg-BG" w:eastAsia="en-US"/>
        </w:rPr>
      </w:pPr>
    </w:p>
    <w:p w14:paraId="2EAE81C4" w14:textId="77777777" w:rsidR="0023642A" w:rsidRPr="00A61615" w:rsidRDefault="0023642A" w:rsidP="0023642A">
      <w:pPr>
        <w:rPr>
          <w:i/>
          <w:sz w:val="22"/>
          <w:szCs w:val="22"/>
          <w:lang w:val="bg-BG"/>
        </w:rPr>
      </w:pPr>
      <w:r w:rsidRPr="00A61615">
        <w:rPr>
          <w:noProof/>
          <w:sz w:val="22"/>
          <w:szCs w:val="22"/>
          <w:lang w:val="bg-BG"/>
        </w:rPr>
        <w:lastRenderedPageBreak/>
        <w:t xml:space="preserve">Дата на първо </w:t>
      </w:r>
      <w:r w:rsidR="00C937E5">
        <w:rPr>
          <w:noProof/>
          <w:sz w:val="22"/>
          <w:szCs w:val="22"/>
          <w:lang w:val="bg-BG"/>
        </w:rPr>
        <w:t>разрешаване:</w:t>
      </w:r>
      <w:r w:rsidR="00241916">
        <w:rPr>
          <w:noProof/>
          <w:sz w:val="22"/>
          <w:szCs w:val="22"/>
          <w:lang w:val="bg-BG"/>
        </w:rPr>
        <w:t xml:space="preserve"> 05.10.2016 </w:t>
      </w:r>
    </w:p>
    <w:p w14:paraId="77B5070E" w14:textId="77777777" w:rsidR="0023642A" w:rsidRPr="00A61615" w:rsidRDefault="0023642A" w:rsidP="0023642A">
      <w:pPr>
        <w:pStyle w:val="NoSpacing"/>
        <w:rPr>
          <w:iCs/>
          <w:sz w:val="22"/>
          <w:szCs w:val="22"/>
          <w:lang w:val="bg-BG" w:eastAsia="en-US"/>
        </w:rPr>
      </w:pPr>
      <w:r w:rsidRPr="00A61615">
        <w:rPr>
          <w:noProof/>
          <w:sz w:val="22"/>
          <w:szCs w:val="22"/>
          <w:lang w:val="bg-BG"/>
        </w:rPr>
        <w:t xml:space="preserve">Дата на последно </w:t>
      </w:r>
      <w:r w:rsidR="00C937E5">
        <w:rPr>
          <w:noProof/>
          <w:sz w:val="22"/>
          <w:szCs w:val="22"/>
          <w:lang w:val="bg-BG"/>
        </w:rPr>
        <w:t>подновяване:</w:t>
      </w:r>
    </w:p>
    <w:p w14:paraId="76DC8F88" w14:textId="77777777" w:rsidR="0023642A" w:rsidRPr="00A61615" w:rsidRDefault="0023642A" w:rsidP="0023642A">
      <w:pPr>
        <w:pStyle w:val="NoSpacing"/>
        <w:rPr>
          <w:iCs/>
          <w:sz w:val="22"/>
          <w:szCs w:val="22"/>
          <w:lang w:val="bg-BG"/>
        </w:rPr>
      </w:pPr>
    </w:p>
    <w:p w14:paraId="067B4088" w14:textId="77777777" w:rsidR="0023642A" w:rsidRPr="00A61615" w:rsidRDefault="0023642A" w:rsidP="0023642A">
      <w:pPr>
        <w:pStyle w:val="NoSpacing"/>
        <w:rPr>
          <w:sz w:val="22"/>
          <w:szCs w:val="22"/>
          <w:lang w:val="bg-BG" w:eastAsia="en-US"/>
        </w:rPr>
      </w:pPr>
    </w:p>
    <w:p w14:paraId="41675914" w14:textId="77777777" w:rsidR="0023642A" w:rsidRDefault="0023642A" w:rsidP="0023642A">
      <w:pPr>
        <w:pStyle w:val="NoSpacing"/>
        <w:tabs>
          <w:tab w:val="left" w:pos="567"/>
        </w:tabs>
        <w:rPr>
          <w:b/>
          <w:noProof/>
          <w:sz w:val="22"/>
          <w:szCs w:val="22"/>
          <w:lang w:val="bg-BG"/>
        </w:rPr>
      </w:pPr>
      <w:r w:rsidRPr="00A61615">
        <w:rPr>
          <w:b/>
          <w:sz w:val="22"/>
          <w:szCs w:val="22"/>
          <w:lang w:val="bg-BG" w:eastAsia="en-US"/>
        </w:rPr>
        <w:t>10.</w:t>
      </w:r>
      <w:r w:rsidRPr="00A61615">
        <w:rPr>
          <w:b/>
          <w:sz w:val="22"/>
          <w:szCs w:val="22"/>
          <w:lang w:val="bg-BG" w:eastAsia="en-US"/>
        </w:rPr>
        <w:tab/>
      </w:r>
      <w:r w:rsidRPr="00A61615">
        <w:rPr>
          <w:b/>
          <w:noProof/>
          <w:sz w:val="22"/>
          <w:szCs w:val="22"/>
          <w:lang w:val="bg-BG"/>
        </w:rPr>
        <w:t>ДАТА НА АКТУАЛИЗИРАНЕ НА ТЕКСТА</w:t>
      </w:r>
    </w:p>
    <w:p w14:paraId="34D12C88" w14:textId="77777777" w:rsidR="00811B2A" w:rsidRDefault="00811B2A" w:rsidP="00811B2A">
      <w:pPr>
        <w:tabs>
          <w:tab w:val="left" w:pos="708"/>
        </w:tabs>
        <w:rPr>
          <w:sz w:val="22"/>
          <w:szCs w:val="22"/>
          <w:lang w:val="bg-BG"/>
        </w:rPr>
      </w:pPr>
    </w:p>
    <w:p w14:paraId="57A63632" w14:textId="77777777" w:rsidR="0023642A" w:rsidRPr="00A61615" w:rsidRDefault="00811B2A" w:rsidP="00811B2A">
      <w:pPr>
        <w:tabs>
          <w:tab w:val="left" w:pos="708"/>
        </w:tabs>
        <w:rPr>
          <w:noProof/>
          <w:sz w:val="22"/>
          <w:szCs w:val="22"/>
          <w:lang w:val="bg-BG" w:eastAsia="en-US"/>
        </w:rPr>
      </w:pPr>
      <w:r>
        <w:rPr>
          <w:sz w:val="22"/>
          <w:szCs w:val="22"/>
          <w:lang w:val="bg-BG"/>
        </w:rPr>
        <w:t>Май 2018</w:t>
      </w:r>
      <w:r w:rsidR="0023642A" w:rsidRPr="00A61615">
        <w:rPr>
          <w:sz w:val="22"/>
          <w:szCs w:val="22"/>
          <w:lang w:val="bg-BG"/>
        </w:rPr>
        <w:br w:type="page"/>
      </w:r>
    </w:p>
    <w:p w14:paraId="1E79FF5F" w14:textId="77777777" w:rsidR="0023642A" w:rsidRPr="00A61615" w:rsidRDefault="0023642A" w:rsidP="0023642A">
      <w:pPr>
        <w:tabs>
          <w:tab w:val="left" w:pos="708"/>
        </w:tabs>
        <w:jc w:val="center"/>
        <w:rPr>
          <w:noProof/>
          <w:sz w:val="22"/>
          <w:szCs w:val="22"/>
          <w:lang w:val="bg-BG" w:eastAsia="en-US"/>
        </w:rPr>
      </w:pPr>
    </w:p>
    <w:p w14:paraId="4946A5DF" w14:textId="77777777" w:rsidR="0023642A" w:rsidRPr="00A61615" w:rsidRDefault="0023642A" w:rsidP="0023642A">
      <w:pPr>
        <w:tabs>
          <w:tab w:val="left" w:pos="708"/>
        </w:tabs>
        <w:jc w:val="center"/>
        <w:rPr>
          <w:noProof/>
          <w:sz w:val="22"/>
          <w:szCs w:val="22"/>
          <w:lang w:val="bg-BG" w:eastAsia="en-US"/>
        </w:rPr>
      </w:pPr>
    </w:p>
    <w:p w14:paraId="365624FE" w14:textId="77777777" w:rsidR="0023642A" w:rsidRPr="00A61615" w:rsidRDefault="0023642A" w:rsidP="0023642A">
      <w:pPr>
        <w:tabs>
          <w:tab w:val="left" w:pos="708"/>
        </w:tabs>
        <w:jc w:val="center"/>
        <w:rPr>
          <w:noProof/>
          <w:sz w:val="22"/>
          <w:szCs w:val="22"/>
          <w:lang w:val="bg-BG" w:eastAsia="en-US"/>
        </w:rPr>
      </w:pPr>
    </w:p>
    <w:p w14:paraId="21D5FAF8" w14:textId="77777777" w:rsidR="0023642A" w:rsidRPr="00A61615" w:rsidRDefault="0023642A" w:rsidP="0023642A">
      <w:pPr>
        <w:tabs>
          <w:tab w:val="left" w:pos="708"/>
        </w:tabs>
        <w:jc w:val="center"/>
        <w:rPr>
          <w:noProof/>
          <w:sz w:val="22"/>
          <w:szCs w:val="22"/>
          <w:lang w:val="bg-BG" w:eastAsia="en-US"/>
        </w:rPr>
      </w:pPr>
    </w:p>
    <w:p w14:paraId="2909B5A4" w14:textId="77777777" w:rsidR="0023642A" w:rsidRPr="00A61615" w:rsidRDefault="0023642A" w:rsidP="0023642A">
      <w:pPr>
        <w:tabs>
          <w:tab w:val="left" w:pos="708"/>
        </w:tabs>
        <w:jc w:val="center"/>
        <w:rPr>
          <w:noProof/>
          <w:sz w:val="22"/>
          <w:szCs w:val="22"/>
          <w:lang w:val="bg-BG" w:eastAsia="en-US"/>
        </w:rPr>
      </w:pPr>
    </w:p>
    <w:p w14:paraId="748A1B3C" w14:textId="77777777" w:rsidR="0023642A" w:rsidRPr="00A61615" w:rsidRDefault="0023642A" w:rsidP="0023642A">
      <w:pPr>
        <w:tabs>
          <w:tab w:val="left" w:pos="708"/>
        </w:tabs>
        <w:jc w:val="center"/>
        <w:rPr>
          <w:noProof/>
          <w:sz w:val="22"/>
          <w:szCs w:val="22"/>
          <w:lang w:val="bg-BG" w:eastAsia="en-US"/>
        </w:rPr>
      </w:pPr>
    </w:p>
    <w:p w14:paraId="7143B1A6" w14:textId="77777777" w:rsidR="0023642A" w:rsidRPr="00A61615" w:rsidRDefault="0023642A" w:rsidP="0023642A">
      <w:pPr>
        <w:tabs>
          <w:tab w:val="left" w:pos="708"/>
        </w:tabs>
        <w:jc w:val="center"/>
        <w:rPr>
          <w:noProof/>
          <w:sz w:val="22"/>
          <w:szCs w:val="22"/>
          <w:lang w:val="bg-BG" w:eastAsia="en-US"/>
        </w:rPr>
      </w:pPr>
    </w:p>
    <w:p w14:paraId="4D031A06" w14:textId="77777777" w:rsidR="0023642A" w:rsidRPr="00A61615" w:rsidRDefault="0023642A" w:rsidP="0023642A">
      <w:pPr>
        <w:tabs>
          <w:tab w:val="left" w:pos="708"/>
        </w:tabs>
        <w:jc w:val="center"/>
        <w:rPr>
          <w:noProof/>
          <w:sz w:val="22"/>
          <w:szCs w:val="22"/>
          <w:lang w:val="bg-BG" w:eastAsia="en-US"/>
        </w:rPr>
      </w:pPr>
    </w:p>
    <w:p w14:paraId="0B0A479A" w14:textId="77777777" w:rsidR="0023642A" w:rsidRPr="00A61615" w:rsidRDefault="0023642A" w:rsidP="0023642A">
      <w:pPr>
        <w:tabs>
          <w:tab w:val="left" w:pos="708"/>
        </w:tabs>
        <w:jc w:val="center"/>
        <w:rPr>
          <w:noProof/>
          <w:sz w:val="22"/>
          <w:szCs w:val="22"/>
          <w:lang w:val="bg-BG" w:eastAsia="en-US"/>
        </w:rPr>
      </w:pPr>
    </w:p>
    <w:p w14:paraId="2469963F" w14:textId="77777777" w:rsidR="0023642A" w:rsidRPr="00A61615" w:rsidRDefault="0023642A" w:rsidP="0023642A">
      <w:pPr>
        <w:tabs>
          <w:tab w:val="left" w:pos="708"/>
        </w:tabs>
        <w:jc w:val="center"/>
        <w:rPr>
          <w:noProof/>
          <w:sz w:val="22"/>
          <w:szCs w:val="22"/>
          <w:lang w:val="bg-BG" w:eastAsia="en-US"/>
        </w:rPr>
      </w:pPr>
    </w:p>
    <w:p w14:paraId="01B5A451" w14:textId="77777777" w:rsidR="0023642A" w:rsidRPr="00A61615" w:rsidRDefault="0023642A" w:rsidP="0023642A">
      <w:pPr>
        <w:tabs>
          <w:tab w:val="left" w:pos="708"/>
        </w:tabs>
        <w:jc w:val="center"/>
        <w:rPr>
          <w:noProof/>
          <w:sz w:val="22"/>
          <w:szCs w:val="22"/>
          <w:lang w:val="bg-BG" w:eastAsia="en-US"/>
        </w:rPr>
      </w:pPr>
    </w:p>
    <w:p w14:paraId="306D5819" w14:textId="77777777" w:rsidR="0023642A" w:rsidRPr="00A61615" w:rsidRDefault="0023642A" w:rsidP="0023642A">
      <w:pPr>
        <w:tabs>
          <w:tab w:val="left" w:pos="708"/>
        </w:tabs>
        <w:jc w:val="center"/>
        <w:rPr>
          <w:noProof/>
          <w:sz w:val="22"/>
          <w:szCs w:val="22"/>
          <w:lang w:val="bg-BG" w:eastAsia="en-US"/>
        </w:rPr>
      </w:pPr>
    </w:p>
    <w:p w14:paraId="6DD9720D" w14:textId="77777777" w:rsidR="0023642A" w:rsidRPr="00A61615" w:rsidRDefault="0023642A" w:rsidP="0023642A">
      <w:pPr>
        <w:tabs>
          <w:tab w:val="left" w:pos="708"/>
        </w:tabs>
        <w:jc w:val="center"/>
        <w:rPr>
          <w:noProof/>
          <w:sz w:val="22"/>
          <w:szCs w:val="22"/>
          <w:lang w:val="bg-BG" w:eastAsia="en-US"/>
        </w:rPr>
      </w:pPr>
    </w:p>
    <w:p w14:paraId="49F94BB1" w14:textId="77777777" w:rsidR="0023642A" w:rsidRPr="00A61615" w:rsidRDefault="0023642A" w:rsidP="0023642A">
      <w:pPr>
        <w:tabs>
          <w:tab w:val="left" w:pos="708"/>
        </w:tabs>
        <w:jc w:val="center"/>
        <w:rPr>
          <w:noProof/>
          <w:sz w:val="22"/>
          <w:szCs w:val="22"/>
          <w:lang w:val="bg-BG" w:eastAsia="en-US"/>
        </w:rPr>
      </w:pPr>
    </w:p>
    <w:p w14:paraId="7BD99F96" w14:textId="77777777" w:rsidR="0023642A" w:rsidRPr="00A61615" w:rsidRDefault="0023642A" w:rsidP="0023642A">
      <w:pPr>
        <w:tabs>
          <w:tab w:val="left" w:pos="708"/>
        </w:tabs>
        <w:jc w:val="center"/>
        <w:rPr>
          <w:noProof/>
          <w:sz w:val="22"/>
          <w:szCs w:val="22"/>
          <w:lang w:val="bg-BG" w:eastAsia="en-US"/>
        </w:rPr>
      </w:pPr>
    </w:p>
    <w:p w14:paraId="66CC38F9" w14:textId="77777777" w:rsidR="0023642A" w:rsidRPr="00A61615" w:rsidRDefault="0023642A" w:rsidP="0023642A">
      <w:pPr>
        <w:tabs>
          <w:tab w:val="left" w:pos="708"/>
        </w:tabs>
        <w:jc w:val="center"/>
        <w:rPr>
          <w:noProof/>
          <w:sz w:val="22"/>
          <w:szCs w:val="22"/>
          <w:lang w:val="bg-BG" w:eastAsia="en-US"/>
        </w:rPr>
      </w:pPr>
    </w:p>
    <w:p w14:paraId="43B28F7C" w14:textId="77777777" w:rsidR="0023642A" w:rsidRPr="00A61615" w:rsidRDefault="0023642A" w:rsidP="0023642A">
      <w:pPr>
        <w:tabs>
          <w:tab w:val="left" w:pos="708"/>
        </w:tabs>
        <w:jc w:val="center"/>
        <w:rPr>
          <w:noProof/>
          <w:sz w:val="22"/>
          <w:szCs w:val="22"/>
          <w:lang w:val="bg-BG" w:eastAsia="en-US"/>
        </w:rPr>
      </w:pPr>
    </w:p>
    <w:p w14:paraId="34375885" w14:textId="77777777" w:rsidR="0023642A" w:rsidRPr="00A61615" w:rsidRDefault="0023642A" w:rsidP="0023642A">
      <w:pPr>
        <w:tabs>
          <w:tab w:val="left" w:pos="708"/>
        </w:tabs>
        <w:jc w:val="center"/>
        <w:rPr>
          <w:noProof/>
          <w:sz w:val="22"/>
          <w:szCs w:val="22"/>
          <w:lang w:val="bg-BG" w:eastAsia="en-US"/>
        </w:rPr>
      </w:pPr>
    </w:p>
    <w:p w14:paraId="4A4BC34D" w14:textId="77777777" w:rsidR="0023642A" w:rsidRPr="00A61615" w:rsidRDefault="0023642A" w:rsidP="0023642A">
      <w:pPr>
        <w:tabs>
          <w:tab w:val="left" w:pos="708"/>
        </w:tabs>
        <w:jc w:val="center"/>
        <w:rPr>
          <w:noProof/>
          <w:sz w:val="22"/>
          <w:szCs w:val="22"/>
          <w:lang w:val="bg-BG" w:eastAsia="en-US"/>
        </w:rPr>
      </w:pPr>
    </w:p>
    <w:p w14:paraId="57904AC5" w14:textId="77777777" w:rsidR="0023642A" w:rsidRPr="00A61615" w:rsidRDefault="0023642A" w:rsidP="0023642A">
      <w:pPr>
        <w:tabs>
          <w:tab w:val="left" w:pos="708"/>
        </w:tabs>
        <w:jc w:val="center"/>
        <w:rPr>
          <w:noProof/>
          <w:sz w:val="22"/>
          <w:szCs w:val="22"/>
          <w:lang w:val="bg-BG" w:eastAsia="en-US"/>
        </w:rPr>
      </w:pPr>
    </w:p>
    <w:p w14:paraId="559153B0" w14:textId="77777777" w:rsidR="0023642A" w:rsidRPr="00A61615" w:rsidRDefault="0023642A" w:rsidP="0023642A">
      <w:pPr>
        <w:tabs>
          <w:tab w:val="left" w:pos="708"/>
        </w:tabs>
        <w:jc w:val="center"/>
        <w:rPr>
          <w:noProof/>
          <w:sz w:val="22"/>
          <w:szCs w:val="22"/>
          <w:lang w:val="bg-BG" w:eastAsia="en-US"/>
        </w:rPr>
      </w:pPr>
    </w:p>
    <w:p w14:paraId="434464E6" w14:textId="77777777" w:rsidR="0023642A" w:rsidRPr="00A61615" w:rsidRDefault="0023642A" w:rsidP="0023642A">
      <w:pPr>
        <w:tabs>
          <w:tab w:val="left" w:pos="708"/>
        </w:tabs>
        <w:jc w:val="center"/>
        <w:outlineLvl w:val="0"/>
        <w:rPr>
          <w:noProof/>
          <w:sz w:val="22"/>
          <w:szCs w:val="22"/>
          <w:lang w:val="bg-BG" w:eastAsia="en-US"/>
        </w:rPr>
      </w:pPr>
      <w:r w:rsidRPr="00A61615">
        <w:rPr>
          <w:b/>
          <w:noProof/>
          <w:sz w:val="22"/>
          <w:szCs w:val="22"/>
          <w:lang w:val="bg-BG" w:eastAsia="en-US"/>
        </w:rPr>
        <w:t>ДАННИ ВЪРХУ ОПАКОВКА</w:t>
      </w:r>
    </w:p>
    <w:p w14:paraId="31DF9CDA" w14:textId="77777777" w:rsidR="0023642A" w:rsidRPr="00A61615" w:rsidRDefault="0023642A" w:rsidP="0023642A">
      <w:pPr>
        <w:pBdr>
          <w:top w:val="single" w:sz="4" w:space="1" w:color="auto"/>
          <w:left w:val="single" w:sz="4" w:space="4" w:color="auto"/>
          <w:bottom w:val="single" w:sz="4" w:space="1" w:color="auto"/>
          <w:right w:val="single" w:sz="4" w:space="4" w:color="auto"/>
        </w:pBdr>
        <w:rPr>
          <w:b/>
          <w:noProof/>
          <w:sz w:val="22"/>
          <w:szCs w:val="22"/>
          <w:lang w:val="bg-BG"/>
        </w:rPr>
      </w:pPr>
      <w:r w:rsidRPr="00A61615">
        <w:rPr>
          <w:noProof/>
          <w:sz w:val="22"/>
          <w:szCs w:val="22"/>
          <w:lang w:val="bg-BG" w:eastAsia="en-US"/>
        </w:rPr>
        <w:br w:type="page"/>
      </w:r>
      <w:r w:rsidRPr="00A61615">
        <w:rPr>
          <w:b/>
          <w:noProof/>
          <w:sz w:val="22"/>
          <w:szCs w:val="22"/>
          <w:lang w:val="bg-BG"/>
        </w:rPr>
        <w:lastRenderedPageBreak/>
        <w:t>ДАННИ, КОИТО ТРЯБВА ДА СЪДЪРЖА ВТОРИЧНАТА ОПАКОВКА</w:t>
      </w:r>
    </w:p>
    <w:p w14:paraId="6A91341B" w14:textId="77777777" w:rsidR="0023642A" w:rsidRPr="00A61615" w:rsidRDefault="0023642A" w:rsidP="0023642A">
      <w:pPr>
        <w:pBdr>
          <w:top w:val="single" w:sz="4" w:space="1" w:color="auto"/>
          <w:left w:val="single" w:sz="4" w:space="4" w:color="auto"/>
          <w:bottom w:val="single" w:sz="4" w:space="1" w:color="auto"/>
          <w:right w:val="single" w:sz="4" w:space="4" w:color="auto"/>
        </w:pBdr>
        <w:rPr>
          <w:b/>
          <w:noProof/>
          <w:sz w:val="22"/>
          <w:szCs w:val="22"/>
          <w:lang w:val="bg-BG"/>
        </w:rPr>
      </w:pPr>
    </w:p>
    <w:p w14:paraId="5F88D2A3" w14:textId="77777777" w:rsidR="0023642A" w:rsidRPr="00A61615" w:rsidRDefault="0023642A" w:rsidP="0023642A">
      <w:pPr>
        <w:pBdr>
          <w:top w:val="single" w:sz="4" w:space="1" w:color="auto"/>
          <w:left w:val="single" w:sz="4" w:space="4" w:color="auto"/>
          <w:bottom w:val="single" w:sz="4" w:space="1" w:color="auto"/>
          <w:right w:val="single" w:sz="4" w:space="4" w:color="auto"/>
        </w:pBdr>
        <w:rPr>
          <w:b/>
          <w:noProof/>
          <w:sz w:val="22"/>
          <w:szCs w:val="22"/>
          <w:lang w:val="bg-BG"/>
        </w:rPr>
      </w:pPr>
      <w:r w:rsidRPr="00A61615">
        <w:rPr>
          <w:b/>
          <w:noProof/>
          <w:sz w:val="22"/>
          <w:szCs w:val="22"/>
          <w:lang w:val="bg-BG"/>
        </w:rPr>
        <w:t>КУТИЯ</w:t>
      </w:r>
    </w:p>
    <w:p w14:paraId="1F05A776" w14:textId="77777777" w:rsidR="0023642A" w:rsidRPr="00A61615" w:rsidRDefault="0023642A" w:rsidP="0023642A">
      <w:pPr>
        <w:pBdr>
          <w:top w:val="single" w:sz="4" w:space="1" w:color="auto"/>
          <w:left w:val="single" w:sz="4" w:space="4" w:color="auto"/>
          <w:bottom w:val="single" w:sz="4" w:space="1" w:color="auto"/>
          <w:right w:val="single" w:sz="4" w:space="4" w:color="auto"/>
        </w:pBdr>
        <w:rPr>
          <w:bCs/>
          <w:noProof/>
          <w:sz w:val="22"/>
          <w:szCs w:val="22"/>
          <w:lang w:val="bg-BG" w:eastAsia="en-US"/>
        </w:rPr>
      </w:pPr>
    </w:p>
    <w:p w14:paraId="36F61117" w14:textId="77777777" w:rsidR="0023642A" w:rsidRPr="00A61615" w:rsidRDefault="0023642A" w:rsidP="0023642A">
      <w:pPr>
        <w:shd w:val="clear" w:color="auto" w:fill="FFFFFF"/>
        <w:suppressAutoHyphens/>
        <w:rPr>
          <w:sz w:val="22"/>
          <w:szCs w:val="22"/>
          <w:lang w:val="bg-BG"/>
        </w:rPr>
      </w:pPr>
    </w:p>
    <w:p w14:paraId="18FA742D" w14:textId="77777777" w:rsidR="0023642A" w:rsidRPr="00A61615" w:rsidRDefault="0023642A" w:rsidP="0023642A">
      <w:pPr>
        <w:shd w:val="clear" w:color="auto" w:fill="FFFFFF"/>
        <w:suppressAutoHyphens/>
        <w:rPr>
          <w:sz w:val="22"/>
          <w:szCs w:val="22"/>
          <w:lang w:val="bg-BG"/>
        </w:rPr>
      </w:pPr>
    </w:p>
    <w:p w14:paraId="5B47AD80"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w:t>
      </w:r>
      <w:r w:rsidRPr="00A61615">
        <w:rPr>
          <w:b/>
          <w:sz w:val="22"/>
          <w:szCs w:val="22"/>
          <w:lang w:val="bg-BG"/>
        </w:rPr>
        <w:tab/>
        <w:t xml:space="preserve"> </w:t>
      </w:r>
      <w:r w:rsidRPr="00A61615">
        <w:rPr>
          <w:b/>
          <w:noProof/>
          <w:sz w:val="22"/>
          <w:szCs w:val="22"/>
          <w:lang w:val="bg-BG"/>
        </w:rPr>
        <w:t>ИМЕ НА ЛЕКАРСТВЕНИЯ ПРОДУКТ</w:t>
      </w:r>
    </w:p>
    <w:p w14:paraId="67D7E875" w14:textId="77777777" w:rsidR="0023642A" w:rsidRPr="00A61615" w:rsidRDefault="0023642A" w:rsidP="0023642A">
      <w:pPr>
        <w:suppressAutoHyphens/>
        <w:rPr>
          <w:sz w:val="22"/>
          <w:szCs w:val="22"/>
          <w:lang w:val="bg-BG"/>
        </w:rPr>
      </w:pPr>
    </w:p>
    <w:p w14:paraId="60FDABFD" w14:textId="77777777" w:rsidR="0023642A" w:rsidRPr="00A61615"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w:t>
      </w:r>
    </w:p>
    <w:p w14:paraId="7EBC00CB" w14:textId="77777777" w:rsidR="0023642A" w:rsidRPr="00A61615" w:rsidRDefault="0023642A" w:rsidP="0023642A">
      <w:pPr>
        <w:suppressAutoHyphens/>
        <w:rPr>
          <w:sz w:val="22"/>
          <w:szCs w:val="22"/>
          <w:highlight w:val="lightGray"/>
          <w:lang w:val="bg-BG" w:eastAsia="en-US"/>
        </w:rPr>
      </w:pPr>
      <w:proofErr w:type="spellStart"/>
      <w:r w:rsidRPr="00A61615">
        <w:rPr>
          <w:sz w:val="22"/>
          <w:szCs w:val="22"/>
          <w:highlight w:val="lightGray"/>
          <w:lang w:val="bg-BG"/>
        </w:rPr>
        <w:t>Дексаметазон</w:t>
      </w:r>
      <w:proofErr w:type="spellEnd"/>
      <w:r w:rsidRPr="00A61615">
        <w:rPr>
          <w:sz w:val="22"/>
          <w:szCs w:val="22"/>
          <w:highlight w:val="lightGray"/>
          <w:lang w:val="bg-BG"/>
        </w:rPr>
        <w:t xml:space="preserve"> </w:t>
      </w:r>
      <w:proofErr w:type="spellStart"/>
      <w:r w:rsidRPr="00A61615">
        <w:rPr>
          <w:sz w:val="22"/>
          <w:szCs w:val="22"/>
          <w:highlight w:val="lightGray"/>
          <w:lang w:val="bg-BG"/>
        </w:rPr>
        <w:t>Крка</w:t>
      </w:r>
      <w:proofErr w:type="spellEnd"/>
      <w:r w:rsidRPr="00A61615">
        <w:rPr>
          <w:sz w:val="22"/>
          <w:szCs w:val="22"/>
          <w:highlight w:val="lightGray"/>
          <w:lang w:val="bg-BG"/>
        </w:rPr>
        <w:t xml:space="preserve"> 8</w:t>
      </w:r>
      <w:r w:rsidRPr="00A61615">
        <w:rPr>
          <w:sz w:val="22"/>
          <w:szCs w:val="22"/>
          <w:highlight w:val="lightGray"/>
          <w:lang w:val="bg-BG" w:eastAsia="en-US"/>
        </w:rPr>
        <w:t>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таблетки</w:t>
      </w:r>
    </w:p>
    <w:p w14:paraId="0D775D91" w14:textId="77777777" w:rsidR="0023642A" w:rsidRPr="00A61615" w:rsidRDefault="0023642A" w:rsidP="0023642A">
      <w:pPr>
        <w:suppressAutoHyphens/>
        <w:rPr>
          <w:b/>
          <w:sz w:val="22"/>
          <w:szCs w:val="22"/>
          <w:lang w:val="bg-BG"/>
        </w:rPr>
      </w:pPr>
    </w:p>
    <w:p w14:paraId="374D33DB" w14:textId="77777777" w:rsidR="0023642A" w:rsidRPr="00A61615" w:rsidRDefault="0023642A" w:rsidP="0023642A">
      <w:pPr>
        <w:suppressAutoHyphens/>
        <w:rPr>
          <w:sz w:val="22"/>
          <w:szCs w:val="22"/>
          <w:lang w:val="bg-BG"/>
        </w:rPr>
      </w:pPr>
      <w:proofErr w:type="spellStart"/>
      <w:r w:rsidRPr="00A61615">
        <w:rPr>
          <w:sz w:val="22"/>
          <w:szCs w:val="22"/>
          <w:lang w:val="bg-BG"/>
        </w:rPr>
        <w:t>Дексаметазон</w:t>
      </w:r>
      <w:proofErr w:type="spellEnd"/>
    </w:p>
    <w:p w14:paraId="27CB2A88" w14:textId="77777777" w:rsidR="0023642A" w:rsidRPr="00A61615" w:rsidRDefault="0023642A" w:rsidP="0023642A">
      <w:pPr>
        <w:widowControl w:val="0"/>
        <w:tabs>
          <w:tab w:val="left" w:pos="567"/>
        </w:tabs>
        <w:rPr>
          <w:sz w:val="22"/>
          <w:szCs w:val="22"/>
          <w:lang w:val="bg-BG" w:eastAsia="en-US"/>
        </w:rPr>
      </w:pPr>
    </w:p>
    <w:p w14:paraId="382B724E" w14:textId="77777777" w:rsidR="0023642A" w:rsidRPr="00A61615" w:rsidRDefault="0023642A" w:rsidP="0023642A">
      <w:pPr>
        <w:widowControl w:val="0"/>
        <w:tabs>
          <w:tab w:val="left" w:pos="567"/>
        </w:tabs>
        <w:rPr>
          <w:sz w:val="22"/>
          <w:szCs w:val="22"/>
          <w:lang w:val="bg-BG" w:eastAsia="en-US"/>
        </w:rPr>
      </w:pPr>
      <w:proofErr w:type="spellStart"/>
      <w:r w:rsidRPr="00A61615">
        <w:rPr>
          <w:sz w:val="22"/>
          <w:szCs w:val="22"/>
          <w:lang w:val="bg-BG" w:eastAsia="en-US"/>
        </w:rPr>
        <w:t>Dexamethason</w:t>
      </w:r>
      <w:proofErr w:type="spellEnd"/>
      <w:r w:rsidRPr="00A61615">
        <w:rPr>
          <w:sz w:val="22"/>
          <w:szCs w:val="22"/>
          <w:lang w:val="bg-BG" w:eastAsia="en-US"/>
        </w:rPr>
        <w:t xml:space="preserve"> </w:t>
      </w:r>
      <w:proofErr w:type="spellStart"/>
      <w:r w:rsidRPr="00A61615">
        <w:rPr>
          <w:sz w:val="22"/>
          <w:szCs w:val="22"/>
          <w:lang w:val="bg-BG" w:eastAsia="en-US"/>
        </w:rPr>
        <w:t>Krka</w:t>
      </w:r>
      <w:proofErr w:type="spellEnd"/>
      <w:r w:rsidRPr="00A61615">
        <w:rPr>
          <w:sz w:val="22"/>
          <w:szCs w:val="22"/>
          <w:lang w:val="bg-BG" w:eastAsia="en-US"/>
        </w:rPr>
        <w:t xml:space="preserve"> 4 </w:t>
      </w:r>
      <w:proofErr w:type="spellStart"/>
      <w:r w:rsidRPr="00A61615">
        <w:rPr>
          <w:sz w:val="22"/>
          <w:szCs w:val="22"/>
          <w:lang w:val="bg-BG" w:eastAsia="en-US"/>
        </w:rPr>
        <w:t>mg</w:t>
      </w:r>
      <w:proofErr w:type="spellEnd"/>
      <w:r w:rsidRPr="00A61615">
        <w:rPr>
          <w:sz w:val="22"/>
          <w:szCs w:val="22"/>
          <w:lang w:val="bg-BG" w:eastAsia="en-US"/>
        </w:rPr>
        <w:t xml:space="preserve"> </w:t>
      </w:r>
      <w:proofErr w:type="spellStart"/>
      <w:r w:rsidRPr="00A61615">
        <w:rPr>
          <w:sz w:val="22"/>
          <w:szCs w:val="22"/>
          <w:lang w:val="bg-BG" w:eastAsia="en-US"/>
        </w:rPr>
        <w:t>tablets</w:t>
      </w:r>
      <w:proofErr w:type="spellEnd"/>
    </w:p>
    <w:p w14:paraId="75CCFE70" w14:textId="77777777" w:rsidR="0023642A" w:rsidRPr="00A61615" w:rsidRDefault="0023642A" w:rsidP="0023642A">
      <w:pPr>
        <w:widowControl w:val="0"/>
        <w:tabs>
          <w:tab w:val="left" w:pos="567"/>
        </w:tabs>
        <w:rPr>
          <w:sz w:val="22"/>
          <w:szCs w:val="22"/>
          <w:highlight w:val="lightGray"/>
          <w:lang w:val="bg-BG" w:eastAsia="en-US"/>
        </w:rPr>
      </w:pPr>
      <w:proofErr w:type="spellStart"/>
      <w:r w:rsidRPr="00A61615">
        <w:rPr>
          <w:sz w:val="22"/>
          <w:szCs w:val="22"/>
          <w:highlight w:val="lightGray"/>
          <w:lang w:val="bg-BG" w:eastAsia="en-US"/>
        </w:rPr>
        <w:t>Dexamethason</w:t>
      </w:r>
      <w:proofErr w:type="spellEnd"/>
      <w:r w:rsidRPr="00A61615">
        <w:rPr>
          <w:sz w:val="22"/>
          <w:szCs w:val="22"/>
          <w:highlight w:val="lightGray"/>
          <w:lang w:val="bg-BG" w:eastAsia="en-US"/>
        </w:rPr>
        <w:t xml:space="preserve"> </w:t>
      </w:r>
      <w:proofErr w:type="spellStart"/>
      <w:r w:rsidRPr="00A61615">
        <w:rPr>
          <w:sz w:val="22"/>
          <w:szCs w:val="22"/>
          <w:highlight w:val="lightGray"/>
          <w:lang w:val="bg-BG" w:eastAsia="en-US"/>
        </w:rPr>
        <w:t>Krka</w:t>
      </w:r>
      <w:proofErr w:type="spellEnd"/>
      <w:r w:rsidRPr="00A61615">
        <w:rPr>
          <w:sz w:val="22"/>
          <w:szCs w:val="22"/>
          <w:highlight w:val="lightGray"/>
          <w:lang w:val="bg-BG" w:eastAsia="en-US"/>
        </w:rPr>
        <w:t xml:space="preserve"> 8 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w:t>
      </w:r>
      <w:proofErr w:type="spellStart"/>
      <w:r w:rsidRPr="00A61615">
        <w:rPr>
          <w:sz w:val="22"/>
          <w:szCs w:val="22"/>
          <w:highlight w:val="lightGray"/>
          <w:lang w:val="bg-BG" w:eastAsia="en-US"/>
        </w:rPr>
        <w:t>tablets</w:t>
      </w:r>
      <w:proofErr w:type="spellEnd"/>
    </w:p>
    <w:p w14:paraId="544A024D" w14:textId="77777777" w:rsidR="0023642A" w:rsidRPr="00A61615" w:rsidRDefault="0023642A" w:rsidP="0023642A">
      <w:pPr>
        <w:suppressAutoHyphens/>
        <w:rPr>
          <w:b/>
          <w:sz w:val="22"/>
          <w:szCs w:val="22"/>
          <w:lang w:val="bg-BG"/>
        </w:rPr>
      </w:pPr>
    </w:p>
    <w:p w14:paraId="3647284D" w14:textId="77777777" w:rsidR="0023642A" w:rsidRPr="00A61615" w:rsidRDefault="0023642A" w:rsidP="0023642A">
      <w:pPr>
        <w:suppressAutoHyphens/>
        <w:rPr>
          <w:noProof/>
          <w:sz w:val="22"/>
          <w:szCs w:val="22"/>
          <w:lang w:val="bg-BG" w:eastAsia="en-US"/>
        </w:rPr>
      </w:pPr>
      <w:r w:rsidRPr="00A61615">
        <w:rPr>
          <w:noProof/>
          <w:sz w:val="22"/>
          <w:szCs w:val="22"/>
          <w:lang w:val="bg-BG" w:eastAsia="en-US"/>
        </w:rPr>
        <w:t>Dexamethasone</w:t>
      </w:r>
    </w:p>
    <w:p w14:paraId="62E1F420" w14:textId="77777777" w:rsidR="0023642A" w:rsidRPr="00A61615" w:rsidRDefault="0023642A" w:rsidP="0023642A">
      <w:pPr>
        <w:suppressAutoHyphens/>
        <w:rPr>
          <w:b/>
          <w:sz w:val="22"/>
          <w:szCs w:val="22"/>
          <w:lang w:val="bg-BG"/>
        </w:rPr>
      </w:pPr>
    </w:p>
    <w:p w14:paraId="115F6DE2"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2.</w:t>
      </w:r>
      <w:r w:rsidRPr="00A61615">
        <w:rPr>
          <w:b/>
          <w:sz w:val="22"/>
          <w:szCs w:val="22"/>
          <w:lang w:val="bg-BG"/>
        </w:rPr>
        <w:tab/>
      </w:r>
      <w:r w:rsidRPr="00A61615">
        <w:rPr>
          <w:b/>
          <w:noProof/>
          <w:sz w:val="22"/>
          <w:szCs w:val="22"/>
          <w:lang w:val="bg-BG"/>
        </w:rPr>
        <w:t>ОБЯВЯВАНЕ НА АКТИВНОТО/ИТЕ ВЕЩЕСТВО/А</w:t>
      </w:r>
    </w:p>
    <w:p w14:paraId="15072D0E" w14:textId="77777777" w:rsidR="0023642A" w:rsidRPr="00A61615" w:rsidRDefault="0023642A" w:rsidP="0023642A">
      <w:pPr>
        <w:suppressAutoHyphens/>
        <w:rPr>
          <w:sz w:val="22"/>
          <w:szCs w:val="22"/>
          <w:lang w:val="bg-BG"/>
        </w:rPr>
      </w:pPr>
    </w:p>
    <w:p w14:paraId="4F581D2B" w14:textId="77777777" w:rsidR="0023642A" w:rsidRPr="00A61615" w:rsidRDefault="0023642A" w:rsidP="0023642A">
      <w:pPr>
        <w:autoSpaceDE w:val="0"/>
        <w:autoSpaceDN w:val="0"/>
        <w:adjustRightInd w:val="0"/>
        <w:rPr>
          <w:sz w:val="22"/>
          <w:szCs w:val="22"/>
          <w:lang w:val="bg-BG" w:eastAsia="en-US"/>
        </w:rPr>
      </w:pPr>
      <w:r w:rsidRPr="00A61615">
        <w:rPr>
          <w:sz w:val="22"/>
          <w:szCs w:val="22"/>
          <w:lang w:val="bg-BG" w:eastAsia="en-US"/>
        </w:rPr>
        <w:t>Всяка таблетка съдържа 4 </w:t>
      </w:r>
      <w:proofErr w:type="spellStart"/>
      <w:r w:rsidRPr="00A61615">
        <w:rPr>
          <w:sz w:val="22"/>
          <w:szCs w:val="22"/>
          <w:lang w:val="bg-BG" w:eastAsia="en-US"/>
        </w:rPr>
        <w:t>mg</w:t>
      </w:r>
      <w:proofErr w:type="spellEnd"/>
      <w:r w:rsidRPr="00A61615">
        <w:rPr>
          <w:sz w:val="22"/>
          <w:szCs w:val="22"/>
          <w:lang w:val="bg-BG" w:eastAsia="en-US"/>
        </w:rPr>
        <w:t xml:space="preserve"> </w:t>
      </w:r>
      <w:proofErr w:type="spellStart"/>
      <w:r w:rsidRPr="00A61615">
        <w:rPr>
          <w:sz w:val="22"/>
          <w:szCs w:val="22"/>
          <w:lang w:val="bg-BG" w:eastAsia="en-US"/>
        </w:rPr>
        <w:t>дексаметазон</w:t>
      </w:r>
      <w:proofErr w:type="spellEnd"/>
      <w:r w:rsidRPr="00A61615">
        <w:rPr>
          <w:sz w:val="22"/>
          <w:szCs w:val="22"/>
          <w:lang w:val="bg-BG" w:eastAsia="en-US"/>
        </w:rPr>
        <w:t>.</w:t>
      </w:r>
    </w:p>
    <w:p w14:paraId="0263E579" w14:textId="77777777" w:rsidR="0023642A" w:rsidRPr="00A61615" w:rsidRDefault="0023642A" w:rsidP="0023642A">
      <w:pPr>
        <w:autoSpaceDE w:val="0"/>
        <w:autoSpaceDN w:val="0"/>
        <w:adjustRightInd w:val="0"/>
        <w:rPr>
          <w:sz w:val="22"/>
          <w:szCs w:val="22"/>
          <w:highlight w:val="lightGray"/>
          <w:lang w:val="bg-BG" w:eastAsia="en-US"/>
        </w:rPr>
      </w:pPr>
      <w:r w:rsidRPr="00A61615">
        <w:rPr>
          <w:sz w:val="22"/>
          <w:szCs w:val="22"/>
          <w:highlight w:val="lightGray"/>
          <w:lang w:val="bg-BG" w:eastAsia="en-US"/>
        </w:rPr>
        <w:t>Всяка таблетка съдържа 8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w:t>
      </w:r>
      <w:proofErr w:type="spellStart"/>
      <w:r w:rsidRPr="00A61615">
        <w:rPr>
          <w:sz w:val="22"/>
          <w:szCs w:val="22"/>
          <w:highlight w:val="lightGray"/>
          <w:lang w:val="bg-BG" w:eastAsia="en-US"/>
        </w:rPr>
        <w:t>дексаметазон</w:t>
      </w:r>
      <w:proofErr w:type="spellEnd"/>
      <w:r w:rsidRPr="00A61615">
        <w:rPr>
          <w:sz w:val="22"/>
          <w:szCs w:val="22"/>
          <w:highlight w:val="lightGray"/>
          <w:lang w:val="bg-BG" w:eastAsia="en-US"/>
        </w:rPr>
        <w:t>.</w:t>
      </w:r>
    </w:p>
    <w:p w14:paraId="4D67072E" w14:textId="77777777" w:rsidR="0023642A" w:rsidRPr="00A61615" w:rsidRDefault="0023642A" w:rsidP="0023642A">
      <w:pPr>
        <w:suppressAutoHyphens/>
        <w:rPr>
          <w:sz w:val="22"/>
          <w:szCs w:val="22"/>
          <w:lang w:val="bg-BG" w:eastAsia="en-US"/>
        </w:rPr>
      </w:pPr>
    </w:p>
    <w:p w14:paraId="048B60B6" w14:textId="77777777" w:rsidR="0023642A" w:rsidRPr="00A61615" w:rsidRDefault="0023642A" w:rsidP="0023642A">
      <w:pPr>
        <w:suppressAutoHyphens/>
        <w:rPr>
          <w:sz w:val="22"/>
          <w:szCs w:val="22"/>
          <w:lang w:val="bg-BG"/>
        </w:rPr>
      </w:pPr>
    </w:p>
    <w:p w14:paraId="7209C6EF"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highlight w:val="lightGray"/>
          <w:lang w:val="bg-BG"/>
        </w:rPr>
      </w:pPr>
      <w:r w:rsidRPr="00A61615">
        <w:rPr>
          <w:b/>
          <w:sz w:val="22"/>
          <w:szCs w:val="22"/>
          <w:lang w:val="bg-BG"/>
        </w:rPr>
        <w:t>3.</w:t>
      </w:r>
      <w:r w:rsidRPr="00A61615">
        <w:rPr>
          <w:b/>
          <w:sz w:val="22"/>
          <w:szCs w:val="22"/>
          <w:lang w:val="bg-BG"/>
        </w:rPr>
        <w:tab/>
      </w:r>
      <w:r w:rsidRPr="00A61615">
        <w:rPr>
          <w:b/>
          <w:noProof/>
          <w:sz w:val="22"/>
          <w:szCs w:val="22"/>
          <w:lang w:val="bg-BG"/>
        </w:rPr>
        <w:t>СПИСЪК НА ПОМОЩНИТЕ ВЕЩЕСТВА</w:t>
      </w:r>
    </w:p>
    <w:p w14:paraId="7C21AE17" w14:textId="77777777" w:rsidR="0023642A" w:rsidRPr="00A61615" w:rsidRDefault="0023642A" w:rsidP="0023642A">
      <w:pPr>
        <w:suppressAutoHyphens/>
        <w:rPr>
          <w:sz w:val="22"/>
          <w:szCs w:val="22"/>
          <w:lang w:val="bg-BG"/>
        </w:rPr>
      </w:pPr>
    </w:p>
    <w:p w14:paraId="33209E85" w14:textId="77777777" w:rsidR="0023642A" w:rsidRPr="00A61615" w:rsidRDefault="0023642A" w:rsidP="0023642A">
      <w:pPr>
        <w:suppressAutoHyphens/>
        <w:rPr>
          <w:sz w:val="22"/>
          <w:szCs w:val="22"/>
          <w:lang w:val="bg-BG"/>
        </w:rPr>
      </w:pPr>
      <w:r w:rsidRPr="00A61615">
        <w:rPr>
          <w:sz w:val="22"/>
          <w:szCs w:val="22"/>
          <w:lang w:val="bg-BG"/>
        </w:rPr>
        <w:t>Помощни вещества: лактоза и др.</w:t>
      </w:r>
    </w:p>
    <w:p w14:paraId="056E1908" w14:textId="77777777" w:rsidR="0023642A" w:rsidRPr="00A61615" w:rsidRDefault="0023642A" w:rsidP="0023642A">
      <w:pPr>
        <w:suppressAutoHyphens/>
        <w:rPr>
          <w:sz w:val="22"/>
          <w:szCs w:val="22"/>
          <w:lang w:val="bg-BG"/>
        </w:rPr>
      </w:pPr>
      <w:r w:rsidRPr="00A61615">
        <w:rPr>
          <w:sz w:val="22"/>
          <w:szCs w:val="22"/>
          <w:lang w:val="bg-BG"/>
        </w:rPr>
        <w:t>За допълнителна информация вижте листовката.</w:t>
      </w:r>
    </w:p>
    <w:p w14:paraId="6BC2EAAC" w14:textId="77777777" w:rsidR="0023642A" w:rsidRPr="00A61615" w:rsidRDefault="0023642A" w:rsidP="0023642A">
      <w:pPr>
        <w:suppressAutoHyphens/>
        <w:rPr>
          <w:sz w:val="22"/>
          <w:szCs w:val="22"/>
          <w:lang w:val="bg-BG"/>
        </w:rPr>
      </w:pPr>
    </w:p>
    <w:p w14:paraId="2FB1AD1D" w14:textId="77777777" w:rsidR="0023642A" w:rsidRPr="00A61615" w:rsidRDefault="0023642A" w:rsidP="0023642A">
      <w:pPr>
        <w:suppressAutoHyphens/>
        <w:rPr>
          <w:sz w:val="22"/>
          <w:szCs w:val="22"/>
          <w:lang w:val="bg-BG"/>
        </w:rPr>
      </w:pPr>
    </w:p>
    <w:p w14:paraId="4E4B0947"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4.</w:t>
      </w:r>
      <w:r w:rsidRPr="00A61615">
        <w:rPr>
          <w:b/>
          <w:sz w:val="22"/>
          <w:szCs w:val="22"/>
          <w:lang w:val="bg-BG"/>
        </w:rPr>
        <w:tab/>
      </w:r>
      <w:r w:rsidRPr="00A61615">
        <w:rPr>
          <w:b/>
          <w:noProof/>
          <w:sz w:val="22"/>
          <w:szCs w:val="22"/>
          <w:lang w:val="bg-BG"/>
        </w:rPr>
        <w:t>ЛЕКАРСТВЕНА ФОРМА И КОЛИЧЕСТВО В ЕДНА ОПАКОВКА</w:t>
      </w:r>
    </w:p>
    <w:p w14:paraId="2FAFB72B" w14:textId="77777777" w:rsidR="0023642A" w:rsidRPr="00A61615" w:rsidRDefault="0023642A" w:rsidP="0023642A">
      <w:pPr>
        <w:rPr>
          <w:iCs/>
          <w:sz w:val="22"/>
          <w:szCs w:val="22"/>
          <w:lang w:val="bg-BG" w:eastAsia="en-US"/>
        </w:rPr>
      </w:pPr>
    </w:p>
    <w:p w14:paraId="0312C650" w14:textId="77777777" w:rsidR="0023642A" w:rsidRPr="00A61615" w:rsidRDefault="0023642A" w:rsidP="0023642A">
      <w:pPr>
        <w:rPr>
          <w:iCs/>
          <w:sz w:val="22"/>
          <w:szCs w:val="22"/>
          <w:lang w:val="bg-BG" w:eastAsia="en-US"/>
        </w:rPr>
      </w:pPr>
      <w:r w:rsidRPr="00A61615">
        <w:rPr>
          <w:iCs/>
          <w:sz w:val="22"/>
          <w:szCs w:val="22"/>
          <w:lang w:val="bg-BG" w:eastAsia="en-US"/>
        </w:rPr>
        <w:t>Таблетка</w:t>
      </w:r>
    </w:p>
    <w:p w14:paraId="024EAECD" w14:textId="77777777" w:rsidR="0023642A" w:rsidRPr="00A61615" w:rsidRDefault="0023642A" w:rsidP="0023642A">
      <w:pPr>
        <w:rPr>
          <w:iCs/>
          <w:sz w:val="22"/>
          <w:szCs w:val="22"/>
          <w:lang w:val="bg-BG" w:eastAsia="en-US"/>
        </w:rPr>
      </w:pPr>
    </w:p>
    <w:p w14:paraId="1F94A9BF" w14:textId="77777777" w:rsidR="0023642A" w:rsidRPr="00A61615" w:rsidRDefault="0023642A" w:rsidP="0023642A">
      <w:pPr>
        <w:widowControl w:val="0"/>
        <w:tabs>
          <w:tab w:val="left" w:pos="1440"/>
        </w:tabs>
        <w:rPr>
          <w:i/>
          <w:iCs/>
          <w:sz w:val="22"/>
          <w:szCs w:val="22"/>
          <w:lang w:val="bg-BG" w:eastAsia="en-US"/>
        </w:rPr>
      </w:pPr>
      <w:r w:rsidRPr="00A61615">
        <w:rPr>
          <w:i/>
          <w:iCs/>
          <w:sz w:val="22"/>
          <w:szCs w:val="22"/>
          <w:highlight w:val="lightGray"/>
          <w:lang w:val="bg-BG" w:eastAsia="en-US"/>
        </w:rPr>
        <w:t>Само за таблетки от 4 </w:t>
      </w:r>
      <w:proofErr w:type="spellStart"/>
      <w:r w:rsidRPr="00A61615">
        <w:rPr>
          <w:i/>
          <w:iCs/>
          <w:sz w:val="22"/>
          <w:szCs w:val="22"/>
          <w:highlight w:val="lightGray"/>
          <w:lang w:val="bg-BG" w:eastAsia="en-US"/>
        </w:rPr>
        <w:t>mg</w:t>
      </w:r>
      <w:proofErr w:type="spellEnd"/>
      <w:r w:rsidRPr="00A61615">
        <w:rPr>
          <w:i/>
          <w:iCs/>
          <w:sz w:val="22"/>
          <w:szCs w:val="22"/>
          <w:highlight w:val="lightGray"/>
          <w:lang w:val="bg-BG" w:eastAsia="en-US"/>
        </w:rPr>
        <w:t>:</w:t>
      </w:r>
    </w:p>
    <w:p w14:paraId="2540C280" w14:textId="77777777" w:rsidR="0023642A" w:rsidRPr="00A61615" w:rsidRDefault="0023642A" w:rsidP="0023642A">
      <w:pPr>
        <w:widowControl w:val="0"/>
        <w:tabs>
          <w:tab w:val="left" w:pos="1440"/>
        </w:tabs>
        <w:rPr>
          <w:iCs/>
          <w:sz w:val="22"/>
          <w:szCs w:val="22"/>
          <w:lang w:val="bg-BG" w:eastAsia="en-US"/>
        </w:rPr>
      </w:pPr>
      <w:r w:rsidRPr="00A61615">
        <w:rPr>
          <w:iCs/>
          <w:sz w:val="22"/>
          <w:szCs w:val="22"/>
          <w:lang w:val="bg-BG" w:eastAsia="en-US"/>
        </w:rPr>
        <w:t>10 таблетки</w:t>
      </w:r>
    </w:p>
    <w:p w14:paraId="40726A96"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20 таблетки</w:t>
      </w:r>
    </w:p>
    <w:p w14:paraId="006FDE47" w14:textId="77777777" w:rsidR="0023642A" w:rsidRPr="00A61615" w:rsidRDefault="0023642A" w:rsidP="0023642A">
      <w:pPr>
        <w:widowControl w:val="0"/>
        <w:tabs>
          <w:tab w:val="left" w:pos="1440"/>
        </w:tabs>
        <w:rPr>
          <w:iCs/>
          <w:sz w:val="22"/>
          <w:szCs w:val="22"/>
          <w:highlight w:val="lightGray"/>
          <w:lang w:val="bg-BG" w:eastAsia="en-US"/>
        </w:rPr>
      </w:pPr>
      <w:r w:rsidRPr="00A61615">
        <w:rPr>
          <w:sz w:val="22"/>
          <w:szCs w:val="22"/>
          <w:highlight w:val="lightGray"/>
          <w:lang w:val="bg-BG" w:eastAsia="en-US"/>
        </w:rPr>
        <w:t xml:space="preserve">28 </w:t>
      </w:r>
      <w:r w:rsidRPr="00A61615">
        <w:rPr>
          <w:iCs/>
          <w:sz w:val="22"/>
          <w:szCs w:val="22"/>
          <w:highlight w:val="lightGray"/>
          <w:lang w:val="bg-BG" w:eastAsia="en-US"/>
        </w:rPr>
        <w:t>таблетки</w:t>
      </w:r>
    </w:p>
    <w:p w14:paraId="5EAEFED7"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30 таблетки</w:t>
      </w:r>
    </w:p>
    <w:p w14:paraId="7A736F05"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50 таблетки</w:t>
      </w:r>
    </w:p>
    <w:p w14:paraId="39771438"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56 таблетки</w:t>
      </w:r>
    </w:p>
    <w:p w14:paraId="284F767F"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60 таблетки</w:t>
      </w:r>
    </w:p>
    <w:p w14:paraId="0B81AAED"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100 таблетки</w:t>
      </w:r>
    </w:p>
    <w:p w14:paraId="0886EFD6"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 x 1 таблетка</w:t>
      </w:r>
    </w:p>
    <w:p w14:paraId="3BAB9EE3"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20 x 1 таблетка</w:t>
      </w:r>
    </w:p>
    <w:p w14:paraId="41FB4281"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28 x 1 таблетка</w:t>
      </w:r>
    </w:p>
    <w:p w14:paraId="5F33391C"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30 x 1 таблетка</w:t>
      </w:r>
    </w:p>
    <w:p w14:paraId="4B22D6BD"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50 x 1 таблетка</w:t>
      </w:r>
    </w:p>
    <w:p w14:paraId="1294FC43"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56 x 1 таблетка</w:t>
      </w:r>
    </w:p>
    <w:p w14:paraId="789E4385"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60 x 1 таблетка</w:t>
      </w:r>
    </w:p>
    <w:p w14:paraId="6A913375"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100 x 1 таблетка</w:t>
      </w:r>
    </w:p>
    <w:p w14:paraId="5F70104E" w14:textId="77777777" w:rsidR="0023642A" w:rsidRPr="00A61615" w:rsidRDefault="0023642A" w:rsidP="0023642A">
      <w:pPr>
        <w:widowControl w:val="0"/>
        <w:rPr>
          <w:noProof/>
          <w:sz w:val="22"/>
          <w:szCs w:val="22"/>
          <w:lang w:val="bg-BG" w:eastAsia="en-US"/>
        </w:rPr>
      </w:pPr>
    </w:p>
    <w:p w14:paraId="692E6364" w14:textId="77777777" w:rsidR="0023642A" w:rsidRPr="00A61615" w:rsidRDefault="0023642A" w:rsidP="0023642A">
      <w:pPr>
        <w:widowControl w:val="0"/>
        <w:tabs>
          <w:tab w:val="left" w:pos="1440"/>
        </w:tabs>
        <w:rPr>
          <w:i/>
          <w:iCs/>
          <w:sz w:val="22"/>
          <w:szCs w:val="22"/>
          <w:lang w:val="bg-BG" w:eastAsia="en-US"/>
        </w:rPr>
      </w:pPr>
      <w:r w:rsidRPr="00A61615">
        <w:rPr>
          <w:i/>
          <w:iCs/>
          <w:sz w:val="22"/>
          <w:szCs w:val="22"/>
          <w:highlight w:val="lightGray"/>
          <w:lang w:val="bg-BG" w:eastAsia="en-US"/>
        </w:rPr>
        <w:t>Само за таблетки от 8 </w:t>
      </w:r>
      <w:proofErr w:type="spellStart"/>
      <w:r w:rsidRPr="00A61615">
        <w:rPr>
          <w:i/>
          <w:iCs/>
          <w:sz w:val="22"/>
          <w:szCs w:val="22"/>
          <w:highlight w:val="lightGray"/>
          <w:lang w:val="bg-BG" w:eastAsia="en-US"/>
        </w:rPr>
        <w:t>mg</w:t>
      </w:r>
      <w:proofErr w:type="spellEnd"/>
      <w:r w:rsidRPr="00A61615">
        <w:rPr>
          <w:i/>
          <w:iCs/>
          <w:sz w:val="22"/>
          <w:szCs w:val="22"/>
          <w:highlight w:val="lightGray"/>
          <w:lang w:val="bg-BG" w:eastAsia="en-US"/>
        </w:rPr>
        <w:t>:</w:t>
      </w:r>
    </w:p>
    <w:p w14:paraId="33A7D21D" w14:textId="77777777" w:rsidR="0023642A" w:rsidRPr="00A61615" w:rsidRDefault="0023642A" w:rsidP="0023642A">
      <w:pPr>
        <w:widowControl w:val="0"/>
        <w:tabs>
          <w:tab w:val="left" w:pos="1440"/>
        </w:tabs>
        <w:rPr>
          <w:i/>
          <w:iCs/>
          <w:sz w:val="22"/>
          <w:szCs w:val="22"/>
          <w:lang w:val="bg-BG" w:eastAsia="en-US"/>
        </w:rPr>
      </w:pPr>
    </w:p>
    <w:p w14:paraId="483473C2" w14:textId="77777777" w:rsidR="0023642A" w:rsidRPr="00A61615" w:rsidRDefault="0023642A" w:rsidP="0023642A">
      <w:pPr>
        <w:widowControl w:val="0"/>
        <w:tabs>
          <w:tab w:val="left" w:pos="1440"/>
        </w:tabs>
        <w:rPr>
          <w:iCs/>
          <w:sz w:val="22"/>
          <w:szCs w:val="22"/>
          <w:lang w:val="bg-BG" w:eastAsia="en-US"/>
        </w:rPr>
      </w:pPr>
      <w:r w:rsidRPr="00A61615">
        <w:rPr>
          <w:iCs/>
          <w:sz w:val="22"/>
          <w:szCs w:val="22"/>
          <w:lang w:val="bg-BG" w:eastAsia="en-US"/>
        </w:rPr>
        <w:lastRenderedPageBreak/>
        <w:t>10 таблетки</w:t>
      </w:r>
    </w:p>
    <w:p w14:paraId="1F49AF6C"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20 таблетки</w:t>
      </w:r>
    </w:p>
    <w:p w14:paraId="68DB82D2"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30 таблетки</w:t>
      </w:r>
    </w:p>
    <w:p w14:paraId="4836A228"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50 таблетки</w:t>
      </w:r>
    </w:p>
    <w:p w14:paraId="72F7B9A3"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60 таблетки</w:t>
      </w:r>
    </w:p>
    <w:p w14:paraId="24998BA4"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100 таблетки</w:t>
      </w:r>
    </w:p>
    <w:p w14:paraId="318EDBEF"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 x 1 таблетка</w:t>
      </w:r>
    </w:p>
    <w:p w14:paraId="509832FE"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20 x 1 таблетка</w:t>
      </w:r>
    </w:p>
    <w:p w14:paraId="79E92BF0"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30 x 1 таблетка</w:t>
      </w:r>
    </w:p>
    <w:p w14:paraId="01478516"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50 x 1 таблетка</w:t>
      </w:r>
    </w:p>
    <w:p w14:paraId="2FC949E0"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60 x 1 таблетка</w:t>
      </w:r>
    </w:p>
    <w:p w14:paraId="5823E8A5"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100 x 1 таблетка</w:t>
      </w:r>
    </w:p>
    <w:p w14:paraId="74A0F836" w14:textId="77777777" w:rsidR="0023642A" w:rsidRPr="00A61615" w:rsidRDefault="0023642A" w:rsidP="0023642A">
      <w:pPr>
        <w:suppressAutoHyphens/>
        <w:rPr>
          <w:sz w:val="22"/>
          <w:szCs w:val="22"/>
          <w:lang w:val="bg-BG"/>
        </w:rPr>
      </w:pPr>
    </w:p>
    <w:p w14:paraId="5E5F3849" w14:textId="77777777" w:rsidR="0023642A" w:rsidRPr="00A61615" w:rsidRDefault="0023642A" w:rsidP="0023642A">
      <w:pPr>
        <w:suppressAutoHyphens/>
        <w:rPr>
          <w:sz w:val="22"/>
          <w:szCs w:val="22"/>
          <w:lang w:val="bg-BG"/>
        </w:rPr>
      </w:pPr>
    </w:p>
    <w:p w14:paraId="05FF2E5A"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highlight w:val="lightGray"/>
          <w:lang w:val="bg-BG"/>
        </w:rPr>
      </w:pPr>
      <w:r w:rsidRPr="00A61615">
        <w:rPr>
          <w:b/>
          <w:sz w:val="22"/>
          <w:szCs w:val="22"/>
          <w:lang w:val="bg-BG"/>
        </w:rPr>
        <w:t>5.</w:t>
      </w:r>
      <w:r w:rsidRPr="00A61615">
        <w:rPr>
          <w:b/>
          <w:sz w:val="22"/>
          <w:szCs w:val="22"/>
          <w:lang w:val="bg-BG"/>
        </w:rPr>
        <w:tab/>
      </w:r>
      <w:r w:rsidRPr="00A61615">
        <w:rPr>
          <w:b/>
          <w:noProof/>
          <w:sz w:val="22"/>
          <w:szCs w:val="22"/>
          <w:lang w:val="bg-BG"/>
        </w:rPr>
        <w:t>НАЧИН НА ПРИЛОЖЕНИЕ И ПЪТ/ИЩА НА ВЪВЕЖДАНЕ</w:t>
      </w:r>
    </w:p>
    <w:p w14:paraId="29A1E067" w14:textId="77777777" w:rsidR="0023642A" w:rsidRPr="00A61615" w:rsidRDefault="0023642A" w:rsidP="0023642A">
      <w:pPr>
        <w:suppressAutoHyphens/>
        <w:rPr>
          <w:sz w:val="22"/>
          <w:szCs w:val="22"/>
          <w:lang w:val="bg-BG"/>
        </w:rPr>
      </w:pPr>
    </w:p>
    <w:p w14:paraId="422AA19D" w14:textId="77777777" w:rsidR="0023642A" w:rsidRPr="00A61615" w:rsidRDefault="0023642A" w:rsidP="0023642A">
      <w:pPr>
        <w:rPr>
          <w:noProof/>
          <w:sz w:val="22"/>
          <w:szCs w:val="22"/>
          <w:lang w:val="bg-BG"/>
        </w:rPr>
      </w:pPr>
      <w:r w:rsidRPr="00A61615">
        <w:rPr>
          <w:noProof/>
          <w:sz w:val="22"/>
          <w:szCs w:val="22"/>
          <w:lang w:val="bg-BG"/>
        </w:rPr>
        <w:t>Преди употреба прочетете листовката.</w:t>
      </w:r>
    </w:p>
    <w:p w14:paraId="7886E7D6" w14:textId="77777777" w:rsidR="0023642A" w:rsidRPr="00A61615" w:rsidRDefault="0023642A" w:rsidP="0023642A">
      <w:pPr>
        <w:suppressAutoHyphens/>
        <w:rPr>
          <w:sz w:val="22"/>
          <w:szCs w:val="22"/>
          <w:lang w:val="bg-BG"/>
        </w:rPr>
      </w:pPr>
      <w:r w:rsidRPr="00A61615">
        <w:rPr>
          <w:sz w:val="22"/>
          <w:szCs w:val="22"/>
          <w:lang w:val="bg-BG"/>
        </w:rPr>
        <w:t>Перорално приложение</w:t>
      </w:r>
    </w:p>
    <w:p w14:paraId="6A78FAD8" w14:textId="77777777" w:rsidR="0023642A" w:rsidRPr="00A61615" w:rsidRDefault="0023642A" w:rsidP="0023642A">
      <w:pPr>
        <w:spacing w:line="260" w:lineRule="atLeast"/>
        <w:rPr>
          <w:noProof/>
          <w:sz w:val="22"/>
          <w:szCs w:val="22"/>
          <w:lang w:val="bg-BG"/>
        </w:rPr>
      </w:pPr>
    </w:p>
    <w:p w14:paraId="3E3C2548" w14:textId="77777777" w:rsidR="0023642A" w:rsidRPr="00A61615" w:rsidRDefault="0023642A" w:rsidP="0023642A">
      <w:pPr>
        <w:suppressAutoHyphens/>
        <w:rPr>
          <w:sz w:val="22"/>
          <w:szCs w:val="22"/>
          <w:lang w:val="bg-BG"/>
        </w:rPr>
      </w:pPr>
    </w:p>
    <w:p w14:paraId="246F1BD1" w14:textId="77777777" w:rsidR="0023642A" w:rsidRPr="00A61615" w:rsidRDefault="0023642A" w:rsidP="0023642A">
      <w:pPr>
        <w:pBdr>
          <w:top w:val="single" w:sz="4" w:space="1" w:color="auto"/>
          <w:left w:val="single" w:sz="4" w:space="4" w:color="auto"/>
          <w:bottom w:val="single" w:sz="4" w:space="1" w:color="auto"/>
          <w:right w:val="single" w:sz="4" w:space="4" w:color="auto"/>
        </w:pBdr>
        <w:outlineLvl w:val="0"/>
        <w:rPr>
          <w:b/>
          <w:sz w:val="22"/>
          <w:szCs w:val="22"/>
          <w:lang w:val="bg-BG"/>
        </w:rPr>
      </w:pPr>
      <w:r w:rsidRPr="00A61615">
        <w:rPr>
          <w:b/>
          <w:sz w:val="22"/>
          <w:szCs w:val="22"/>
          <w:lang w:val="bg-BG"/>
        </w:rPr>
        <w:t>6.</w:t>
      </w:r>
      <w:r w:rsidRPr="00A61615">
        <w:rPr>
          <w:b/>
          <w:sz w:val="22"/>
          <w:szCs w:val="22"/>
          <w:lang w:val="bg-BG"/>
        </w:rPr>
        <w:tab/>
      </w:r>
      <w:r w:rsidRPr="00A61615">
        <w:rPr>
          <w:b/>
          <w:noProof/>
          <w:sz w:val="22"/>
          <w:szCs w:val="22"/>
          <w:lang w:val="bg-BG"/>
        </w:rPr>
        <w:t>СПЕЦИАЛНО ПРЕДУПРЕЖДЕНИЕ, ЧЕ ЛЕКАРСТВЕНИЯТ ПРОДУКТ ТРЯБВА ДА СЕ СЪХРАНЯВА НА МЯСТО ДАЛЕЧ ОТ ПОГЛЕДА И ДОСЕГА НА ДЕЦА</w:t>
      </w:r>
    </w:p>
    <w:p w14:paraId="558AE08A" w14:textId="77777777" w:rsidR="0023642A" w:rsidRPr="00A61615" w:rsidRDefault="0023642A" w:rsidP="0023642A">
      <w:pPr>
        <w:suppressAutoHyphens/>
        <w:rPr>
          <w:b/>
          <w:sz w:val="22"/>
          <w:szCs w:val="22"/>
          <w:lang w:val="bg-BG"/>
        </w:rPr>
      </w:pPr>
    </w:p>
    <w:p w14:paraId="4BD4F023" w14:textId="77777777" w:rsidR="0023642A" w:rsidRPr="00A61615" w:rsidRDefault="0023642A" w:rsidP="0023642A">
      <w:pPr>
        <w:outlineLvl w:val="0"/>
        <w:rPr>
          <w:noProof/>
          <w:sz w:val="22"/>
          <w:szCs w:val="22"/>
          <w:lang w:val="bg-BG"/>
        </w:rPr>
      </w:pPr>
      <w:r w:rsidRPr="00A61615">
        <w:rPr>
          <w:noProof/>
          <w:sz w:val="22"/>
          <w:szCs w:val="22"/>
          <w:lang w:val="bg-BG"/>
        </w:rPr>
        <w:t>Да се съхранява на място, недостъпно за деца.</w:t>
      </w:r>
    </w:p>
    <w:p w14:paraId="430D5F08" w14:textId="77777777" w:rsidR="0023642A" w:rsidRPr="00A61615" w:rsidRDefault="0023642A" w:rsidP="0023642A">
      <w:pPr>
        <w:suppressAutoHyphens/>
        <w:rPr>
          <w:sz w:val="22"/>
          <w:szCs w:val="22"/>
          <w:lang w:val="bg-BG"/>
        </w:rPr>
      </w:pPr>
    </w:p>
    <w:p w14:paraId="73039A75"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7.</w:t>
      </w:r>
      <w:r w:rsidRPr="00A61615">
        <w:rPr>
          <w:b/>
          <w:sz w:val="22"/>
          <w:szCs w:val="22"/>
          <w:lang w:val="bg-BG"/>
        </w:rPr>
        <w:tab/>
      </w:r>
      <w:r w:rsidRPr="00A61615">
        <w:rPr>
          <w:b/>
          <w:noProof/>
          <w:sz w:val="22"/>
          <w:szCs w:val="22"/>
          <w:lang w:val="bg-BG"/>
        </w:rPr>
        <w:t>ДРУГИ СПЕЦИАЛНИ ПРЕДУПРЕЖДЕНИЯ,АКО Е НЕОБХОДИМО</w:t>
      </w:r>
    </w:p>
    <w:p w14:paraId="6C497190" w14:textId="77777777" w:rsidR="0023642A" w:rsidRPr="00A61615" w:rsidRDefault="0023642A" w:rsidP="0023642A">
      <w:pPr>
        <w:suppressAutoHyphens/>
        <w:rPr>
          <w:sz w:val="22"/>
          <w:szCs w:val="22"/>
          <w:lang w:val="bg-BG"/>
        </w:rPr>
      </w:pPr>
    </w:p>
    <w:p w14:paraId="58969347" w14:textId="77777777" w:rsidR="0023642A" w:rsidRPr="00A61615" w:rsidRDefault="0023642A" w:rsidP="0023642A">
      <w:pPr>
        <w:suppressAutoHyphens/>
        <w:rPr>
          <w:sz w:val="22"/>
          <w:szCs w:val="22"/>
          <w:lang w:val="bg-BG"/>
        </w:rPr>
      </w:pPr>
    </w:p>
    <w:p w14:paraId="239CEF46"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highlight w:val="lightGray"/>
          <w:lang w:val="bg-BG"/>
        </w:rPr>
      </w:pPr>
      <w:r w:rsidRPr="00A61615">
        <w:rPr>
          <w:b/>
          <w:sz w:val="22"/>
          <w:szCs w:val="22"/>
          <w:lang w:val="bg-BG"/>
        </w:rPr>
        <w:t>8.</w:t>
      </w:r>
      <w:r w:rsidRPr="00A61615">
        <w:rPr>
          <w:b/>
          <w:sz w:val="22"/>
          <w:szCs w:val="22"/>
          <w:lang w:val="bg-BG"/>
        </w:rPr>
        <w:tab/>
      </w:r>
      <w:r w:rsidRPr="00A61615">
        <w:rPr>
          <w:b/>
          <w:noProof/>
          <w:sz w:val="22"/>
          <w:szCs w:val="22"/>
          <w:lang w:val="bg-BG"/>
        </w:rPr>
        <w:t>ДАТА НА ИЗТИЧАНЕ НА СРОКА НА ГОДНОСТ</w:t>
      </w:r>
    </w:p>
    <w:p w14:paraId="56941A28" w14:textId="77777777" w:rsidR="0023642A" w:rsidRPr="00A61615" w:rsidRDefault="0023642A" w:rsidP="0023642A">
      <w:pPr>
        <w:rPr>
          <w:sz w:val="22"/>
          <w:szCs w:val="22"/>
          <w:lang w:val="bg-BG"/>
        </w:rPr>
      </w:pPr>
    </w:p>
    <w:p w14:paraId="0ABC668C" w14:textId="77777777" w:rsidR="0023642A" w:rsidRPr="00A61615" w:rsidRDefault="00241916" w:rsidP="0023642A">
      <w:pPr>
        <w:rPr>
          <w:sz w:val="22"/>
          <w:szCs w:val="22"/>
          <w:lang w:val="bg-BG"/>
        </w:rPr>
      </w:pPr>
      <w:r>
        <w:rPr>
          <w:sz w:val="22"/>
          <w:szCs w:val="22"/>
          <w:lang w:val="bg-BG"/>
        </w:rPr>
        <w:t>Годен до:</w:t>
      </w:r>
    </w:p>
    <w:p w14:paraId="78B6BF8E" w14:textId="77777777" w:rsidR="0023642A" w:rsidRPr="00A61615" w:rsidRDefault="0023642A" w:rsidP="0023642A">
      <w:pPr>
        <w:suppressAutoHyphens/>
        <w:rPr>
          <w:sz w:val="22"/>
          <w:szCs w:val="22"/>
          <w:lang w:val="bg-BG"/>
        </w:rPr>
      </w:pPr>
    </w:p>
    <w:p w14:paraId="15DF9B5B"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9.</w:t>
      </w:r>
      <w:r w:rsidRPr="00A61615">
        <w:rPr>
          <w:b/>
          <w:sz w:val="22"/>
          <w:szCs w:val="22"/>
          <w:lang w:val="bg-BG"/>
        </w:rPr>
        <w:tab/>
      </w:r>
      <w:r w:rsidRPr="00A61615">
        <w:rPr>
          <w:b/>
          <w:noProof/>
          <w:sz w:val="22"/>
          <w:szCs w:val="22"/>
          <w:lang w:val="bg-BG"/>
        </w:rPr>
        <w:t>СПЕЦИАЛНИ УСЛОВИЯ НА СЪХРАНЕНИЕ</w:t>
      </w:r>
    </w:p>
    <w:p w14:paraId="3E57B3C5" w14:textId="77777777" w:rsidR="0023642A" w:rsidRPr="00A61615" w:rsidRDefault="0023642A" w:rsidP="0023642A">
      <w:pPr>
        <w:rPr>
          <w:i/>
          <w:sz w:val="22"/>
          <w:szCs w:val="22"/>
          <w:lang w:val="bg-BG"/>
        </w:rPr>
      </w:pPr>
    </w:p>
    <w:p w14:paraId="459871DF" w14:textId="77777777" w:rsidR="0023642A" w:rsidRPr="00A61615" w:rsidRDefault="0023642A" w:rsidP="0023642A">
      <w:pPr>
        <w:rPr>
          <w:sz w:val="22"/>
          <w:szCs w:val="22"/>
          <w:lang w:val="bg-BG" w:eastAsia="en-US"/>
        </w:rPr>
      </w:pPr>
      <w:r w:rsidRPr="00A61615">
        <w:rPr>
          <w:sz w:val="22"/>
          <w:szCs w:val="22"/>
          <w:lang w:val="bg-BG" w:eastAsia="en-US"/>
        </w:rPr>
        <w:t>Да се съхранява в оригиналната опаковка, за да се предпази от светлина и влага.</w:t>
      </w:r>
    </w:p>
    <w:p w14:paraId="045541AC" w14:textId="77777777" w:rsidR="0023642A" w:rsidRPr="00A61615" w:rsidRDefault="0023642A" w:rsidP="0023642A">
      <w:pPr>
        <w:suppressAutoHyphens/>
        <w:rPr>
          <w:sz w:val="22"/>
          <w:szCs w:val="22"/>
          <w:lang w:val="bg-BG"/>
        </w:rPr>
      </w:pPr>
    </w:p>
    <w:p w14:paraId="55C505CD"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10.</w:t>
      </w:r>
      <w:r w:rsidRPr="00A61615">
        <w:rPr>
          <w:b/>
          <w:sz w:val="22"/>
          <w:szCs w:val="22"/>
          <w:lang w:val="bg-BG"/>
        </w:rPr>
        <w:tab/>
      </w:r>
      <w:r w:rsidRPr="00A61615">
        <w:rPr>
          <w:b/>
          <w:noProof/>
          <w:sz w:val="22"/>
          <w:szCs w:val="22"/>
          <w:lang w:val="bg-BG"/>
        </w:rPr>
        <w:t>СПЕЦИАЛНИ ПРЕДПАЗНИ МЕРКИ ПРИ ИЗХВЪРЛЯНЕ НА НЕИЗПОЛЗВАНА ЧАСТ ОТ ЛЕКАРСТВЕНИТЕ ПРОДУКТИ ИЛИ ОТПАДЪЧНИ МАТЕРИАЛИ ОТ ТЯХ, АКО СЕ ИЗИСКВАТ ТАКИВА</w:t>
      </w:r>
    </w:p>
    <w:p w14:paraId="027C6AA9" w14:textId="77777777" w:rsidR="0023642A" w:rsidRPr="00A61615" w:rsidRDefault="0023642A" w:rsidP="0023642A">
      <w:pPr>
        <w:suppressAutoHyphens/>
        <w:rPr>
          <w:sz w:val="22"/>
          <w:szCs w:val="22"/>
          <w:lang w:val="bg-BG"/>
        </w:rPr>
      </w:pPr>
    </w:p>
    <w:p w14:paraId="7A14790F" w14:textId="77777777" w:rsidR="0023642A" w:rsidRPr="00A61615" w:rsidRDefault="0023642A" w:rsidP="0023642A">
      <w:pPr>
        <w:suppressAutoHyphens/>
        <w:rPr>
          <w:sz w:val="22"/>
          <w:szCs w:val="22"/>
          <w:lang w:val="bg-BG"/>
        </w:rPr>
      </w:pPr>
    </w:p>
    <w:p w14:paraId="7E751FF8"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11.</w:t>
      </w:r>
      <w:r w:rsidRPr="00A61615">
        <w:rPr>
          <w:b/>
          <w:sz w:val="22"/>
          <w:szCs w:val="22"/>
          <w:lang w:val="bg-BG"/>
        </w:rPr>
        <w:tab/>
      </w:r>
      <w:r w:rsidRPr="00A61615">
        <w:rPr>
          <w:b/>
          <w:noProof/>
          <w:sz w:val="22"/>
          <w:szCs w:val="22"/>
          <w:lang w:val="bg-BG"/>
        </w:rPr>
        <w:t>ИМЕ И АДРЕС НА ПРИТЕЖАТЕЛЯ НА РАЗРЕШЕНИЕТО ЗА УПОТРЕБА</w:t>
      </w:r>
    </w:p>
    <w:p w14:paraId="6E587709" w14:textId="77777777" w:rsidR="0023642A" w:rsidRPr="00A61615" w:rsidRDefault="0023642A" w:rsidP="0023642A">
      <w:pPr>
        <w:suppressAutoHyphens/>
        <w:rPr>
          <w:sz w:val="22"/>
          <w:szCs w:val="22"/>
          <w:lang w:val="bg-BG"/>
        </w:rPr>
      </w:pPr>
    </w:p>
    <w:p w14:paraId="52DB7D8B" w14:textId="77777777" w:rsidR="0023642A" w:rsidRPr="00A61615" w:rsidRDefault="0023642A" w:rsidP="0023642A">
      <w:pPr>
        <w:numPr>
          <w:ilvl w:val="12"/>
          <w:numId w:val="0"/>
        </w:numPr>
        <w:rPr>
          <w:sz w:val="22"/>
          <w:szCs w:val="22"/>
          <w:lang w:val="bg-BG"/>
        </w:rPr>
      </w:pPr>
      <w:proofErr w:type="spellStart"/>
      <w:r w:rsidRPr="00A61615">
        <w:rPr>
          <w:sz w:val="22"/>
          <w:szCs w:val="22"/>
          <w:lang w:val="bg-BG"/>
        </w:rPr>
        <w:t>Krka</w:t>
      </w:r>
      <w:proofErr w:type="spellEnd"/>
      <w:r w:rsidRPr="00A61615">
        <w:rPr>
          <w:sz w:val="22"/>
          <w:szCs w:val="22"/>
          <w:lang w:val="bg-BG"/>
        </w:rPr>
        <w:t xml:space="preserve">, </w:t>
      </w:r>
      <w:proofErr w:type="spellStart"/>
      <w:r w:rsidRPr="00A61615">
        <w:rPr>
          <w:sz w:val="22"/>
          <w:szCs w:val="22"/>
          <w:lang w:val="bg-BG"/>
        </w:rPr>
        <w:t>d.d</w:t>
      </w:r>
      <w:proofErr w:type="spellEnd"/>
      <w:r w:rsidRPr="00A61615">
        <w:rPr>
          <w:sz w:val="22"/>
          <w:szCs w:val="22"/>
          <w:lang w:val="bg-BG"/>
        </w:rPr>
        <w:t xml:space="preserve">.,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xml:space="preserve">, </w:t>
      </w:r>
      <w:proofErr w:type="spellStart"/>
      <w:r w:rsidRPr="00A61615">
        <w:rPr>
          <w:sz w:val="22"/>
          <w:szCs w:val="22"/>
          <w:lang w:val="bg-BG"/>
        </w:rPr>
        <w:t>Šmarješka</w:t>
      </w:r>
      <w:proofErr w:type="spellEnd"/>
      <w:r w:rsidRPr="00A61615">
        <w:rPr>
          <w:sz w:val="22"/>
          <w:szCs w:val="22"/>
          <w:lang w:val="bg-BG"/>
        </w:rPr>
        <w:t xml:space="preserve"> </w:t>
      </w:r>
      <w:proofErr w:type="spellStart"/>
      <w:r w:rsidRPr="00A61615">
        <w:rPr>
          <w:sz w:val="22"/>
          <w:szCs w:val="22"/>
          <w:lang w:val="bg-BG"/>
        </w:rPr>
        <w:t>cesta</w:t>
      </w:r>
      <w:proofErr w:type="spellEnd"/>
      <w:r w:rsidRPr="00A61615">
        <w:rPr>
          <w:sz w:val="22"/>
          <w:szCs w:val="22"/>
          <w:lang w:val="bg-BG"/>
        </w:rPr>
        <w:t xml:space="preserve"> 6, 8501Novo </w:t>
      </w:r>
      <w:proofErr w:type="spellStart"/>
      <w:r w:rsidRPr="00A61615">
        <w:rPr>
          <w:sz w:val="22"/>
          <w:szCs w:val="22"/>
          <w:lang w:val="bg-BG"/>
        </w:rPr>
        <w:t>mesto</w:t>
      </w:r>
      <w:proofErr w:type="spellEnd"/>
      <w:r w:rsidRPr="00A61615">
        <w:rPr>
          <w:sz w:val="22"/>
          <w:szCs w:val="22"/>
          <w:lang w:val="bg-BG"/>
        </w:rPr>
        <w:t>, Словения</w:t>
      </w:r>
    </w:p>
    <w:p w14:paraId="496C1F47" w14:textId="77777777" w:rsidR="0023642A" w:rsidRPr="00A61615" w:rsidRDefault="0023642A" w:rsidP="0023642A">
      <w:pPr>
        <w:suppressAutoHyphens/>
        <w:rPr>
          <w:sz w:val="22"/>
          <w:szCs w:val="22"/>
          <w:lang w:val="bg-BG"/>
        </w:rPr>
      </w:pPr>
    </w:p>
    <w:p w14:paraId="53F8C234"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12.</w:t>
      </w:r>
      <w:r w:rsidRPr="00A61615">
        <w:rPr>
          <w:b/>
          <w:sz w:val="22"/>
          <w:szCs w:val="22"/>
          <w:lang w:val="bg-BG"/>
        </w:rPr>
        <w:tab/>
      </w:r>
      <w:r w:rsidRPr="00A61615">
        <w:rPr>
          <w:b/>
          <w:noProof/>
          <w:sz w:val="22"/>
          <w:szCs w:val="22"/>
          <w:lang w:val="bg-BG"/>
        </w:rPr>
        <w:t>НОМЕР(А) НА РАЗРЕШЕНИЕТО ЗА УПОТРЕБА</w:t>
      </w:r>
    </w:p>
    <w:p w14:paraId="093F35D0" w14:textId="77777777" w:rsidR="0023642A" w:rsidRPr="00A61615" w:rsidRDefault="0023642A" w:rsidP="0023642A">
      <w:pPr>
        <w:suppressAutoHyphens/>
        <w:rPr>
          <w:sz w:val="22"/>
          <w:szCs w:val="22"/>
          <w:lang w:val="bg-BG"/>
        </w:rPr>
      </w:pPr>
    </w:p>
    <w:p w14:paraId="590015C6" w14:textId="77777777" w:rsidR="0023642A" w:rsidRPr="00A61615"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 – Рег.№:</w:t>
      </w:r>
      <w:r w:rsidR="001E5304">
        <w:rPr>
          <w:sz w:val="22"/>
          <w:szCs w:val="22"/>
          <w:lang w:val="bg-BG" w:eastAsia="en-US"/>
        </w:rPr>
        <w:t xml:space="preserve"> </w:t>
      </w:r>
      <w:r w:rsidR="001E5304" w:rsidRPr="001578AF">
        <w:rPr>
          <w:sz w:val="22"/>
          <w:szCs w:val="22"/>
          <w:lang w:val="bg-BG" w:eastAsia="en-US"/>
        </w:rPr>
        <w:t>20160305</w:t>
      </w:r>
    </w:p>
    <w:p w14:paraId="73502305" w14:textId="77777777" w:rsidR="0023642A" w:rsidRPr="001E5304" w:rsidRDefault="0023642A" w:rsidP="0023642A">
      <w:pPr>
        <w:suppressAutoHyphens/>
        <w:rPr>
          <w:sz w:val="22"/>
          <w:szCs w:val="22"/>
          <w:lang w:val="bg-BG" w:eastAsia="en-US"/>
        </w:rPr>
      </w:pPr>
      <w:proofErr w:type="spellStart"/>
      <w:r w:rsidRPr="00A61615">
        <w:rPr>
          <w:sz w:val="22"/>
          <w:szCs w:val="22"/>
          <w:highlight w:val="lightGray"/>
          <w:lang w:val="bg-BG"/>
        </w:rPr>
        <w:t>Дексаметазон</w:t>
      </w:r>
      <w:proofErr w:type="spellEnd"/>
      <w:r w:rsidRPr="00A61615">
        <w:rPr>
          <w:sz w:val="22"/>
          <w:szCs w:val="22"/>
          <w:highlight w:val="lightGray"/>
          <w:lang w:val="bg-BG"/>
        </w:rPr>
        <w:t xml:space="preserve"> </w:t>
      </w:r>
      <w:proofErr w:type="spellStart"/>
      <w:r w:rsidRPr="00A61615">
        <w:rPr>
          <w:sz w:val="22"/>
          <w:szCs w:val="22"/>
          <w:highlight w:val="lightGray"/>
          <w:lang w:val="bg-BG"/>
        </w:rPr>
        <w:t>Крка</w:t>
      </w:r>
      <w:proofErr w:type="spellEnd"/>
      <w:r w:rsidRPr="00A61615">
        <w:rPr>
          <w:sz w:val="22"/>
          <w:szCs w:val="22"/>
          <w:highlight w:val="lightGray"/>
          <w:lang w:val="bg-BG"/>
        </w:rPr>
        <w:t xml:space="preserve"> 8</w:t>
      </w:r>
      <w:r w:rsidRPr="00A61615">
        <w:rPr>
          <w:sz w:val="22"/>
          <w:szCs w:val="22"/>
          <w:highlight w:val="lightGray"/>
          <w:lang w:val="bg-BG" w:eastAsia="en-US"/>
        </w:rPr>
        <w:t>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таблетки - Рег.№:</w:t>
      </w:r>
      <w:r w:rsidR="001E5304">
        <w:rPr>
          <w:sz w:val="22"/>
          <w:szCs w:val="22"/>
          <w:lang w:val="bg-BG" w:eastAsia="en-US"/>
        </w:rPr>
        <w:t xml:space="preserve"> </w:t>
      </w:r>
      <w:r w:rsidR="001E5304" w:rsidRPr="001578AF">
        <w:rPr>
          <w:sz w:val="22"/>
          <w:szCs w:val="22"/>
          <w:lang w:val="bg-BG" w:eastAsia="en-US"/>
        </w:rPr>
        <w:t>2016030</w:t>
      </w:r>
      <w:r w:rsidR="001E5304">
        <w:rPr>
          <w:sz w:val="22"/>
          <w:szCs w:val="22"/>
          <w:lang w:val="bg-BG" w:eastAsia="en-US"/>
        </w:rPr>
        <w:t>6</w:t>
      </w:r>
    </w:p>
    <w:p w14:paraId="645C6BB4" w14:textId="77777777" w:rsidR="0023642A" w:rsidRPr="00A61615" w:rsidRDefault="0023642A" w:rsidP="0023642A">
      <w:pPr>
        <w:suppressAutoHyphens/>
        <w:rPr>
          <w:sz w:val="22"/>
          <w:szCs w:val="22"/>
          <w:lang w:val="bg-BG"/>
        </w:rPr>
      </w:pPr>
    </w:p>
    <w:p w14:paraId="489CC004"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13.</w:t>
      </w:r>
      <w:r w:rsidRPr="00A61615">
        <w:rPr>
          <w:b/>
          <w:sz w:val="22"/>
          <w:szCs w:val="22"/>
          <w:lang w:val="bg-BG"/>
        </w:rPr>
        <w:tab/>
      </w:r>
      <w:r w:rsidRPr="00A61615">
        <w:rPr>
          <w:b/>
          <w:noProof/>
          <w:sz w:val="22"/>
          <w:szCs w:val="22"/>
          <w:lang w:val="bg-BG"/>
        </w:rPr>
        <w:t>ПАРТИДЕН НОМЕР</w:t>
      </w:r>
    </w:p>
    <w:p w14:paraId="407F3B4F" w14:textId="77777777" w:rsidR="0023642A" w:rsidRPr="00A61615" w:rsidRDefault="0023642A" w:rsidP="0023642A">
      <w:pPr>
        <w:suppressAutoHyphens/>
        <w:rPr>
          <w:i/>
          <w:iCs/>
          <w:sz w:val="22"/>
          <w:szCs w:val="22"/>
          <w:lang w:val="bg-BG"/>
        </w:rPr>
      </w:pPr>
    </w:p>
    <w:p w14:paraId="6C132814" w14:textId="77777777" w:rsidR="0023642A" w:rsidRPr="00A61615" w:rsidRDefault="00241916" w:rsidP="0023642A">
      <w:pPr>
        <w:suppressAutoHyphens/>
        <w:rPr>
          <w:sz w:val="22"/>
          <w:szCs w:val="22"/>
          <w:lang w:val="bg-BG"/>
        </w:rPr>
      </w:pPr>
      <w:proofErr w:type="spellStart"/>
      <w:r>
        <w:rPr>
          <w:iCs/>
          <w:sz w:val="22"/>
          <w:szCs w:val="22"/>
          <w:lang w:val="bg-BG"/>
        </w:rPr>
        <w:t>Парт</w:t>
      </w:r>
      <w:proofErr w:type="spellEnd"/>
      <w:r>
        <w:rPr>
          <w:iCs/>
          <w:sz w:val="22"/>
          <w:szCs w:val="22"/>
          <w:lang w:val="bg-BG"/>
        </w:rPr>
        <w:t>. №:</w:t>
      </w:r>
    </w:p>
    <w:p w14:paraId="35F57410" w14:textId="77777777" w:rsidR="0023642A" w:rsidRPr="00A61615" w:rsidRDefault="0023642A" w:rsidP="0023642A">
      <w:pPr>
        <w:suppressAutoHyphens/>
        <w:rPr>
          <w:sz w:val="22"/>
          <w:szCs w:val="22"/>
          <w:lang w:val="bg-BG"/>
        </w:rPr>
      </w:pPr>
    </w:p>
    <w:p w14:paraId="247259C3"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14.</w:t>
      </w:r>
      <w:r w:rsidRPr="00A61615">
        <w:rPr>
          <w:b/>
          <w:sz w:val="22"/>
          <w:szCs w:val="22"/>
          <w:lang w:val="bg-BG"/>
        </w:rPr>
        <w:tab/>
      </w:r>
      <w:r w:rsidRPr="00A61615">
        <w:rPr>
          <w:b/>
          <w:noProof/>
          <w:sz w:val="22"/>
          <w:szCs w:val="22"/>
          <w:lang w:val="bg-BG"/>
        </w:rPr>
        <w:t>НАЧИН НА ОТПУСКАНЕ</w:t>
      </w:r>
    </w:p>
    <w:p w14:paraId="51EA6069" w14:textId="77777777" w:rsidR="0023642A" w:rsidRPr="00A61615" w:rsidRDefault="0023642A" w:rsidP="0023642A">
      <w:pPr>
        <w:suppressAutoHyphens/>
        <w:rPr>
          <w:sz w:val="22"/>
          <w:szCs w:val="22"/>
          <w:lang w:val="bg-BG"/>
        </w:rPr>
      </w:pPr>
    </w:p>
    <w:p w14:paraId="27817C6E" w14:textId="77777777" w:rsidR="0023642A" w:rsidRPr="00A61615" w:rsidRDefault="0023642A" w:rsidP="0023642A">
      <w:pPr>
        <w:suppressAutoHyphens/>
        <w:rPr>
          <w:sz w:val="22"/>
          <w:szCs w:val="22"/>
          <w:lang w:val="bg-BG"/>
        </w:rPr>
      </w:pPr>
      <w:r w:rsidRPr="00A61615">
        <w:rPr>
          <w:sz w:val="22"/>
          <w:szCs w:val="22"/>
          <w:lang w:val="bg-BG"/>
        </w:rPr>
        <w:t>По лекарско предписание.</w:t>
      </w:r>
    </w:p>
    <w:p w14:paraId="2D8F4B19" w14:textId="77777777" w:rsidR="0023642A" w:rsidRPr="00A61615" w:rsidRDefault="0023642A" w:rsidP="0023642A">
      <w:pPr>
        <w:suppressAutoHyphens/>
        <w:rPr>
          <w:sz w:val="22"/>
          <w:szCs w:val="22"/>
          <w:lang w:val="bg-BG"/>
        </w:rPr>
      </w:pPr>
    </w:p>
    <w:p w14:paraId="6D40CE54"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sz w:val="22"/>
          <w:szCs w:val="22"/>
          <w:lang w:val="bg-BG"/>
        </w:rPr>
      </w:pPr>
      <w:r w:rsidRPr="00A61615">
        <w:rPr>
          <w:b/>
          <w:sz w:val="22"/>
          <w:szCs w:val="22"/>
          <w:lang w:val="bg-BG"/>
        </w:rPr>
        <w:t>15.</w:t>
      </w:r>
      <w:r w:rsidRPr="00A61615">
        <w:rPr>
          <w:b/>
          <w:sz w:val="22"/>
          <w:szCs w:val="22"/>
          <w:lang w:val="bg-BG"/>
        </w:rPr>
        <w:tab/>
      </w:r>
      <w:r w:rsidRPr="00A61615">
        <w:rPr>
          <w:b/>
          <w:noProof/>
          <w:sz w:val="22"/>
          <w:szCs w:val="22"/>
          <w:lang w:val="bg-BG"/>
        </w:rPr>
        <w:t>УКАЗАНИЯ ЗА УПОТРЕБА</w:t>
      </w:r>
    </w:p>
    <w:p w14:paraId="6A385AF5" w14:textId="77777777" w:rsidR="0023642A" w:rsidRPr="00A61615" w:rsidRDefault="0023642A" w:rsidP="0023642A">
      <w:pPr>
        <w:suppressAutoHyphens/>
        <w:rPr>
          <w:sz w:val="22"/>
          <w:szCs w:val="22"/>
          <w:lang w:val="bg-BG"/>
        </w:rPr>
      </w:pPr>
    </w:p>
    <w:p w14:paraId="0F065F52" w14:textId="77777777" w:rsidR="0023642A" w:rsidRPr="00A61615" w:rsidRDefault="0023642A" w:rsidP="0023642A">
      <w:pPr>
        <w:suppressAutoHyphens/>
        <w:rPr>
          <w:sz w:val="22"/>
          <w:szCs w:val="22"/>
          <w:lang w:val="bg-BG"/>
        </w:rPr>
      </w:pPr>
    </w:p>
    <w:p w14:paraId="02837900" w14:textId="77777777" w:rsidR="0023642A" w:rsidRPr="00A61615" w:rsidRDefault="0023642A" w:rsidP="0023642A">
      <w:pPr>
        <w:pBdr>
          <w:top w:val="single" w:sz="4" w:space="1" w:color="auto"/>
          <w:left w:val="single" w:sz="4" w:space="4" w:color="auto"/>
          <w:bottom w:val="single" w:sz="4" w:space="1" w:color="auto"/>
          <w:right w:val="single" w:sz="4" w:space="4" w:color="auto"/>
        </w:pBdr>
        <w:outlineLvl w:val="0"/>
        <w:rPr>
          <w:noProof/>
          <w:sz w:val="22"/>
          <w:szCs w:val="22"/>
          <w:lang w:val="bg-BG"/>
        </w:rPr>
      </w:pPr>
      <w:r w:rsidRPr="00A61615">
        <w:rPr>
          <w:b/>
          <w:noProof/>
          <w:sz w:val="22"/>
          <w:szCs w:val="22"/>
          <w:lang w:val="bg-BG"/>
        </w:rPr>
        <w:t>16.</w:t>
      </w:r>
      <w:r w:rsidRPr="00A61615">
        <w:rPr>
          <w:b/>
          <w:noProof/>
          <w:sz w:val="22"/>
          <w:szCs w:val="22"/>
          <w:lang w:val="bg-BG"/>
        </w:rPr>
        <w:tab/>
        <w:t>ИНФОРМАЦИЯ НА БРАЙЛОВА АЗБУКА</w:t>
      </w:r>
    </w:p>
    <w:p w14:paraId="08C5AEEC" w14:textId="77777777" w:rsidR="0023642A" w:rsidRPr="00A61615" w:rsidRDefault="0023642A" w:rsidP="0023642A">
      <w:pPr>
        <w:suppressAutoHyphens/>
        <w:rPr>
          <w:sz w:val="22"/>
          <w:szCs w:val="22"/>
          <w:lang w:val="bg-BG"/>
        </w:rPr>
      </w:pPr>
    </w:p>
    <w:p w14:paraId="22D456E0" w14:textId="77777777" w:rsidR="0023642A" w:rsidRPr="00A61615"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w:t>
      </w:r>
    </w:p>
    <w:p w14:paraId="47159041" w14:textId="77777777" w:rsidR="0023642A" w:rsidRPr="00A61615" w:rsidRDefault="0023642A" w:rsidP="0023642A">
      <w:pPr>
        <w:suppressAutoHyphens/>
        <w:rPr>
          <w:sz w:val="22"/>
          <w:szCs w:val="22"/>
          <w:highlight w:val="lightGray"/>
          <w:lang w:val="bg-BG" w:eastAsia="en-US"/>
        </w:rPr>
      </w:pPr>
      <w:proofErr w:type="spellStart"/>
      <w:r w:rsidRPr="00A61615">
        <w:rPr>
          <w:sz w:val="22"/>
          <w:szCs w:val="22"/>
          <w:highlight w:val="lightGray"/>
          <w:lang w:val="bg-BG"/>
        </w:rPr>
        <w:t>Дексаметазон</w:t>
      </w:r>
      <w:proofErr w:type="spellEnd"/>
      <w:r w:rsidRPr="00A61615">
        <w:rPr>
          <w:sz w:val="22"/>
          <w:szCs w:val="22"/>
          <w:highlight w:val="lightGray"/>
          <w:lang w:val="bg-BG"/>
        </w:rPr>
        <w:t xml:space="preserve"> </w:t>
      </w:r>
      <w:proofErr w:type="spellStart"/>
      <w:r w:rsidRPr="00A61615">
        <w:rPr>
          <w:sz w:val="22"/>
          <w:szCs w:val="22"/>
          <w:highlight w:val="lightGray"/>
          <w:lang w:val="bg-BG"/>
        </w:rPr>
        <w:t>Крка</w:t>
      </w:r>
      <w:proofErr w:type="spellEnd"/>
      <w:r w:rsidRPr="00A61615">
        <w:rPr>
          <w:sz w:val="22"/>
          <w:szCs w:val="22"/>
          <w:highlight w:val="lightGray"/>
          <w:lang w:val="bg-BG"/>
        </w:rPr>
        <w:t xml:space="preserve"> 8</w:t>
      </w:r>
      <w:r w:rsidRPr="00A61615">
        <w:rPr>
          <w:sz w:val="22"/>
          <w:szCs w:val="22"/>
          <w:highlight w:val="lightGray"/>
          <w:lang w:val="bg-BG" w:eastAsia="en-US"/>
        </w:rPr>
        <w:t>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таблетки</w:t>
      </w:r>
    </w:p>
    <w:p w14:paraId="214BE3BF" w14:textId="77777777" w:rsidR="0023642A" w:rsidRPr="00A61615" w:rsidRDefault="0023642A" w:rsidP="0023642A">
      <w:pPr>
        <w:suppressAutoHyphens/>
        <w:rPr>
          <w:sz w:val="22"/>
          <w:szCs w:val="22"/>
          <w:lang w:val="bg-BG" w:eastAsia="en-US"/>
        </w:rPr>
      </w:pPr>
    </w:p>
    <w:p w14:paraId="776CD52C" w14:textId="77777777" w:rsidR="0023642A" w:rsidRPr="00A61615" w:rsidRDefault="0023642A" w:rsidP="0023642A">
      <w:pPr>
        <w:suppressAutoHyphens/>
        <w:rPr>
          <w:sz w:val="22"/>
          <w:szCs w:val="22"/>
          <w:lang w:val="bg-BG" w:eastAsia="en-US"/>
        </w:rPr>
      </w:pPr>
    </w:p>
    <w:p w14:paraId="253B016E" w14:textId="77777777" w:rsidR="0023642A" w:rsidRPr="00A61615" w:rsidRDefault="0023642A" w:rsidP="0023642A">
      <w:pPr>
        <w:pBdr>
          <w:top w:val="single" w:sz="4" w:space="1" w:color="auto"/>
          <w:left w:val="single" w:sz="4" w:space="4" w:color="auto"/>
          <w:bottom w:val="single" w:sz="4" w:space="0" w:color="auto"/>
          <w:right w:val="single" w:sz="4" w:space="4" w:color="auto"/>
        </w:pBdr>
        <w:rPr>
          <w:i/>
          <w:noProof/>
          <w:lang w:val="bg-BG"/>
        </w:rPr>
      </w:pPr>
      <w:r w:rsidRPr="00A61615">
        <w:rPr>
          <w:b/>
          <w:noProof/>
          <w:lang w:val="bg-BG"/>
        </w:rPr>
        <w:t>17.</w:t>
      </w:r>
      <w:r w:rsidRPr="00A61615">
        <w:rPr>
          <w:b/>
          <w:noProof/>
          <w:lang w:val="bg-BG"/>
        </w:rPr>
        <w:tab/>
        <w:t>УНИКАЛЕН ИДЕНТИФИКАТОР — ДВУИЗМЕРЕН БАРКОД</w:t>
      </w:r>
    </w:p>
    <w:p w14:paraId="63B2A9F5" w14:textId="77777777" w:rsidR="0023642A" w:rsidRPr="00A61615" w:rsidRDefault="0023642A" w:rsidP="0023642A">
      <w:pPr>
        <w:rPr>
          <w:noProof/>
          <w:highlight w:val="lightGray"/>
          <w:lang w:val="bg-BG"/>
        </w:rPr>
      </w:pPr>
    </w:p>
    <w:p w14:paraId="582F0367" w14:textId="77777777" w:rsidR="0023642A" w:rsidRPr="00A61615" w:rsidRDefault="0023642A" w:rsidP="0023642A">
      <w:pPr>
        <w:rPr>
          <w:noProof/>
          <w:shd w:val="clear" w:color="auto" w:fill="CCCCCC"/>
          <w:lang w:val="bg-BG"/>
        </w:rPr>
      </w:pPr>
      <w:r w:rsidRPr="00A61615">
        <w:rPr>
          <w:noProof/>
          <w:highlight w:val="lightGray"/>
          <w:lang w:val="bg-BG"/>
        </w:rPr>
        <w:t>Двуизмерен баркод с включен уникален идентификатор</w:t>
      </w:r>
    </w:p>
    <w:p w14:paraId="1EA279BC" w14:textId="77777777" w:rsidR="0023642A" w:rsidRPr="00A61615" w:rsidRDefault="0023642A" w:rsidP="0023642A">
      <w:pPr>
        <w:rPr>
          <w:highlight w:val="lightGray"/>
          <w:lang w:val="bg-BG"/>
        </w:rPr>
      </w:pPr>
    </w:p>
    <w:p w14:paraId="5A24E9AD" w14:textId="77777777" w:rsidR="0023642A" w:rsidRPr="00A61615" w:rsidRDefault="0023642A" w:rsidP="0023642A">
      <w:pPr>
        <w:rPr>
          <w:lang w:val="bg-BG"/>
        </w:rPr>
      </w:pPr>
      <w:r w:rsidRPr="00A61615">
        <w:rPr>
          <w:highlight w:val="lightGray"/>
          <w:lang w:val="bg-BG"/>
        </w:rPr>
        <w:t xml:space="preserve">Safety </w:t>
      </w:r>
      <w:proofErr w:type="spellStart"/>
      <w:r w:rsidRPr="00A61615">
        <w:rPr>
          <w:highlight w:val="lightGray"/>
          <w:lang w:val="bg-BG"/>
        </w:rPr>
        <w:t>features</w:t>
      </w:r>
      <w:proofErr w:type="spellEnd"/>
      <w:r w:rsidRPr="00A61615">
        <w:rPr>
          <w:highlight w:val="lightGray"/>
          <w:lang w:val="bg-BG"/>
        </w:rPr>
        <w:t xml:space="preserve"> </w:t>
      </w:r>
      <w:proofErr w:type="spellStart"/>
      <w:r w:rsidRPr="00A61615">
        <w:rPr>
          <w:highlight w:val="lightGray"/>
          <w:lang w:val="bg-BG"/>
        </w:rPr>
        <w:t>will</w:t>
      </w:r>
      <w:proofErr w:type="spellEnd"/>
      <w:r w:rsidRPr="00A61615">
        <w:rPr>
          <w:highlight w:val="lightGray"/>
          <w:lang w:val="bg-BG"/>
        </w:rPr>
        <w:t xml:space="preserve"> </w:t>
      </w:r>
      <w:proofErr w:type="spellStart"/>
      <w:r w:rsidRPr="00A61615">
        <w:rPr>
          <w:highlight w:val="lightGray"/>
          <w:lang w:val="bg-BG"/>
        </w:rPr>
        <w:t>be</w:t>
      </w:r>
      <w:proofErr w:type="spellEnd"/>
      <w:r w:rsidRPr="00A61615">
        <w:rPr>
          <w:highlight w:val="lightGray"/>
          <w:lang w:val="bg-BG"/>
        </w:rPr>
        <w:t xml:space="preserve"> </w:t>
      </w:r>
      <w:proofErr w:type="spellStart"/>
      <w:r w:rsidRPr="00A61615">
        <w:rPr>
          <w:highlight w:val="lightGray"/>
          <w:lang w:val="bg-BG"/>
        </w:rPr>
        <w:t>implemented</w:t>
      </w:r>
      <w:proofErr w:type="spellEnd"/>
      <w:r w:rsidRPr="00A61615">
        <w:rPr>
          <w:highlight w:val="lightGray"/>
          <w:lang w:val="bg-BG"/>
        </w:rPr>
        <w:t xml:space="preserve"> </w:t>
      </w:r>
      <w:proofErr w:type="spellStart"/>
      <w:r w:rsidRPr="00A61615">
        <w:rPr>
          <w:highlight w:val="lightGray"/>
          <w:lang w:val="bg-BG"/>
        </w:rPr>
        <w:t>until</w:t>
      </w:r>
      <w:proofErr w:type="spellEnd"/>
      <w:r w:rsidRPr="00A61615">
        <w:rPr>
          <w:highlight w:val="lightGray"/>
          <w:lang w:val="bg-BG"/>
        </w:rPr>
        <w:t xml:space="preserve"> 9/2/2019.</w:t>
      </w:r>
    </w:p>
    <w:p w14:paraId="55257D85" w14:textId="77777777" w:rsidR="0023642A" w:rsidRPr="00A61615" w:rsidRDefault="0023642A" w:rsidP="0023642A">
      <w:pPr>
        <w:rPr>
          <w:noProof/>
          <w:lang w:val="bg-BG"/>
        </w:rPr>
      </w:pPr>
    </w:p>
    <w:p w14:paraId="1A4D31D5" w14:textId="77777777" w:rsidR="0023642A" w:rsidRPr="00A61615" w:rsidRDefault="0023642A" w:rsidP="0023642A">
      <w:pPr>
        <w:rPr>
          <w:noProof/>
          <w:lang w:val="bg-BG"/>
        </w:rPr>
      </w:pPr>
    </w:p>
    <w:p w14:paraId="1E7D7C0B" w14:textId="77777777" w:rsidR="0023642A" w:rsidRPr="00A61615" w:rsidRDefault="0023642A" w:rsidP="0023642A">
      <w:pPr>
        <w:pBdr>
          <w:top w:val="single" w:sz="4" w:space="1" w:color="auto"/>
          <w:left w:val="single" w:sz="4" w:space="4" w:color="auto"/>
          <w:bottom w:val="single" w:sz="4" w:space="0" w:color="auto"/>
          <w:right w:val="single" w:sz="4" w:space="4" w:color="auto"/>
        </w:pBdr>
        <w:rPr>
          <w:i/>
          <w:noProof/>
          <w:lang w:val="bg-BG"/>
        </w:rPr>
      </w:pPr>
      <w:r w:rsidRPr="00A61615">
        <w:rPr>
          <w:b/>
          <w:noProof/>
          <w:lang w:val="bg-BG"/>
        </w:rPr>
        <w:t>18.</w:t>
      </w:r>
      <w:r w:rsidRPr="00A61615">
        <w:rPr>
          <w:b/>
          <w:noProof/>
          <w:lang w:val="bg-BG"/>
        </w:rPr>
        <w:tab/>
        <w:t>УНИКАЛЕН ИДЕНТИФИКАТОР — ДАННИ ЗА ЧЕТЕНЕ ОТ ХОРА</w:t>
      </w:r>
    </w:p>
    <w:p w14:paraId="4F0C664C" w14:textId="77777777" w:rsidR="0023642A" w:rsidRPr="00A61615" w:rsidRDefault="0023642A" w:rsidP="0023642A">
      <w:pPr>
        <w:rPr>
          <w:noProof/>
          <w:lang w:val="bg-BG"/>
        </w:rPr>
      </w:pPr>
    </w:p>
    <w:p w14:paraId="29BD4335" w14:textId="77777777" w:rsidR="0023642A" w:rsidRPr="00A61615" w:rsidRDefault="0023642A" w:rsidP="0023642A">
      <w:pPr>
        <w:rPr>
          <w:lang w:val="bg-BG"/>
        </w:rPr>
      </w:pPr>
      <w:r w:rsidRPr="00A61615">
        <w:rPr>
          <w:lang w:val="bg-BG"/>
        </w:rPr>
        <w:t>PC:</w:t>
      </w:r>
    </w:p>
    <w:p w14:paraId="5CC81AAC" w14:textId="77777777" w:rsidR="0023642A" w:rsidRPr="00A61615" w:rsidRDefault="0023642A" w:rsidP="0023642A">
      <w:pPr>
        <w:rPr>
          <w:lang w:val="bg-BG"/>
        </w:rPr>
      </w:pPr>
      <w:r w:rsidRPr="00A61615">
        <w:rPr>
          <w:lang w:val="bg-BG"/>
        </w:rPr>
        <w:t>SN:</w:t>
      </w:r>
    </w:p>
    <w:p w14:paraId="03B43133" w14:textId="77777777" w:rsidR="0023642A" w:rsidRPr="00A61615" w:rsidRDefault="0023642A" w:rsidP="0023642A">
      <w:pPr>
        <w:rPr>
          <w:lang w:val="bg-BG"/>
        </w:rPr>
      </w:pPr>
      <w:r w:rsidRPr="00A61615">
        <w:rPr>
          <w:lang w:val="bg-BG"/>
        </w:rPr>
        <w:t>&lt;NN:&gt;</w:t>
      </w:r>
    </w:p>
    <w:p w14:paraId="32D0168B" w14:textId="77777777" w:rsidR="0023642A" w:rsidRPr="00A61615" w:rsidRDefault="0023642A" w:rsidP="0023642A">
      <w:pPr>
        <w:rPr>
          <w:highlight w:val="yellow"/>
          <w:lang w:val="bg-BG"/>
        </w:rPr>
      </w:pPr>
    </w:p>
    <w:p w14:paraId="73FDA1FE" w14:textId="77777777" w:rsidR="0023642A" w:rsidRPr="00A61615" w:rsidRDefault="0023642A" w:rsidP="0023642A">
      <w:pPr>
        <w:rPr>
          <w:lang w:val="bg-BG"/>
        </w:rPr>
      </w:pPr>
      <w:r w:rsidRPr="00A61615">
        <w:rPr>
          <w:highlight w:val="lightGray"/>
          <w:lang w:val="bg-BG"/>
        </w:rPr>
        <w:t xml:space="preserve">Safety </w:t>
      </w:r>
      <w:proofErr w:type="spellStart"/>
      <w:r w:rsidRPr="00A61615">
        <w:rPr>
          <w:highlight w:val="lightGray"/>
          <w:lang w:val="bg-BG"/>
        </w:rPr>
        <w:t>features</w:t>
      </w:r>
      <w:proofErr w:type="spellEnd"/>
      <w:r w:rsidRPr="00A61615">
        <w:rPr>
          <w:highlight w:val="lightGray"/>
          <w:lang w:val="bg-BG"/>
        </w:rPr>
        <w:t xml:space="preserve"> </w:t>
      </w:r>
      <w:proofErr w:type="spellStart"/>
      <w:r w:rsidRPr="00A61615">
        <w:rPr>
          <w:highlight w:val="lightGray"/>
          <w:lang w:val="bg-BG"/>
        </w:rPr>
        <w:t>will</w:t>
      </w:r>
      <w:proofErr w:type="spellEnd"/>
      <w:r w:rsidRPr="00A61615">
        <w:rPr>
          <w:highlight w:val="lightGray"/>
          <w:lang w:val="bg-BG"/>
        </w:rPr>
        <w:t xml:space="preserve"> </w:t>
      </w:r>
      <w:proofErr w:type="spellStart"/>
      <w:r w:rsidRPr="00A61615">
        <w:rPr>
          <w:highlight w:val="lightGray"/>
          <w:lang w:val="bg-BG"/>
        </w:rPr>
        <w:t>be</w:t>
      </w:r>
      <w:proofErr w:type="spellEnd"/>
      <w:r w:rsidRPr="00A61615">
        <w:rPr>
          <w:highlight w:val="lightGray"/>
          <w:lang w:val="bg-BG"/>
        </w:rPr>
        <w:t xml:space="preserve"> </w:t>
      </w:r>
      <w:proofErr w:type="spellStart"/>
      <w:r w:rsidRPr="00A61615">
        <w:rPr>
          <w:highlight w:val="lightGray"/>
          <w:lang w:val="bg-BG"/>
        </w:rPr>
        <w:t>implemented</w:t>
      </w:r>
      <w:proofErr w:type="spellEnd"/>
      <w:r w:rsidRPr="00A61615">
        <w:rPr>
          <w:highlight w:val="lightGray"/>
          <w:lang w:val="bg-BG"/>
        </w:rPr>
        <w:t xml:space="preserve"> </w:t>
      </w:r>
      <w:proofErr w:type="spellStart"/>
      <w:r w:rsidRPr="00A61615">
        <w:rPr>
          <w:highlight w:val="lightGray"/>
          <w:lang w:val="bg-BG"/>
        </w:rPr>
        <w:t>until</w:t>
      </w:r>
      <w:proofErr w:type="spellEnd"/>
      <w:r w:rsidRPr="00A61615">
        <w:rPr>
          <w:highlight w:val="lightGray"/>
          <w:lang w:val="bg-BG"/>
        </w:rPr>
        <w:t xml:space="preserve"> 9/2/2019.</w:t>
      </w:r>
    </w:p>
    <w:p w14:paraId="643C82C2" w14:textId="77777777" w:rsidR="0023642A" w:rsidRPr="00A61615" w:rsidRDefault="0023642A" w:rsidP="0023642A">
      <w:pPr>
        <w:suppressAutoHyphens/>
        <w:rPr>
          <w:sz w:val="22"/>
          <w:szCs w:val="22"/>
          <w:lang w:val="bg-BG"/>
        </w:rPr>
      </w:pPr>
      <w:r w:rsidRPr="00A61615">
        <w:rPr>
          <w:sz w:val="22"/>
          <w:szCs w:val="22"/>
          <w:highlight w:val="lightGray"/>
          <w:lang w:val="bg-BG" w:eastAsia="en-US"/>
        </w:rPr>
        <w:br w:type="page"/>
      </w:r>
    </w:p>
    <w:p w14:paraId="0071457D"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noProof/>
          <w:sz w:val="22"/>
          <w:szCs w:val="22"/>
          <w:lang w:val="bg-BG"/>
        </w:rPr>
      </w:pPr>
      <w:r w:rsidRPr="00A61615">
        <w:rPr>
          <w:b/>
          <w:noProof/>
          <w:sz w:val="22"/>
          <w:szCs w:val="22"/>
          <w:lang w:val="bg-BG"/>
        </w:rPr>
        <w:lastRenderedPageBreak/>
        <w:t xml:space="preserve">МИНИМУМ ДАННИ, КОИТО ТРЯБВА ДА СЪДЪРЖАТ БЛИСТЕРИТЕ </w:t>
      </w:r>
    </w:p>
    <w:p w14:paraId="14838D4D"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noProof/>
          <w:sz w:val="22"/>
          <w:szCs w:val="22"/>
          <w:lang w:val="bg-BG"/>
        </w:rPr>
      </w:pPr>
    </w:p>
    <w:p w14:paraId="15D081FE"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sz w:val="22"/>
          <w:szCs w:val="22"/>
          <w:lang w:val="bg-BG"/>
        </w:rPr>
      </w:pPr>
      <w:proofErr w:type="spellStart"/>
      <w:r w:rsidRPr="00A61615">
        <w:rPr>
          <w:sz w:val="22"/>
          <w:szCs w:val="22"/>
          <w:lang w:val="bg-BG" w:eastAsia="en-US"/>
        </w:rPr>
        <w:t>Блистер</w:t>
      </w:r>
      <w:proofErr w:type="spellEnd"/>
      <w:r w:rsidRPr="00A61615">
        <w:rPr>
          <w:sz w:val="22"/>
          <w:szCs w:val="22"/>
          <w:lang w:val="bg-BG" w:eastAsia="en-US"/>
        </w:rPr>
        <w:t xml:space="preserve"> </w:t>
      </w:r>
    </w:p>
    <w:p w14:paraId="7B17A308" w14:textId="77777777" w:rsidR="0023642A" w:rsidRPr="00A61615" w:rsidRDefault="0023642A" w:rsidP="0023642A">
      <w:pPr>
        <w:suppressAutoHyphens/>
        <w:rPr>
          <w:sz w:val="22"/>
          <w:szCs w:val="22"/>
          <w:lang w:val="bg-BG"/>
        </w:rPr>
      </w:pPr>
    </w:p>
    <w:p w14:paraId="54D6637A" w14:textId="77777777" w:rsidR="0023642A" w:rsidRPr="00A61615" w:rsidRDefault="0023642A" w:rsidP="0023642A">
      <w:pPr>
        <w:suppressAutoHyphens/>
        <w:rPr>
          <w:sz w:val="22"/>
          <w:szCs w:val="22"/>
          <w:lang w:val="bg-BG"/>
        </w:rPr>
      </w:pPr>
    </w:p>
    <w:p w14:paraId="3FB32167"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w:t>
      </w:r>
      <w:r w:rsidRPr="00A61615">
        <w:rPr>
          <w:b/>
          <w:sz w:val="22"/>
          <w:szCs w:val="22"/>
          <w:lang w:val="bg-BG"/>
        </w:rPr>
        <w:tab/>
      </w:r>
      <w:r w:rsidRPr="00A61615">
        <w:rPr>
          <w:b/>
          <w:noProof/>
          <w:sz w:val="22"/>
          <w:szCs w:val="22"/>
          <w:lang w:val="bg-BG"/>
        </w:rPr>
        <w:t>ИМЕ НА ЛЕКАРСТВЕНИЯ ПРОДУКТ</w:t>
      </w:r>
    </w:p>
    <w:p w14:paraId="56153D57" w14:textId="77777777" w:rsidR="0023642A" w:rsidRPr="00A61615" w:rsidRDefault="0023642A" w:rsidP="0023642A">
      <w:pPr>
        <w:suppressAutoHyphens/>
        <w:rPr>
          <w:sz w:val="22"/>
          <w:szCs w:val="22"/>
          <w:lang w:val="bg-BG"/>
        </w:rPr>
      </w:pPr>
    </w:p>
    <w:p w14:paraId="07DF130B" w14:textId="77777777" w:rsidR="0023642A" w:rsidRPr="00A61615"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w:t>
      </w:r>
    </w:p>
    <w:p w14:paraId="13EA37B5" w14:textId="77777777" w:rsidR="0023642A" w:rsidRPr="00A61615" w:rsidRDefault="0023642A" w:rsidP="0023642A">
      <w:pPr>
        <w:suppressAutoHyphens/>
        <w:rPr>
          <w:sz w:val="22"/>
          <w:szCs w:val="22"/>
          <w:highlight w:val="lightGray"/>
          <w:lang w:val="bg-BG" w:eastAsia="en-US"/>
        </w:rPr>
      </w:pPr>
      <w:proofErr w:type="spellStart"/>
      <w:r w:rsidRPr="00A61615">
        <w:rPr>
          <w:sz w:val="22"/>
          <w:szCs w:val="22"/>
          <w:highlight w:val="lightGray"/>
          <w:lang w:val="bg-BG"/>
        </w:rPr>
        <w:t>Дексаметазон</w:t>
      </w:r>
      <w:proofErr w:type="spellEnd"/>
      <w:r w:rsidRPr="00A61615">
        <w:rPr>
          <w:sz w:val="22"/>
          <w:szCs w:val="22"/>
          <w:highlight w:val="lightGray"/>
          <w:lang w:val="bg-BG"/>
        </w:rPr>
        <w:t xml:space="preserve"> </w:t>
      </w:r>
      <w:proofErr w:type="spellStart"/>
      <w:r w:rsidRPr="00A61615">
        <w:rPr>
          <w:sz w:val="22"/>
          <w:szCs w:val="22"/>
          <w:highlight w:val="lightGray"/>
          <w:lang w:val="bg-BG"/>
        </w:rPr>
        <w:t>Крка</w:t>
      </w:r>
      <w:proofErr w:type="spellEnd"/>
      <w:r w:rsidRPr="00A61615">
        <w:rPr>
          <w:sz w:val="22"/>
          <w:szCs w:val="22"/>
          <w:highlight w:val="lightGray"/>
          <w:lang w:val="bg-BG"/>
        </w:rPr>
        <w:t xml:space="preserve"> 8</w:t>
      </w:r>
      <w:r w:rsidRPr="00A61615">
        <w:rPr>
          <w:sz w:val="22"/>
          <w:szCs w:val="22"/>
          <w:highlight w:val="lightGray"/>
          <w:lang w:val="bg-BG" w:eastAsia="en-US"/>
        </w:rPr>
        <w:t>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таблетки</w:t>
      </w:r>
    </w:p>
    <w:p w14:paraId="1B67E2C3" w14:textId="77777777" w:rsidR="0023642A" w:rsidRPr="00A61615" w:rsidRDefault="0023642A" w:rsidP="0023642A">
      <w:pPr>
        <w:suppressAutoHyphens/>
        <w:rPr>
          <w:b/>
          <w:sz w:val="22"/>
          <w:szCs w:val="22"/>
          <w:lang w:val="bg-BG"/>
        </w:rPr>
      </w:pPr>
    </w:p>
    <w:p w14:paraId="7B731BAB" w14:textId="77777777" w:rsidR="0023642A" w:rsidRPr="00A61615" w:rsidRDefault="0023642A" w:rsidP="0023642A">
      <w:pPr>
        <w:suppressAutoHyphens/>
        <w:rPr>
          <w:sz w:val="22"/>
          <w:szCs w:val="22"/>
          <w:lang w:val="bg-BG"/>
        </w:rPr>
      </w:pPr>
      <w:proofErr w:type="spellStart"/>
      <w:r w:rsidRPr="00A61615">
        <w:rPr>
          <w:sz w:val="22"/>
          <w:szCs w:val="22"/>
          <w:lang w:val="bg-BG"/>
        </w:rPr>
        <w:t>Дексаметазон</w:t>
      </w:r>
      <w:proofErr w:type="spellEnd"/>
    </w:p>
    <w:p w14:paraId="09F95E3E" w14:textId="77777777" w:rsidR="0023642A" w:rsidRPr="00A61615" w:rsidRDefault="0023642A" w:rsidP="0023642A">
      <w:pPr>
        <w:suppressAutoHyphens/>
        <w:rPr>
          <w:bCs/>
          <w:noProof/>
          <w:sz w:val="22"/>
          <w:szCs w:val="22"/>
          <w:lang w:val="bg-BG"/>
        </w:rPr>
      </w:pPr>
    </w:p>
    <w:p w14:paraId="3EA13263" w14:textId="77777777" w:rsidR="0023642A" w:rsidRPr="00A61615" w:rsidRDefault="0023642A" w:rsidP="0023642A">
      <w:pPr>
        <w:suppressAutoHyphens/>
        <w:rPr>
          <w:sz w:val="22"/>
          <w:szCs w:val="22"/>
          <w:lang w:val="bg-BG"/>
        </w:rPr>
      </w:pPr>
    </w:p>
    <w:p w14:paraId="4916CCD7"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sz w:val="22"/>
          <w:szCs w:val="22"/>
          <w:lang w:val="bg-BG"/>
        </w:rPr>
      </w:pPr>
      <w:r w:rsidRPr="00A61615">
        <w:rPr>
          <w:b/>
          <w:sz w:val="22"/>
          <w:szCs w:val="22"/>
          <w:lang w:val="bg-BG"/>
        </w:rPr>
        <w:t>2.</w:t>
      </w:r>
      <w:r w:rsidRPr="00A61615">
        <w:rPr>
          <w:b/>
          <w:sz w:val="22"/>
          <w:szCs w:val="22"/>
          <w:lang w:val="bg-BG"/>
        </w:rPr>
        <w:tab/>
      </w:r>
      <w:r w:rsidRPr="00A61615">
        <w:rPr>
          <w:b/>
          <w:noProof/>
          <w:sz w:val="22"/>
          <w:szCs w:val="22"/>
          <w:lang w:val="bg-BG"/>
        </w:rPr>
        <w:t>ИМЕ НА ПРИТЕЖАТЕЛЯ НА РАЗРЕШЕНИЕТО ЗА УПОТРЕБА</w:t>
      </w:r>
    </w:p>
    <w:p w14:paraId="0ABD3BE2" w14:textId="77777777" w:rsidR="0023642A" w:rsidRPr="00A61615" w:rsidRDefault="0023642A" w:rsidP="0023642A">
      <w:pPr>
        <w:suppressAutoHyphens/>
        <w:rPr>
          <w:sz w:val="22"/>
          <w:szCs w:val="22"/>
          <w:lang w:val="bg-BG"/>
        </w:rPr>
      </w:pPr>
    </w:p>
    <w:p w14:paraId="18AF1689" w14:textId="77777777" w:rsidR="0023642A" w:rsidRPr="00A61615" w:rsidRDefault="0023642A" w:rsidP="0023642A">
      <w:pPr>
        <w:suppressAutoHyphens/>
        <w:rPr>
          <w:sz w:val="22"/>
          <w:szCs w:val="22"/>
          <w:lang w:val="bg-BG"/>
        </w:rPr>
      </w:pPr>
      <w:proofErr w:type="spellStart"/>
      <w:r w:rsidRPr="00A61615">
        <w:rPr>
          <w:sz w:val="22"/>
          <w:szCs w:val="22"/>
          <w:lang w:val="bg-BG"/>
        </w:rPr>
        <w:t>Krka</w:t>
      </w:r>
      <w:proofErr w:type="spellEnd"/>
    </w:p>
    <w:p w14:paraId="1000398C" w14:textId="77777777" w:rsidR="0023642A" w:rsidRPr="00A61615" w:rsidRDefault="0023642A" w:rsidP="0023642A">
      <w:pPr>
        <w:suppressAutoHyphens/>
        <w:rPr>
          <w:sz w:val="22"/>
          <w:szCs w:val="22"/>
          <w:lang w:val="bg-BG"/>
        </w:rPr>
      </w:pPr>
    </w:p>
    <w:p w14:paraId="73AC770A"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3.</w:t>
      </w:r>
      <w:r w:rsidRPr="00A61615">
        <w:rPr>
          <w:b/>
          <w:sz w:val="22"/>
          <w:szCs w:val="22"/>
          <w:lang w:val="bg-BG"/>
        </w:rPr>
        <w:tab/>
      </w:r>
      <w:r w:rsidRPr="00A61615">
        <w:rPr>
          <w:b/>
          <w:noProof/>
          <w:sz w:val="22"/>
          <w:szCs w:val="22"/>
          <w:lang w:val="bg-BG"/>
        </w:rPr>
        <w:t>ДАТА НА ИЗТИЧАНЕ НА СРОКА НА ГОДНОСТ</w:t>
      </w:r>
    </w:p>
    <w:p w14:paraId="3A5FA9E7" w14:textId="77777777" w:rsidR="0023642A" w:rsidRPr="00A61615" w:rsidRDefault="0023642A" w:rsidP="0023642A">
      <w:pPr>
        <w:rPr>
          <w:sz w:val="22"/>
          <w:szCs w:val="22"/>
          <w:lang w:val="bg-BG"/>
        </w:rPr>
      </w:pPr>
    </w:p>
    <w:p w14:paraId="0305D2B8" w14:textId="77777777" w:rsidR="0023642A" w:rsidRPr="00A61615" w:rsidRDefault="00FF288B" w:rsidP="0023642A">
      <w:pPr>
        <w:rPr>
          <w:sz w:val="22"/>
          <w:szCs w:val="22"/>
          <w:lang w:val="bg-BG"/>
        </w:rPr>
      </w:pPr>
      <w:r>
        <w:rPr>
          <w:sz w:val="22"/>
          <w:szCs w:val="22"/>
          <w:lang w:val="bg-BG"/>
        </w:rPr>
        <w:t>Годен до</w:t>
      </w:r>
      <w:r w:rsidRPr="00A61615">
        <w:rPr>
          <w:sz w:val="22"/>
          <w:szCs w:val="22"/>
          <w:lang w:val="bg-BG"/>
        </w:rPr>
        <w:t>:</w:t>
      </w:r>
    </w:p>
    <w:p w14:paraId="1171A17B" w14:textId="77777777" w:rsidR="0023642A" w:rsidRPr="00A61615" w:rsidRDefault="0023642A" w:rsidP="0023642A">
      <w:pPr>
        <w:suppressAutoHyphens/>
        <w:rPr>
          <w:sz w:val="22"/>
          <w:szCs w:val="22"/>
          <w:lang w:val="bg-BG"/>
        </w:rPr>
      </w:pPr>
    </w:p>
    <w:p w14:paraId="4F4CADD9"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i/>
          <w:iCs/>
          <w:sz w:val="22"/>
          <w:szCs w:val="22"/>
          <w:lang w:val="bg-BG"/>
        </w:rPr>
      </w:pPr>
      <w:r w:rsidRPr="00A61615">
        <w:rPr>
          <w:b/>
          <w:sz w:val="22"/>
          <w:szCs w:val="22"/>
          <w:lang w:val="bg-BG"/>
        </w:rPr>
        <w:t>4.</w:t>
      </w:r>
      <w:r w:rsidRPr="00A61615">
        <w:rPr>
          <w:b/>
          <w:sz w:val="22"/>
          <w:szCs w:val="22"/>
          <w:lang w:val="bg-BG"/>
        </w:rPr>
        <w:tab/>
      </w:r>
      <w:r w:rsidRPr="00A61615">
        <w:rPr>
          <w:b/>
          <w:noProof/>
          <w:sz w:val="22"/>
          <w:szCs w:val="22"/>
          <w:lang w:val="bg-BG"/>
        </w:rPr>
        <w:t>ПАРТИДЕН НОМЕР</w:t>
      </w:r>
    </w:p>
    <w:p w14:paraId="4BB63739" w14:textId="77777777" w:rsidR="0023642A" w:rsidRPr="00A61615" w:rsidRDefault="0023642A" w:rsidP="0023642A">
      <w:pPr>
        <w:suppressAutoHyphens/>
        <w:rPr>
          <w:i/>
          <w:iCs/>
          <w:sz w:val="22"/>
          <w:szCs w:val="22"/>
          <w:lang w:val="bg-BG"/>
        </w:rPr>
      </w:pPr>
    </w:p>
    <w:p w14:paraId="287153EF" w14:textId="77777777" w:rsidR="0023642A" w:rsidRPr="00A61615" w:rsidRDefault="00FF288B" w:rsidP="0023642A">
      <w:pPr>
        <w:rPr>
          <w:noProof/>
          <w:sz w:val="22"/>
          <w:szCs w:val="22"/>
          <w:lang w:val="bg-BG"/>
        </w:rPr>
      </w:pPr>
      <w:proofErr w:type="spellStart"/>
      <w:r>
        <w:rPr>
          <w:iCs/>
          <w:sz w:val="22"/>
          <w:szCs w:val="22"/>
          <w:lang w:val="bg-BG"/>
        </w:rPr>
        <w:t>Парт</w:t>
      </w:r>
      <w:proofErr w:type="spellEnd"/>
      <w:r>
        <w:rPr>
          <w:iCs/>
          <w:sz w:val="22"/>
          <w:szCs w:val="22"/>
          <w:lang w:val="bg-BG"/>
        </w:rPr>
        <w:t>. №</w:t>
      </w:r>
      <w:r w:rsidRPr="00A61615">
        <w:rPr>
          <w:iCs/>
          <w:sz w:val="22"/>
          <w:szCs w:val="22"/>
          <w:lang w:val="bg-BG"/>
        </w:rPr>
        <w:t>:</w:t>
      </w:r>
    </w:p>
    <w:p w14:paraId="1EADC394" w14:textId="77777777" w:rsidR="0023642A" w:rsidRPr="00A61615" w:rsidRDefault="0023642A" w:rsidP="0023642A">
      <w:pPr>
        <w:rPr>
          <w:noProof/>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23642A" w:rsidRPr="00A61615" w14:paraId="0438E9E9" w14:textId="77777777" w:rsidTr="00343F63">
        <w:tc>
          <w:tcPr>
            <w:tcW w:w="9287" w:type="dxa"/>
            <w:tcBorders>
              <w:top w:val="single" w:sz="4" w:space="0" w:color="auto"/>
              <w:left w:val="single" w:sz="4" w:space="0" w:color="auto"/>
              <w:bottom w:val="single" w:sz="4" w:space="0" w:color="auto"/>
              <w:right w:val="single" w:sz="4" w:space="0" w:color="auto"/>
            </w:tcBorders>
            <w:hideMark/>
          </w:tcPr>
          <w:p w14:paraId="0B34D0BF" w14:textId="77777777" w:rsidR="0023642A" w:rsidRPr="00A61615" w:rsidRDefault="0023642A" w:rsidP="00343F63">
            <w:pPr>
              <w:tabs>
                <w:tab w:val="left" w:pos="142"/>
              </w:tabs>
              <w:spacing w:line="276" w:lineRule="auto"/>
              <w:rPr>
                <w:b/>
                <w:noProof/>
                <w:sz w:val="22"/>
                <w:szCs w:val="22"/>
                <w:lang w:val="bg-BG"/>
              </w:rPr>
            </w:pPr>
            <w:r w:rsidRPr="00A61615">
              <w:rPr>
                <w:b/>
                <w:noProof/>
                <w:sz w:val="22"/>
                <w:szCs w:val="22"/>
                <w:lang w:val="bg-BG"/>
              </w:rPr>
              <w:t>5.</w:t>
            </w:r>
            <w:r w:rsidRPr="00A61615">
              <w:rPr>
                <w:b/>
                <w:noProof/>
                <w:sz w:val="22"/>
                <w:szCs w:val="22"/>
                <w:lang w:val="bg-BG"/>
              </w:rPr>
              <w:tab/>
              <w:t>ДРУГИ</w:t>
            </w:r>
          </w:p>
        </w:tc>
      </w:tr>
    </w:tbl>
    <w:p w14:paraId="16723DCE" w14:textId="77777777" w:rsidR="0023642A" w:rsidRPr="00A61615" w:rsidRDefault="0023642A" w:rsidP="0023642A">
      <w:pPr>
        <w:rPr>
          <w:noProof/>
          <w:sz w:val="22"/>
          <w:szCs w:val="22"/>
          <w:lang w:val="bg-BG"/>
        </w:rPr>
      </w:pPr>
    </w:p>
    <w:p w14:paraId="37B9B71E" w14:textId="77777777" w:rsidR="0023642A" w:rsidRPr="00A61615" w:rsidRDefault="0023642A" w:rsidP="0023642A">
      <w:pPr>
        <w:spacing w:after="200" w:line="276" w:lineRule="auto"/>
        <w:rPr>
          <w:sz w:val="22"/>
          <w:szCs w:val="22"/>
          <w:lang w:val="bg-BG"/>
        </w:rPr>
      </w:pPr>
      <w:r w:rsidRPr="00A61615">
        <w:rPr>
          <w:sz w:val="22"/>
          <w:szCs w:val="22"/>
          <w:lang w:val="bg-BG"/>
        </w:rPr>
        <w:br w:type="page"/>
      </w:r>
    </w:p>
    <w:p w14:paraId="6AB2C4F9" w14:textId="77777777" w:rsidR="0023642A" w:rsidRPr="00A61615" w:rsidRDefault="0023642A" w:rsidP="0023642A">
      <w:pPr>
        <w:pBdr>
          <w:top w:val="single" w:sz="4" w:space="1" w:color="auto"/>
          <w:left w:val="single" w:sz="4" w:space="4" w:color="auto"/>
          <w:bottom w:val="single" w:sz="4" w:space="1" w:color="auto"/>
          <w:right w:val="single" w:sz="4" w:space="4" w:color="auto"/>
        </w:pBdr>
        <w:rPr>
          <w:b/>
          <w:noProof/>
          <w:sz w:val="22"/>
          <w:szCs w:val="22"/>
          <w:lang w:val="bg-BG"/>
        </w:rPr>
      </w:pPr>
      <w:r w:rsidRPr="00A61615">
        <w:rPr>
          <w:b/>
          <w:noProof/>
          <w:sz w:val="22"/>
          <w:szCs w:val="22"/>
          <w:lang w:val="bg-BG"/>
        </w:rPr>
        <w:lastRenderedPageBreak/>
        <w:t>ДАННИ, КОИТО ТРЯБВА ДА СЪДЪРЖА ВТОРИЧНАТА ОПАКОВКА</w:t>
      </w:r>
    </w:p>
    <w:p w14:paraId="673B84CF" w14:textId="77777777" w:rsidR="0023642A" w:rsidRPr="00A61615" w:rsidRDefault="0023642A" w:rsidP="0023642A">
      <w:pPr>
        <w:pBdr>
          <w:top w:val="single" w:sz="4" w:space="1" w:color="auto"/>
          <w:left w:val="single" w:sz="4" w:space="4" w:color="auto"/>
          <w:bottom w:val="single" w:sz="4" w:space="1" w:color="auto"/>
          <w:right w:val="single" w:sz="4" w:space="4" w:color="auto"/>
        </w:pBdr>
        <w:rPr>
          <w:b/>
          <w:noProof/>
          <w:sz w:val="22"/>
          <w:szCs w:val="22"/>
          <w:lang w:val="bg-BG"/>
        </w:rPr>
      </w:pPr>
    </w:p>
    <w:p w14:paraId="7162D8CE" w14:textId="77777777" w:rsidR="0023642A" w:rsidRPr="00A61615" w:rsidRDefault="0023642A" w:rsidP="0023642A">
      <w:pPr>
        <w:pBdr>
          <w:top w:val="single" w:sz="4" w:space="1" w:color="auto"/>
          <w:left w:val="single" w:sz="4" w:space="4" w:color="auto"/>
          <w:bottom w:val="single" w:sz="4" w:space="1" w:color="auto"/>
          <w:right w:val="single" w:sz="4" w:space="4" w:color="auto"/>
        </w:pBdr>
        <w:rPr>
          <w:b/>
          <w:noProof/>
          <w:sz w:val="22"/>
          <w:szCs w:val="22"/>
          <w:lang w:val="bg-BG"/>
        </w:rPr>
      </w:pPr>
      <w:r w:rsidRPr="00A61615">
        <w:rPr>
          <w:b/>
          <w:noProof/>
          <w:sz w:val="22"/>
          <w:szCs w:val="22"/>
          <w:lang w:val="bg-BG"/>
        </w:rPr>
        <w:t>КУТИЯ</w:t>
      </w:r>
    </w:p>
    <w:p w14:paraId="78244E58" w14:textId="77777777" w:rsidR="0023642A" w:rsidRPr="00A61615" w:rsidRDefault="0023642A" w:rsidP="0023642A">
      <w:pPr>
        <w:pBdr>
          <w:top w:val="single" w:sz="4" w:space="1" w:color="auto"/>
          <w:left w:val="single" w:sz="4" w:space="4" w:color="auto"/>
          <w:bottom w:val="single" w:sz="4" w:space="1" w:color="auto"/>
          <w:right w:val="single" w:sz="4" w:space="4" w:color="auto"/>
        </w:pBdr>
        <w:rPr>
          <w:bCs/>
          <w:noProof/>
          <w:sz w:val="22"/>
          <w:szCs w:val="22"/>
          <w:lang w:val="bg-BG" w:eastAsia="en-US"/>
        </w:rPr>
      </w:pPr>
    </w:p>
    <w:p w14:paraId="23DE7B62" w14:textId="77777777" w:rsidR="0023642A" w:rsidRPr="00A61615" w:rsidRDefault="0023642A" w:rsidP="0023642A">
      <w:pPr>
        <w:shd w:val="clear" w:color="auto" w:fill="FFFFFF"/>
        <w:suppressAutoHyphens/>
        <w:rPr>
          <w:sz w:val="22"/>
          <w:szCs w:val="22"/>
          <w:lang w:val="bg-BG"/>
        </w:rPr>
      </w:pPr>
    </w:p>
    <w:p w14:paraId="29302A5B" w14:textId="77777777" w:rsidR="0023642A" w:rsidRPr="00A61615" w:rsidRDefault="0023642A" w:rsidP="0023642A">
      <w:pPr>
        <w:shd w:val="clear" w:color="auto" w:fill="FFFFFF"/>
        <w:suppressAutoHyphens/>
        <w:rPr>
          <w:sz w:val="22"/>
          <w:szCs w:val="22"/>
          <w:lang w:val="bg-BG"/>
        </w:rPr>
      </w:pPr>
    </w:p>
    <w:p w14:paraId="37D5B109"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w:t>
      </w:r>
      <w:r w:rsidRPr="00A61615">
        <w:rPr>
          <w:b/>
          <w:sz w:val="22"/>
          <w:szCs w:val="22"/>
          <w:lang w:val="bg-BG"/>
        </w:rPr>
        <w:tab/>
        <w:t xml:space="preserve"> </w:t>
      </w:r>
      <w:r w:rsidRPr="00A61615">
        <w:rPr>
          <w:b/>
          <w:noProof/>
          <w:sz w:val="22"/>
          <w:szCs w:val="22"/>
          <w:lang w:val="bg-BG"/>
        </w:rPr>
        <w:t>ИМЕ НА ЛЕКАРСТВЕНИЯ ПРОДУКТ</w:t>
      </w:r>
    </w:p>
    <w:p w14:paraId="1BF58728" w14:textId="77777777" w:rsidR="0023642A" w:rsidRPr="00A61615" w:rsidRDefault="0023642A" w:rsidP="0023642A">
      <w:pPr>
        <w:suppressAutoHyphens/>
        <w:rPr>
          <w:sz w:val="22"/>
          <w:szCs w:val="22"/>
          <w:lang w:val="bg-BG"/>
        </w:rPr>
      </w:pPr>
    </w:p>
    <w:p w14:paraId="354EB7B0" w14:textId="77777777" w:rsidR="0023642A" w:rsidRPr="00A61615"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20</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w:t>
      </w:r>
    </w:p>
    <w:p w14:paraId="27E9B095" w14:textId="77777777" w:rsidR="0023642A" w:rsidRPr="00A61615" w:rsidRDefault="0023642A" w:rsidP="0023642A">
      <w:pPr>
        <w:suppressAutoHyphens/>
        <w:rPr>
          <w:sz w:val="22"/>
          <w:szCs w:val="22"/>
          <w:highlight w:val="lightGray"/>
          <w:lang w:val="bg-BG" w:eastAsia="en-US"/>
        </w:rPr>
      </w:pPr>
      <w:proofErr w:type="spellStart"/>
      <w:r w:rsidRPr="00A61615">
        <w:rPr>
          <w:sz w:val="22"/>
          <w:szCs w:val="22"/>
          <w:highlight w:val="lightGray"/>
          <w:lang w:val="bg-BG"/>
        </w:rPr>
        <w:t>Дексаметазон</w:t>
      </w:r>
      <w:proofErr w:type="spellEnd"/>
      <w:r w:rsidRPr="00A61615">
        <w:rPr>
          <w:sz w:val="22"/>
          <w:szCs w:val="22"/>
          <w:highlight w:val="lightGray"/>
          <w:lang w:val="bg-BG"/>
        </w:rPr>
        <w:t xml:space="preserve"> </w:t>
      </w:r>
      <w:proofErr w:type="spellStart"/>
      <w:r w:rsidRPr="00A61615">
        <w:rPr>
          <w:sz w:val="22"/>
          <w:szCs w:val="22"/>
          <w:highlight w:val="lightGray"/>
          <w:lang w:val="bg-BG"/>
        </w:rPr>
        <w:t>Крка</w:t>
      </w:r>
      <w:proofErr w:type="spellEnd"/>
      <w:r w:rsidRPr="00A61615">
        <w:rPr>
          <w:sz w:val="22"/>
          <w:szCs w:val="22"/>
          <w:highlight w:val="lightGray"/>
          <w:lang w:val="bg-BG"/>
        </w:rPr>
        <w:t xml:space="preserve"> 40</w:t>
      </w:r>
      <w:r w:rsidRPr="00A61615">
        <w:rPr>
          <w:sz w:val="22"/>
          <w:szCs w:val="22"/>
          <w:highlight w:val="lightGray"/>
          <w:lang w:val="bg-BG" w:eastAsia="en-US"/>
        </w:rPr>
        <w:t>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таблетки</w:t>
      </w:r>
    </w:p>
    <w:p w14:paraId="4B280F35" w14:textId="77777777" w:rsidR="0023642A" w:rsidRPr="00A61615" w:rsidRDefault="0023642A" w:rsidP="0023642A">
      <w:pPr>
        <w:suppressAutoHyphens/>
        <w:rPr>
          <w:b/>
          <w:sz w:val="22"/>
          <w:szCs w:val="22"/>
          <w:lang w:val="bg-BG"/>
        </w:rPr>
      </w:pPr>
    </w:p>
    <w:p w14:paraId="5ADC3E3E" w14:textId="77777777" w:rsidR="0023642A" w:rsidRPr="00A61615" w:rsidRDefault="0023642A" w:rsidP="0023642A">
      <w:pPr>
        <w:suppressAutoHyphens/>
        <w:rPr>
          <w:sz w:val="22"/>
          <w:szCs w:val="22"/>
          <w:lang w:val="bg-BG"/>
        </w:rPr>
      </w:pPr>
      <w:proofErr w:type="spellStart"/>
      <w:r w:rsidRPr="00A61615">
        <w:rPr>
          <w:sz w:val="22"/>
          <w:szCs w:val="22"/>
          <w:lang w:val="bg-BG"/>
        </w:rPr>
        <w:t>Дексаметазон</w:t>
      </w:r>
      <w:proofErr w:type="spellEnd"/>
    </w:p>
    <w:p w14:paraId="4E4CB022" w14:textId="77777777" w:rsidR="0023642A" w:rsidRPr="00A61615" w:rsidRDefault="0023642A" w:rsidP="0023642A">
      <w:pPr>
        <w:widowControl w:val="0"/>
        <w:tabs>
          <w:tab w:val="left" w:pos="567"/>
        </w:tabs>
        <w:rPr>
          <w:sz w:val="22"/>
          <w:szCs w:val="22"/>
          <w:lang w:val="bg-BG" w:eastAsia="en-US"/>
        </w:rPr>
      </w:pPr>
    </w:p>
    <w:p w14:paraId="6F0DD97F" w14:textId="77777777" w:rsidR="0023642A" w:rsidRPr="00A61615" w:rsidRDefault="0023642A" w:rsidP="0023642A">
      <w:pPr>
        <w:widowControl w:val="0"/>
        <w:tabs>
          <w:tab w:val="left" w:pos="567"/>
        </w:tabs>
        <w:rPr>
          <w:sz w:val="22"/>
          <w:szCs w:val="22"/>
          <w:lang w:val="bg-BG" w:eastAsia="en-US"/>
        </w:rPr>
      </w:pPr>
      <w:proofErr w:type="spellStart"/>
      <w:r w:rsidRPr="00A61615">
        <w:rPr>
          <w:sz w:val="22"/>
          <w:szCs w:val="22"/>
          <w:lang w:val="bg-BG" w:eastAsia="en-US"/>
        </w:rPr>
        <w:t>Dexamethason</w:t>
      </w:r>
      <w:proofErr w:type="spellEnd"/>
      <w:r w:rsidRPr="00A61615">
        <w:rPr>
          <w:sz w:val="22"/>
          <w:szCs w:val="22"/>
          <w:lang w:val="bg-BG" w:eastAsia="en-US"/>
        </w:rPr>
        <w:t xml:space="preserve"> </w:t>
      </w:r>
      <w:proofErr w:type="spellStart"/>
      <w:r w:rsidRPr="00A61615">
        <w:rPr>
          <w:sz w:val="22"/>
          <w:szCs w:val="22"/>
          <w:lang w:val="bg-BG" w:eastAsia="en-US"/>
        </w:rPr>
        <w:t>Krka</w:t>
      </w:r>
      <w:proofErr w:type="spellEnd"/>
      <w:r w:rsidRPr="00A61615">
        <w:rPr>
          <w:sz w:val="22"/>
          <w:szCs w:val="22"/>
          <w:lang w:val="bg-BG" w:eastAsia="en-US"/>
        </w:rPr>
        <w:t xml:space="preserve"> 20 </w:t>
      </w:r>
      <w:proofErr w:type="spellStart"/>
      <w:r w:rsidRPr="00A61615">
        <w:rPr>
          <w:sz w:val="22"/>
          <w:szCs w:val="22"/>
          <w:lang w:val="bg-BG" w:eastAsia="en-US"/>
        </w:rPr>
        <w:t>mg</w:t>
      </w:r>
      <w:proofErr w:type="spellEnd"/>
      <w:r w:rsidRPr="00A61615">
        <w:rPr>
          <w:sz w:val="22"/>
          <w:szCs w:val="22"/>
          <w:lang w:val="bg-BG" w:eastAsia="en-US"/>
        </w:rPr>
        <w:t xml:space="preserve"> </w:t>
      </w:r>
      <w:proofErr w:type="spellStart"/>
      <w:r w:rsidRPr="00A61615">
        <w:rPr>
          <w:sz w:val="22"/>
          <w:szCs w:val="22"/>
          <w:lang w:val="bg-BG" w:eastAsia="en-US"/>
        </w:rPr>
        <w:t>tablets</w:t>
      </w:r>
      <w:proofErr w:type="spellEnd"/>
    </w:p>
    <w:p w14:paraId="015DD27B" w14:textId="77777777" w:rsidR="0023642A" w:rsidRPr="00A61615" w:rsidRDefault="0023642A" w:rsidP="0023642A">
      <w:pPr>
        <w:widowControl w:val="0"/>
        <w:tabs>
          <w:tab w:val="left" w:pos="567"/>
        </w:tabs>
        <w:rPr>
          <w:sz w:val="22"/>
          <w:szCs w:val="22"/>
          <w:highlight w:val="lightGray"/>
          <w:lang w:val="bg-BG" w:eastAsia="en-US"/>
        </w:rPr>
      </w:pPr>
      <w:proofErr w:type="spellStart"/>
      <w:r w:rsidRPr="00A61615">
        <w:rPr>
          <w:sz w:val="22"/>
          <w:szCs w:val="22"/>
          <w:highlight w:val="lightGray"/>
          <w:lang w:val="bg-BG" w:eastAsia="en-US"/>
        </w:rPr>
        <w:t>Dexamethason</w:t>
      </w:r>
      <w:proofErr w:type="spellEnd"/>
      <w:r w:rsidRPr="00A61615">
        <w:rPr>
          <w:sz w:val="22"/>
          <w:szCs w:val="22"/>
          <w:highlight w:val="lightGray"/>
          <w:lang w:val="bg-BG" w:eastAsia="en-US"/>
        </w:rPr>
        <w:t xml:space="preserve"> </w:t>
      </w:r>
      <w:proofErr w:type="spellStart"/>
      <w:r w:rsidRPr="00A61615">
        <w:rPr>
          <w:sz w:val="22"/>
          <w:szCs w:val="22"/>
          <w:highlight w:val="lightGray"/>
          <w:lang w:val="bg-BG" w:eastAsia="en-US"/>
        </w:rPr>
        <w:t>Krka</w:t>
      </w:r>
      <w:proofErr w:type="spellEnd"/>
      <w:r w:rsidRPr="00A61615">
        <w:rPr>
          <w:sz w:val="22"/>
          <w:szCs w:val="22"/>
          <w:highlight w:val="lightGray"/>
          <w:lang w:val="bg-BG" w:eastAsia="en-US"/>
        </w:rPr>
        <w:t xml:space="preserve"> 40 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w:t>
      </w:r>
      <w:proofErr w:type="spellStart"/>
      <w:r w:rsidRPr="00A61615">
        <w:rPr>
          <w:sz w:val="22"/>
          <w:szCs w:val="22"/>
          <w:highlight w:val="lightGray"/>
          <w:lang w:val="bg-BG" w:eastAsia="en-US"/>
        </w:rPr>
        <w:t>tablets</w:t>
      </w:r>
      <w:proofErr w:type="spellEnd"/>
    </w:p>
    <w:p w14:paraId="0760572F" w14:textId="77777777" w:rsidR="0023642A" w:rsidRPr="00A61615" w:rsidRDefault="0023642A" w:rsidP="0023642A">
      <w:pPr>
        <w:suppressAutoHyphens/>
        <w:rPr>
          <w:b/>
          <w:sz w:val="22"/>
          <w:szCs w:val="22"/>
          <w:lang w:val="bg-BG"/>
        </w:rPr>
      </w:pPr>
    </w:p>
    <w:p w14:paraId="15FD56C8" w14:textId="77777777" w:rsidR="0023642A" w:rsidRPr="00A61615" w:rsidRDefault="0023642A" w:rsidP="0023642A">
      <w:pPr>
        <w:suppressAutoHyphens/>
        <w:rPr>
          <w:noProof/>
          <w:sz w:val="22"/>
          <w:szCs w:val="22"/>
          <w:lang w:val="bg-BG" w:eastAsia="en-US"/>
        </w:rPr>
      </w:pPr>
      <w:r w:rsidRPr="00A61615">
        <w:rPr>
          <w:noProof/>
          <w:sz w:val="22"/>
          <w:szCs w:val="22"/>
          <w:lang w:val="bg-BG" w:eastAsia="en-US"/>
        </w:rPr>
        <w:t>Dexamethasone</w:t>
      </w:r>
    </w:p>
    <w:p w14:paraId="32F6F82F" w14:textId="77777777" w:rsidR="0023642A" w:rsidRPr="00A61615" w:rsidRDefault="0023642A" w:rsidP="0023642A">
      <w:pPr>
        <w:suppressAutoHyphens/>
        <w:rPr>
          <w:b/>
          <w:sz w:val="22"/>
          <w:szCs w:val="22"/>
          <w:lang w:val="bg-BG"/>
        </w:rPr>
      </w:pPr>
    </w:p>
    <w:p w14:paraId="479BE3C6"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2.</w:t>
      </w:r>
      <w:r w:rsidRPr="00A61615">
        <w:rPr>
          <w:b/>
          <w:sz w:val="22"/>
          <w:szCs w:val="22"/>
          <w:lang w:val="bg-BG"/>
        </w:rPr>
        <w:tab/>
      </w:r>
      <w:r w:rsidRPr="00A61615">
        <w:rPr>
          <w:b/>
          <w:noProof/>
          <w:sz w:val="22"/>
          <w:szCs w:val="22"/>
          <w:lang w:val="bg-BG"/>
        </w:rPr>
        <w:t>ОБЯВЯВАНЕ НА АКТИВНОТО/ИТЕ ВЕЩЕСТВО/А</w:t>
      </w:r>
    </w:p>
    <w:p w14:paraId="427E0A12" w14:textId="77777777" w:rsidR="0023642A" w:rsidRPr="00A61615" w:rsidRDefault="0023642A" w:rsidP="0023642A">
      <w:pPr>
        <w:suppressAutoHyphens/>
        <w:rPr>
          <w:sz w:val="22"/>
          <w:szCs w:val="22"/>
          <w:lang w:val="bg-BG"/>
        </w:rPr>
      </w:pPr>
    </w:p>
    <w:p w14:paraId="78551C51" w14:textId="77777777" w:rsidR="0023642A" w:rsidRPr="00A61615" w:rsidRDefault="0023642A" w:rsidP="0023642A">
      <w:pPr>
        <w:autoSpaceDE w:val="0"/>
        <w:autoSpaceDN w:val="0"/>
        <w:adjustRightInd w:val="0"/>
        <w:rPr>
          <w:sz w:val="22"/>
          <w:szCs w:val="22"/>
          <w:lang w:val="bg-BG" w:eastAsia="en-US"/>
        </w:rPr>
      </w:pPr>
      <w:r w:rsidRPr="00A61615">
        <w:rPr>
          <w:sz w:val="22"/>
          <w:szCs w:val="22"/>
          <w:lang w:val="bg-BG" w:eastAsia="en-US"/>
        </w:rPr>
        <w:t>Всяка таблетка съдържа 20 </w:t>
      </w:r>
      <w:proofErr w:type="spellStart"/>
      <w:r w:rsidRPr="00A61615">
        <w:rPr>
          <w:sz w:val="22"/>
          <w:szCs w:val="22"/>
          <w:lang w:val="bg-BG" w:eastAsia="en-US"/>
        </w:rPr>
        <w:t>mg</w:t>
      </w:r>
      <w:proofErr w:type="spellEnd"/>
      <w:r w:rsidRPr="00A61615">
        <w:rPr>
          <w:sz w:val="22"/>
          <w:szCs w:val="22"/>
          <w:lang w:val="bg-BG" w:eastAsia="en-US"/>
        </w:rPr>
        <w:t xml:space="preserve"> </w:t>
      </w:r>
      <w:proofErr w:type="spellStart"/>
      <w:r w:rsidRPr="00A61615">
        <w:rPr>
          <w:sz w:val="22"/>
          <w:szCs w:val="22"/>
          <w:lang w:val="bg-BG" w:eastAsia="en-US"/>
        </w:rPr>
        <w:t>дексаметазон</w:t>
      </w:r>
      <w:proofErr w:type="spellEnd"/>
      <w:r w:rsidRPr="00A61615">
        <w:rPr>
          <w:sz w:val="22"/>
          <w:szCs w:val="22"/>
          <w:lang w:val="bg-BG" w:eastAsia="en-US"/>
        </w:rPr>
        <w:t>.</w:t>
      </w:r>
    </w:p>
    <w:p w14:paraId="742C5013" w14:textId="77777777" w:rsidR="0023642A" w:rsidRPr="00A61615" w:rsidRDefault="0023642A" w:rsidP="0023642A">
      <w:pPr>
        <w:autoSpaceDE w:val="0"/>
        <w:autoSpaceDN w:val="0"/>
        <w:adjustRightInd w:val="0"/>
        <w:rPr>
          <w:sz w:val="22"/>
          <w:szCs w:val="22"/>
          <w:highlight w:val="lightGray"/>
          <w:lang w:val="bg-BG" w:eastAsia="en-US"/>
        </w:rPr>
      </w:pPr>
      <w:r w:rsidRPr="00A61615">
        <w:rPr>
          <w:sz w:val="22"/>
          <w:szCs w:val="22"/>
          <w:highlight w:val="lightGray"/>
          <w:lang w:val="bg-BG" w:eastAsia="en-US"/>
        </w:rPr>
        <w:t>Всяка таблетка съдържа 40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w:t>
      </w:r>
      <w:proofErr w:type="spellStart"/>
      <w:r w:rsidRPr="00A61615">
        <w:rPr>
          <w:sz w:val="22"/>
          <w:szCs w:val="22"/>
          <w:highlight w:val="lightGray"/>
          <w:lang w:val="bg-BG" w:eastAsia="en-US"/>
        </w:rPr>
        <w:t>дексаметазон</w:t>
      </w:r>
      <w:proofErr w:type="spellEnd"/>
      <w:r w:rsidRPr="00A61615">
        <w:rPr>
          <w:sz w:val="22"/>
          <w:szCs w:val="22"/>
          <w:highlight w:val="lightGray"/>
          <w:lang w:val="bg-BG" w:eastAsia="en-US"/>
        </w:rPr>
        <w:t>.</w:t>
      </w:r>
    </w:p>
    <w:p w14:paraId="6308E475" w14:textId="77777777" w:rsidR="0023642A" w:rsidRPr="00A61615" w:rsidRDefault="0023642A" w:rsidP="0023642A">
      <w:pPr>
        <w:suppressAutoHyphens/>
        <w:rPr>
          <w:sz w:val="22"/>
          <w:szCs w:val="22"/>
          <w:lang w:val="bg-BG" w:eastAsia="en-US"/>
        </w:rPr>
      </w:pPr>
    </w:p>
    <w:p w14:paraId="67314A92" w14:textId="77777777" w:rsidR="0023642A" w:rsidRPr="00A61615" w:rsidRDefault="0023642A" w:rsidP="0023642A">
      <w:pPr>
        <w:suppressAutoHyphens/>
        <w:rPr>
          <w:sz w:val="22"/>
          <w:szCs w:val="22"/>
          <w:lang w:val="bg-BG"/>
        </w:rPr>
      </w:pPr>
    </w:p>
    <w:p w14:paraId="6906BCB8"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highlight w:val="lightGray"/>
          <w:lang w:val="bg-BG"/>
        </w:rPr>
      </w:pPr>
      <w:r w:rsidRPr="00A61615">
        <w:rPr>
          <w:b/>
          <w:sz w:val="22"/>
          <w:szCs w:val="22"/>
          <w:lang w:val="bg-BG"/>
        </w:rPr>
        <w:t>3.</w:t>
      </w:r>
      <w:r w:rsidRPr="00A61615">
        <w:rPr>
          <w:b/>
          <w:sz w:val="22"/>
          <w:szCs w:val="22"/>
          <w:lang w:val="bg-BG"/>
        </w:rPr>
        <w:tab/>
      </w:r>
      <w:r w:rsidRPr="00A61615">
        <w:rPr>
          <w:b/>
          <w:noProof/>
          <w:sz w:val="22"/>
          <w:szCs w:val="22"/>
          <w:lang w:val="bg-BG"/>
        </w:rPr>
        <w:t>СПИСЪК НА ПОМОЩНИТЕ ВЕЩЕСТВА</w:t>
      </w:r>
    </w:p>
    <w:p w14:paraId="4282DE72" w14:textId="77777777" w:rsidR="0023642A" w:rsidRPr="00A61615" w:rsidRDefault="0023642A" w:rsidP="0023642A">
      <w:pPr>
        <w:suppressAutoHyphens/>
        <w:rPr>
          <w:sz w:val="22"/>
          <w:szCs w:val="22"/>
          <w:lang w:val="bg-BG"/>
        </w:rPr>
      </w:pPr>
    </w:p>
    <w:p w14:paraId="319CA211" w14:textId="77777777" w:rsidR="0023642A" w:rsidRPr="00A61615" w:rsidRDefault="0023642A" w:rsidP="0023642A">
      <w:pPr>
        <w:suppressAutoHyphens/>
        <w:rPr>
          <w:sz w:val="22"/>
          <w:szCs w:val="22"/>
          <w:lang w:val="bg-BG"/>
        </w:rPr>
      </w:pPr>
      <w:r w:rsidRPr="00A61615">
        <w:rPr>
          <w:sz w:val="22"/>
          <w:szCs w:val="22"/>
          <w:lang w:val="bg-BG"/>
        </w:rPr>
        <w:t>Помощни вещества: лактоза и др.</w:t>
      </w:r>
    </w:p>
    <w:p w14:paraId="61023A2B" w14:textId="77777777" w:rsidR="0023642A" w:rsidRPr="00A61615" w:rsidRDefault="0023642A" w:rsidP="0023642A">
      <w:pPr>
        <w:suppressAutoHyphens/>
        <w:rPr>
          <w:sz w:val="22"/>
          <w:szCs w:val="22"/>
          <w:lang w:val="bg-BG"/>
        </w:rPr>
      </w:pPr>
      <w:r w:rsidRPr="00A61615">
        <w:rPr>
          <w:sz w:val="22"/>
          <w:szCs w:val="22"/>
          <w:lang w:val="bg-BG"/>
        </w:rPr>
        <w:t>За допълнителна информация вижте листовката.</w:t>
      </w:r>
    </w:p>
    <w:p w14:paraId="2D7E7537" w14:textId="77777777" w:rsidR="0023642A" w:rsidRPr="00A61615" w:rsidRDefault="0023642A" w:rsidP="0023642A">
      <w:pPr>
        <w:suppressAutoHyphens/>
        <w:rPr>
          <w:sz w:val="22"/>
          <w:szCs w:val="22"/>
          <w:lang w:val="bg-BG"/>
        </w:rPr>
      </w:pPr>
    </w:p>
    <w:p w14:paraId="6763808A" w14:textId="77777777" w:rsidR="0023642A" w:rsidRPr="00A61615" w:rsidRDefault="0023642A" w:rsidP="0023642A">
      <w:pPr>
        <w:suppressAutoHyphens/>
        <w:rPr>
          <w:sz w:val="22"/>
          <w:szCs w:val="22"/>
          <w:lang w:val="bg-BG"/>
        </w:rPr>
      </w:pPr>
    </w:p>
    <w:p w14:paraId="6F472BDC"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4.</w:t>
      </w:r>
      <w:r w:rsidRPr="00A61615">
        <w:rPr>
          <w:b/>
          <w:sz w:val="22"/>
          <w:szCs w:val="22"/>
          <w:lang w:val="bg-BG"/>
        </w:rPr>
        <w:tab/>
      </w:r>
      <w:r w:rsidRPr="00A61615">
        <w:rPr>
          <w:b/>
          <w:noProof/>
          <w:sz w:val="22"/>
          <w:szCs w:val="22"/>
          <w:lang w:val="bg-BG"/>
        </w:rPr>
        <w:t>ЛЕКАРСТВЕНА ФОРМА И КОЛИЧЕСТВО В ЕДНА ОПАКОВКА</w:t>
      </w:r>
    </w:p>
    <w:p w14:paraId="186A8F2F" w14:textId="77777777" w:rsidR="0023642A" w:rsidRPr="00A61615" w:rsidRDefault="0023642A" w:rsidP="0023642A">
      <w:pPr>
        <w:rPr>
          <w:iCs/>
          <w:sz w:val="22"/>
          <w:szCs w:val="22"/>
          <w:lang w:val="bg-BG" w:eastAsia="en-US"/>
        </w:rPr>
      </w:pPr>
    </w:p>
    <w:p w14:paraId="4B03C614" w14:textId="77777777" w:rsidR="0023642A" w:rsidRPr="00A61615" w:rsidRDefault="0023642A" w:rsidP="0023642A">
      <w:pPr>
        <w:rPr>
          <w:iCs/>
          <w:sz w:val="22"/>
          <w:szCs w:val="22"/>
          <w:lang w:val="bg-BG" w:eastAsia="en-US"/>
        </w:rPr>
      </w:pPr>
      <w:r w:rsidRPr="00A61615">
        <w:rPr>
          <w:iCs/>
          <w:sz w:val="22"/>
          <w:szCs w:val="22"/>
          <w:lang w:val="bg-BG" w:eastAsia="en-US"/>
        </w:rPr>
        <w:t>Таблетка</w:t>
      </w:r>
    </w:p>
    <w:p w14:paraId="6AD2DC75" w14:textId="77777777" w:rsidR="0023642A" w:rsidRPr="00A61615" w:rsidRDefault="0023642A" w:rsidP="0023642A">
      <w:pPr>
        <w:rPr>
          <w:iCs/>
          <w:sz w:val="22"/>
          <w:szCs w:val="22"/>
          <w:lang w:val="bg-BG" w:eastAsia="en-US"/>
        </w:rPr>
      </w:pPr>
    </w:p>
    <w:p w14:paraId="366063A0" w14:textId="77777777" w:rsidR="0023642A" w:rsidRPr="00A61615" w:rsidRDefault="0023642A" w:rsidP="0023642A">
      <w:pPr>
        <w:widowControl w:val="0"/>
        <w:tabs>
          <w:tab w:val="left" w:pos="1440"/>
        </w:tabs>
        <w:rPr>
          <w:iCs/>
          <w:sz w:val="22"/>
          <w:szCs w:val="22"/>
          <w:lang w:val="bg-BG" w:eastAsia="en-US"/>
        </w:rPr>
      </w:pPr>
      <w:r w:rsidRPr="00A61615">
        <w:rPr>
          <w:iCs/>
          <w:sz w:val="22"/>
          <w:szCs w:val="22"/>
          <w:lang w:val="bg-BG" w:eastAsia="en-US"/>
        </w:rPr>
        <w:t>10 таблетки</w:t>
      </w:r>
    </w:p>
    <w:p w14:paraId="2ADAB2FD"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20 таблетки</w:t>
      </w:r>
    </w:p>
    <w:p w14:paraId="231160CA"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30 таблетки</w:t>
      </w:r>
    </w:p>
    <w:p w14:paraId="6CBAE6CB"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50 таблетки</w:t>
      </w:r>
    </w:p>
    <w:p w14:paraId="5934E98A"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60 таблетки</w:t>
      </w:r>
    </w:p>
    <w:p w14:paraId="5DF02D45"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100 таблетки</w:t>
      </w:r>
    </w:p>
    <w:p w14:paraId="62059D9C"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 x 1 таблетка</w:t>
      </w:r>
    </w:p>
    <w:p w14:paraId="0C7C58F2"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20 x 1 таблетка</w:t>
      </w:r>
    </w:p>
    <w:p w14:paraId="196CE547"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30 x 1 таблетка</w:t>
      </w:r>
    </w:p>
    <w:p w14:paraId="01A49277"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50 x 1 таблетка</w:t>
      </w:r>
    </w:p>
    <w:p w14:paraId="21937F27" w14:textId="77777777" w:rsidR="0023642A" w:rsidRPr="00A61615" w:rsidRDefault="0023642A" w:rsidP="0023642A">
      <w:pPr>
        <w:widowControl w:val="0"/>
        <w:tabs>
          <w:tab w:val="left" w:pos="1440"/>
        </w:tabs>
        <w:rPr>
          <w:iCs/>
          <w:sz w:val="22"/>
          <w:szCs w:val="22"/>
          <w:highlight w:val="lightGray"/>
          <w:lang w:val="bg-BG" w:eastAsia="en-US"/>
        </w:rPr>
      </w:pPr>
      <w:r w:rsidRPr="00A61615">
        <w:rPr>
          <w:iCs/>
          <w:sz w:val="22"/>
          <w:szCs w:val="22"/>
          <w:highlight w:val="lightGray"/>
          <w:lang w:val="bg-BG" w:eastAsia="en-US"/>
        </w:rPr>
        <w:t>60 x 1 таблетка</w:t>
      </w:r>
    </w:p>
    <w:p w14:paraId="3281BD2F" w14:textId="77777777" w:rsidR="0023642A" w:rsidRPr="00A61615" w:rsidRDefault="0023642A" w:rsidP="0023642A">
      <w:pPr>
        <w:widowControl w:val="0"/>
        <w:tabs>
          <w:tab w:val="left" w:pos="1440"/>
        </w:tabs>
        <w:rPr>
          <w:iCs/>
          <w:sz w:val="22"/>
          <w:szCs w:val="22"/>
          <w:lang w:val="bg-BG" w:eastAsia="en-US"/>
        </w:rPr>
      </w:pPr>
      <w:r w:rsidRPr="00A61615">
        <w:rPr>
          <w:iCs/>
          <w:sz w:val="22"/>
          <w:szCs w:val="22"/>
          <w:highlight w:val="lightGray"/>
          <w:lang w:val="bg-BG" w:eastAsia="en-US"/>
        </w:rPr>
        <w:t>100 x 1 таблетка</w:t>
      </w:r>
    </w:p>
    <w:p w14:paraId="36437407" w14:textId="77777777" w:rsidR="0023642A" w:rsidRPr="00A61615" w:rsidRDefault="0023642A" w:rsidP="0023642A">
      <w:pPr>
        <w:suppressAutoHyphens/>
        <w:rPr>
          <w:sz w:val="22"/>
          <w:szCs w:val="22"/>
          <w:lang w:val="bg-BG"/>
        </w:rPr>
      </w:pPr>
    </w:p>
    <w:p w14:paraId="54C6F85C" w14:textId="77777777" w:rsidR="0023642A" w:rsidRPr="00A61615" w:rsidRDefault="0023642A" w:rsidP="0023642A">
      <w:pPr>
        <w:suppressAutoHyphens/>
        <w:rPr>
          <w:sz w:val="22"/>
          <w:szCs w:val="22"/>
          <w:lang w:val="bg-BG"/>
        </w:rPr>
      </w:pPr>
    </w:p>
    <w:p w14:paraId="7032D269"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highlight w:val="lightGray"/>
          <w:lang w:val="bg-BG"/>
        </w:rPr>
      </w:pPr>
      <w:r w:rsidRPr="00A61615">
        <w:rPr>
          <w:b/>
          <w:sz w:val="22"/>
          <w:szCs w:val="22"/>
          <w:lang w:val="bg-BG"/>
        </w:rPr>
        <w:t>5.</w:t>
      </w:r>
      <w:r w:rsidRPr="00A61615">
        <w:rPr>
          <w:b/>
          <w:sz w:val="22"/>
          <w:szCs w:val="22"/>
          <w:lang w:val="bg-BG"/>
        </w:rPr>
        <w:tab/>
      </w:r>
      <w:r w:rsidRPr="00A61615">
        <w:rPr>
          <w:b/>
          <w:noProof/>
          <w:sz w:val="22"/>
          <w:szCs w:val="22"/>
          <w:lang w:val="bg-BG"/>
        </w:rPr>
        <w:t>НАЧИН НА ПРИЛОЖЕНИЕ И ПЪТ/ИЩА НА ВЪВЕЖДАНЕ</w:t>
      </w:r>
    </w:p>
    <w:p w14:paraId="68BF030C" w14:textId="77777777" w:rsidR="0023642A" w:rsidRPr="00A61615" w:rsidRDefault="0023642A" w:rsidP="0023642A">
      <w:pPr>
        <w:suppressAutoHyphens/>
        <w:rPr>
          <w:sz w:val="22"/>
          <w:szCs w:val="22"/>
          <w:lang w:val="bg-BG"/>
        </w:rPr>
      </w:pPr>
    </w:p>
    <w:p w14:paraId="02E4DBC6" w14:textId="77777777" w:rsidR="0023642A" w:rsidRPr="00A61615" w:rsidRDefault="0023642A" w:rsidP="0023642A">
      <w:pPr>
        <w:rPr>
          <w:noProof/>
          <w:sz w:val="22"/>
          <w:szCs w:val="22"/>
          <w:lang w:val="bg-BG"/>
        </w:rPr>
      </w:pPr>
      <w:r w:rsidRPr="00A61615">
        <w:rPr>
          <w:noProof/>
          <w:sz w:val="22"/>
          <w:szCs w:val="22"/>
          <w:lang w:val="bg-BG"/>
        </w:rPr>
        <w:t>Преди употреба прочетете листовката.</w:t>
      </w:r>
    </w:p>
    <w:p w14:paraId="20CFEA70" w14:textId="77777777" w:rsidR="0023642A" w:rsidRPr="00A61615" w:rsidRDefault="0023642A" w:rsidP="0023642A">
      <w:pPr>
        <w:suppressAutoHyphens/>
        <w:rPr>
          <w:sz w:val="22"/>
          <w:szCs w:val="22"/>
          <w:lang w:val="bg-BG"/>
        </w:rPr>
      </w:pPr>
      <w:r w:rsidRPr="00A61615">
        <w:rPr>
          <w:sz w:val="22"/>
          <w:szCs w:val="22"/>
          <w:lang w:val="bg-BG"/>
        </w:rPr>
        <w:t>Перорално приложение</w:t>
      </w:r>
    </w:p>
    <w:p w14:paraId="6361844F" w14:textId="77777777" w:rsidR="0023642A" w:rsidRPr="00A61615" w:rsidRDefault="0023642A" w:rsidP="0023642A">
      <w:pPr>
        <w:spacing w:line="260" w:lineRule="atLeast"/>
        <w:rPr>
          <w:noProof/>
          <w:sz w:val="22"/>
          <w:szCs w:val="22"/>
          <w:lang w:val="bg-BG"/>
        </w:rPr>
      </w:pPr>
    </w:p>
    <w:p w14:paraId="2F1DAF54" w14:textId="77777777" w:rsidR="0023642A" w:rsidRPr="00A61615" w:rsidRDefault="0023642A" w:rsidP="0023642A">
      <w:pPr>
        <w:suppressAutoHyphens/>
        <w:rPr>
          <w:sz w:val="22"/>
          <w:szCs w:val="22"/>
          <w:lang w:val="bg-BG"/>
        </w:rPr>
      </w:pPr>
    </w:p>
    <w:p w14:paraId="20DC012F" w14:textId="77777777" w:rsidR="0023642A" w:rsidRPr="00A61615" w:rsidRDefault="0023642A" w:rsidP="0023642A">
      <w:pPr>
        <w:pBdr>
          <w:top w:val="single" w:sz="4" w:space="1" w:color="auto"/>
          <w:left w:val="single" w:sz="4" w:space="4" w:color="auto"/>
          <w:bottom w:val="single" w:sz="4" w:space="1" w:color="auto"/>
          <w:right w:val="single" w:sz="4" w:space="4" w:color="auto"/>
        </w:pBdr>
        <w:outlineLvl w:val="0"/>
        <w:rPr>
          <w:b/>
          <w:sz w:val="22"/>
          <w:szCs w:val="22"/>
          <w:lang w:val="bg-BG"/>
        </w:rPr>
      </w:pPr>
      <w:r w:rsidRPr="00A61615">
        <w:rPr>
          <w:b/>
          <w:sz w:val="22"/>
          <w:szCs w:val="22"/>
          <w:lang w:val="bg-BG"/>
        </w:rPr>
        <w:t>6.</w:t>
      </w:r>
      <w:r w:rsidRPr="00A61615">
        <w:rPr>
          <w:b/>
          <w:sz w:val="22"/>
          <w:szCs w:val="22"/>
          <w:lang w:val="bg-BG"/>
        </w:rPr>
        <w:tab/>
      </w:r>
      <w:r w:rsidRPr="00A61615">
        <w:rPr>
          <w:b/>
          <w:noProof/>
          <w:sz w:val="22"/>
          <w:szCs w:val="22"/>
          <w:lang w:val="bg-BG"/>
        </w:rPr>
        <w:t>СПЕЦИАЛНО ПРЕДУПРЕЖДЕНИЕ, ЧЕ ЛЕКАРСТВЕНИЯТ ПРОДУКТ ТРЯБВА ДА СЕ СЪХРАНЯВА НА МЯСТО ДАЛЕЧ ОТ ПОГЛЕДА И ДОСЕГА НА ДЕЦА</w:t>
      </w:r>
    </w:p>
    <w:p w14:paraId="33262F7B" w14:textId="77777777" w:rsidR="0023642A" w:rsidRPr="00A61615" w:rsidRDefault="0023642A" w:rsidP="0023642A">
      <w:pPr>
        <w:suppressAutoHyphens/>
        <w:rPr>
          <w:b/>
          <w:sz w:val="22"/>
          <w:szCs w:val="22"/>
          <w:lang w:val="bg-BG"/>
        </w:rPr>
      </w:pPr>
    </w:p>
    <w:p w14:paraId="5AF85F7E" w14:textId="77777777" w:rsidR="0023642A" w:rsidRPr="00A61615" w:rsidRDefault="0023642A" w:rsidP="0023642A">
      <w:pPr>
        <w:outlineLvl w:val="0"/>
        <w:rPr>
          <w:noProof/>
          <w:sz w:val="22"/>
          <w:szCs w:val="22"/>
          <w:lang w:val="bg-BG"/>
        </w:rPr>
      </w:pPr>
      <w:r w:rsidRPr="00A61615">
        <w:rPr>
          <w:noProof/>
          <w:sz w:val="22"/>
          <w:szCs w:val="22"/>
          <w:lang w:val="bg-BG"/>
        </w:rPr>
        <w:t>Да се съхранява на място, недостъпно за деца.</w:t>
      </w:r>
    </w:p>
    <w:p w14:paraId="05744E80" w14:textId="77777777" w:rsidR="0023642A" w:rsidRPr="00A61615" w:rsidRDefault="0023642A" w:rsidP="0023642A">
      <w:pPr>
        <w:suppressAutoHyphens/>
        <w:rPr>
          <w:sz w:val="22"/>
          <w:szCs w:val="22"/>
          <w:lang w:val="bg-BG"/>
        </w:rPr>
      </w:pPr>
    </w:p>
    <w:p w14:paraId="59F4434A"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7.</w:t>
      </w:r>
      <w:r w:rsidRPr="00A61615">
        <w:rPr>
          <w:b/>
          <w:sz w:val="22"/>
          <w:szCs w:val="22"/>
          <w:lang w:val="bg-BG"/>
        </w:rPr>
        <w:tab/>
      </w:r>
      <w:r w:rsidRPr="00A61615">
        <w:rPr>
          <w:b/>
          <w:noProof/>
          <w:sz w:val="22"/>
          <w:szCs w:val="22"/>
          <w:lang w:val="bg-BG"/>
        </w:rPr>
        <w:t>ДРУГИ СПЕЦИАЛНИ ПРЕДУПРЕЖДЕНИЯ,АКО Е НЕОБХОДИМО</w:t>
      </w:r>
    </w:p>
    <w:p w14:paraId="0AC64FF8" w14:textId="77777777" w:rsidR="0023642A" w:rsidRPr="00A61615" w:rsidRDefault="0023642A" w:rsidP="0023642A">
      <w:pPr>
        <w:suppressAutoHyphens/>
        <w:rPr>
          <w:sz w:val="22"/>
          <w:szCs w:val="22"/>
          <w:lang w:val="bg-BG"/>
        </w:rPr>
      </w:pPr>
    </w:p>
    <w:p w14:paraId="74F687A6" w14:textId="77777777" w:rsidR="0023642A" w:rsidRPr="00A61615" w:rsidRDefault="0023642A" w:rsidP="0023642A">
      <w:pPr>
        <w:suppressAutoHyphens/>
        <w:rPr>
          <w:sz w:val="22"/>
          <w:szCs w:val="22"/>
          <w:lang w:val="bg-BG"/>
        </w:rPr>
      </w:pPr>
      <w:r w:rsidRPr="00A61615">
        <w:rPr>
          <w:sz w:val="22"/>
          <w:szCs w:val="22"/>
          <w:lang w:val="bg-BG"/>
        </w:rPr>
        <w:t xml:space="preserve">Внимание: </w:t>
      </w:r>
      <w:proofErr w:type="spellStart"/>
      <w:r w:rsidRPr="00A61615">
        <w:rPr>
          <w:sz w:val="22"/>
          <w:szCs w:val="22"/>
          <w:lang w:val="bg-BG"/>
        </w:rPr>
        <w:t>Високодозирана</w:t>
      </w:r>
      <w:proofErr w:type="spellEnd"/>
      <w:r w:rsidRPr="00A61615">
        <w:rPr>
          <w:sz w:val="22"/>
          <w:szCs w:val="22"/>
          <w:lang w:val="bg-BG"/>
        </w:rPr>
        <w:t xml:space="preserve"> лекарствена форма.</w:t>
      </w:r>
    </w:p>
    <w:p w14:paraId="30BEF21A" w14:textId="77777777" w:rsidR="0023642A" w:rsidRPr="00A61615" w:rsidRDefault="0023642A" w:rsidP="0023642A">
      <w:pPr>
        <w:suppressAutoHyphens/>
        <w:rPr>
          <w:sz w:val="22"/>
          <w:szCs w:val="22"/>
          <w:lang w:val="bg-BG"/>
        </w:rPr>
      </w:pPr>
    </w:p>
    <w:p w14:paraId="285AA098"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highlight w:val="lightGray"/>
          <w:lang w:val="bg-BG"/>
        </w:rPr>
      </w:pPr>
      <w:r w:rsidRPr="00A61615">
        <w:rPr>
          <w:b/>
          <w:sz w:val="22"/>
          <w:szCs w:val="22"/>
          <w:lang w:val="bg-BG"/>
        </w:rPr>
        <w:t>8.</w:t>
      </w:r>
      <w:r w:rsidRPr="00A61615">
        <w:rPr>
          <w:b/>
          <w:sz w:val="22"/>
          <w:szCs w:val="22"/>
          <w:lang w:val="bg-BG"/>
        </w:rPr>
        <w:tab/>
      </w:r>
      <w:r w:rsidRPr="00A61615">
        <w:rPr>
          <w:b/>
          <w:noProof/>
          <w:sz w:val="22"/>
          <w:szCs w:val="22"/>
          <w:lang w:val="bg-BG"/>
        </w:rPr>
        <w:t>ДАТА НА ИЗТИЧАНЕ НА СРОКА НА ГОДНОСТ</w:t>
      </w:r>
    </w:p>
    <w:p w14:paraId="37CFB632" w14:textId="77777777" w:rsidR="0023642A" w:rsidRPr="00A61615" w:rsidRDefault="0023642A" w:rsidP="0023642A">
      <w:pPr>
        <w:rPr>
          <w:sz w:val="22"/>
          <w:szCs w:val="22"/>
          <w:lang w:val="bg-BG"/>
        </w:rPr>
      </w:pPr>
    </w:p>
    <w:p w14:paraId="368D60E0" w14:textId="77777777" w:rsidR="0023642A" w:rsidRPr="00A61615" w:rsidRDefault="00241916" w:rsidP="0023642A">
      <w:pPr>
        <w:rPr>
          <w:sz w:val="22"/>
          <w:szCs w:val="22"/>
          <w:lang w:val="bg-BG"/>
        </w:rPr>
      </w:pPr>
      <w:r>
        <w:rPr>
          <w:sz w:val="22"/>
          <w:szCs w:val="22"/>
          <w:lang w:val="bg-BG"/>
        </w:rPr>
        <w:t>Годен до</w:t>
      </w:r>
      <w:r w:rsidR="0023642A" w:rsidRPr="00A61615">
        <w:rPr>
          <w:sz w:val="22"/>
          <w:szCs w:val="22"/>
          <w:lang w:val="bg-BG"/>
        </w:rPr>
        <w:t>:</w:t>
      </w:r>
    </w:p>
    <w:p w14:paraId="68CA3A81" w14:textId="77777777" w:rsidR="0023642A" w:rsidRPr="00A61615" w:rsidRDefault="0023642A" w:rsidP="0023642A">
      <w:pPr>
        <w:suppressAutoHyphens/>
        <w:rPr>
          <w:sz w:val="22"/>
          <w:szCs w:val="22"/>
          <w:lang w:val="bg-BG"/>
        </w:rPr>
      </w:pPr>
    </w:p>
    <w:p w14:paraId="31334B7E"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9.</w:t>
      </w:r>
      <w:r w:rsidRPr="00A61615">
        <w:rPr>
          <w:b/>
          <w:sz w:val="22"/>
          <w:szCs w:val="22"/>
          <w:lang w:val="bg-BG"/>
        </w:rPr>
        <w:tab/>
      </w:r>
      <w:r w:rsidRPr="00A61615">
        <w:rPr>
          <w:b/>
          <w:noProof/>
          <w:sz w:val="22"/>
          <w:szCs w:val="22"/>
          <w:lang w:val="bg-BG"/>
        </w:rPr>
        <w:t>СПЕЦИАЛНИ УСЛОВИЯ НА СЪХРАНЕНИЕ</w:t>
      </w:r>
    </w:p>
    <w:p w14:paraId="17E3F871" w14:textId="77777777" w:rsidR="0023642A" w:rsidRPr="00A61615" w:rsidRDefault="0023642A" w:rsidP="0023642A">
      <w:pPr>
        <w:rPr>
          <w:i/>
          <w:sz w:val="22"/>
          <w:szCs w:val="22"/>
          <w:lang w:val="bg-BG"/>
        </w:rPr>
      </w:pPr>
    </w:p>
    <w:p w14:paraId="1FBECE76" w14:textId="77777777" w:rsidR="0023642A" w:rsidRPr="00A61615" w:rsidRDefault="0023642A" w:rsidP="0023642A">
      <w:pPr>
        <w:rPr>
          <w:sz w:val="22"/>
          <w:szCs w:val="22"/>
          <w:lang w:val="bg-BG" w:eastAsia="en-US"/>
        </w:rPr>
      </w:pPr>
      <w:r w:rsidRPr="00A61615">
        <w:rPr>
          <w:sz w:val="22"/>
          <w:szCs w:val="22"/>
          <w:lang w:val="bg-BG" w:eastAsia="en-US"/>
        </w:rPr>
        <w:t>Да се съхранява в оригиналната опаковка, за да се предпази от светлина и влага.</w:t>
      </w:r>
    </w:p>
    <w:p w14:paraId="76033C50" w14:textId="77777777" w:rsidR="0023642A" w:rsidRPr="00A61615" w:rsidRDefault="0023642A" w:rsidP="0023642A">
      <w:pPr>
        <w:suppressAutoHyphens/>
        <w:rPr>
          <w:sz w:val="22"/>
          <w:szCs w:val="22"/>
          <w:lang w:val="bg-BG"/>
        </w:rPr>
      </w:pPr>
    </w:p>
    <w:p w14:paraId="752DB2C9"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10.</w:t>
      </w:r>
      <w:r w:rsidRPr="00A61615">
        <w:rPr>
          <w:b/>
          <w:sz w:val="22"/>
          <w:szCs w:val="22"/>
          <w:lang w:val="bg-BG"/>
        </w:rPr>
        <w:tab/>
      </w:r>
      <w:r w:rsidRPr="00A61615">
        <w:rPr>
          <w:b/>
          <w:noProof/>
          <w:sz w:val="22"/>
          <w:szCs w:val="22"/>
          <w:lang w:val="bg-BG"/>
        </w:rPr>
        <w:t>СПЕЦИАЛНИ ПРЕДПАЗНИ МЕРКИ ПРИ ИЗХВЪРЛЯНЕ НА НЕИЗПОЛЗВАНА ЧАСТ ОТ ЛЕКАРСТВЕНИТЕ ПРОДУКТИ ИЛИ ОТПАДЪЧНИ МАТЕРИАЛИ ОТ ТЯХ, АКО СЕ ИЗИСКВАТ ТАКИВА</w:t>
      </w:r>
    </w:p>
    <w:p w14:paraId="7530AE3F" w14:textId="77777777" w:rsidR="0023642A" w:rsidRPr="00A61615" w:rsidRDefault="0023642A" w:rsidP="0023642A">
      <w:pPr>
        <w:suppressAutoHyphens/>
        <w:rPr>
          <w:sz w:val="22"/>
          <w:szCs w:val="22"/>
          <w:lang w:val="bg-BG"/>
        </w:rPr>
      </w:pPr>
    </w:p>
    <w:p w14:paraId="67999002" w14:textId="77777777" w:rsidR="0023642A" w:rsidRPr="00A61615" w:rsidRDefault="0023642A" w:rsidP="0023642A">
      <w:pPr>
        <w:suppressAutoHyphens/>
        <w:rPr>
          <w:sz w:val="22"/>
          <w:szCs w:val="22"/>
          <w:lang w:val="bg-BG"/>
        </w:rPr>
      </w:pPr>
    </w:p>
    <w:p w14:paraId="093696F0"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11.</w:t>
      </w:r>
      <w:r w:rsidRPr="00A61615">
        <w:rPr>
          <w:b/>
          <w:sz w:val="22"/>
          <w:szCs w:val="22"/>
          <w:lang w:val="bg-BG"/>
        </w:rPr>
        <w:tab/>
      </w:r>
      <w:r w:rsidRPr="00A61615">
        <w:rPr>
          <w:b/>
          <w:noProof/>
          <w:sz w:val="22"/>
          <w:szCs w:val="22"/>
          <w:lang w:val="bg-BG"/>
        </w:rPr>
        <w:t>ИМЕ И АДРЕС НА ПРИТЕЖАТЕЛЯ НА РАЗРЕШЕНИЕТО ЗА УПОТРЕБА</w:t>
      </w:r>
    </w:p>
    <w:p w14:paraId="0E49327B" w14:textId="77777777" w:rsidR="0023642A" w:rsidRPr="00A61615" w:rsidRDefault="0023642A" w:rsidP="0023642A">
      <w:pPr>
        <w:suppressAutoHyphens/>
        <w:rPr>
          <w:sz w:val="22"/>
          <w:szCs w:val="22"/>
          <w:lang w:val="bg-BG"/>
        </w:rPr>
      </w:pPr>
    </w:p>
    <w:p w14:paraId="2922627D" w14:textId="77777777" w:rsidR="0023642A" w:rsidRPr="00A61615" w:rsidRDefault="0023642A" w:rsidP="0023642A">
      <w:pPr>
        <w:numPr>
          <w:ilvl w:val="12"/>
          <w:numId w:val="0"/>
        </w:numPr>
        <w:rPr>
          <w:sz w:val="22"/>
          <w:szCs w:val="22"/>
          <w:lang w:val="bg-BG"/>
        </w:rPr>
      </w:pPr>
      <w:proofErr w:type="spellStart"/>
      <w:r w:rsidRPr="00A61615">
        <w:rPr>
          <w:sz w:val="22"/>
          <w:szCs w:val="22"/>
          <w:lang w:val="bg-BG"/>
        </w:rPr>
        <w:t>Krka</w:t>
      </w:r>
      <w:proofErr w:type="spellEnd"/>
      <w:r w:rsidRPr="00A61615">
        <w:rPr>
          <w:sz w:val="22"/>
          <w:szCs w:val="22"/>
          <w:lang w:val="bg-BG"/>
        </w:rPr>
        <w:t xml:space="preserve">, </w:t>
      </w:r>
      <w:proofErr w:type="spellStart"/>
      <w:r w:rsidRPr="00A61615">
        <w:rPr>
          <w:sz w:val="22"/>
          <w:szCs w:val="22"/>
          <w:lang w:val="bg-BG"/>
        </w:rPr>
        <w:t>d.d</w:t>
      </w:r>
      <w:proofErr w:type="spellEnd"/>
      <w:r w:rsidRPr="00A61615">
        <w:rPr>
          <w:sz w:val="22"/>
          <w:szCs w:val="22"/>
          <w:lang w:val="bg-BG"/>
        </w:rPr>
        <w:t xml:space="preserve">.,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xml:space="preserve">, </w:t>
      </w:r>
      <w:proofErr w:type="spellStart"/>
      <w:r w:rsidRPr="00A61615">
        <w:rPr>
          <w:sz w:val="22"/>
          <w:szCs w:val="22"/>
          <w:lang w:val="bg-BG"/>
        </w:rPr>
        <w:t>Šmarješka</w:t>
      </w:r>
      <w:proofErr w:type="spellEnd"/>
      <w:r w:rsidRPr="00A61615">
        <w:rPr>
          <w:sz w:val="22"/>
          <w:szCs w:val="22"/>
          <w:lang w:val="bg-BG"/>
        </w:rPr>
        <w:t xml:space="preserve"> </w:t>
      </w:r>
      <w:proofErr w:type="spellStart"/>
      <w:r w:rsidRPr="00A61615">
        <w:rPr>
          <w:sz w:val="22"/>
          <w:szCs w:val="22"/>
          <w:lang w:val="bg-BG"/>
        </w:rPr>
        <w:t>cesta</w:t>
      </w:r>
      <w:proofErr w:type="spellEnd"/>
      <w:r w:rsidRPr="00A61615">
        <w:rPr>
          <w:sz w:val="22"/>
          <w:szCs w:val="22"/>
          <w:lang w:val="bg-BG"/>
        </w:rPr>
        <w:t xml:space="preserve"> 6, 8501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Словения</w:t>
      </w:r>
    </w:p>
    <w:p w14:paraId="27292C07" w14:textId="77777777" w:rsidR="0023642A" w:rsidRPr="00A61615" w:rsidRDefault="0023642A" w:rsidP="0023642A">
      <w:pPr>
        <w:suppressAutoHyphens/>
        <w:rPr>
          <w:sz w:val="22"/>
          <w:szCs w:val="22"/>
          <w:lang w:val="bg-BG"/>
        </w:rPr>
      </w:pPr>
    </w:p>
    <w:p w14:paraId="718AE17B"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12.</w:t>
      </w:r>
      <w:r w:rsidRPr="00A61615">
        <w:rPr>
          <w:b/>
          <w:sz w:val="22"/>
          <w:szCs w:val="22"/>
          <w:lang w:val="bg-BG"/>
        </w:rPr>
        <w:tab/>
      </w:r>
      <w:r w:rsidRPr="00A61615">
        <w:rPr>
          <w:b/>
          <w:noProof/>
          <w:sz w:val="22"/>
          <w:szCs w:val="22"/>
          <w:lang w:val="bg-BG"/>
        </w:rPr>
        <w:t>НОМЕР(А) НА РАЗРЕШЕНИЕТО ЗА УПОТРЕБА</w:t>
      </w:r>
    </w:p>
    <w:p w14:paraId="77F91CD2" w14:textId="77777777" w:rsidR="0023642A" w:rsidRPr="00A61615" w:rsidRDefault="0023642A" w:rsidP="0023642A">
      <w:pPr>
        <w:suppressAutoHyphens/>
        <w:rPr>
          <w:sz w:val="22"/>
          <w:szCs w:val="22"/>
          <w:lang w:val="bg-BG"/>
        </w:rPr>
      </w:pPr>
    </w:p>
    <w:p w14:paraId="2AD3AF48" w14:textId="77777777" w:rsidR="0023642A" w:rsidRPr="001E5304"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20</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 - Рег.№:</w:t>
      </w:r>
      <w:r w:rsidR="001E5304">
        <w:rPr>
          <w:sz w:val="22"/>
          <w:szCs w:val="22"/>
          <w:lang w:val="bg-BG" w:eastAsia="en-US"/>
        </w:rPr>
        <w:t xml:space="preserve"> </w:t>
      </w:r>
      <w:r w:rsidR="001E5304" w:rsidRPr="001578AF">
        <w:rPr>
          <w:sz w:val="22"/>
          <w:szCs w:val="22"/>
          <w:lang w:val="bg-BG" w:eastAsia="en-US"/>
        </w:rPr>
        <w:t>2016030</w:t>
      </w:r>
      <w:r w:rsidR="001E5304">
        <w:rPr>
          <w:sz w:val="22"/>
          <w:szCs w:val="22"/>
          <w:lang w:val="bg-BG" w:eastAsia="en-US"/>
        </w:rPr>
        <w:t>7</w:t>
      </w:r>
    </w:p>
    <w:p w14:paraId="15F834E6" w14:textId="77777777" w:rsidR="0023642A" w:rsidRPr="001E5304" w:rsidRDefault="0023642A" w:rsidP="0023642A">
      <w:pPr>
        <w:suppressAutoHyphens/>
        <w:rPr>
          <w:sz w:val="22"/>
          <w:szCs w:val="22"/>
          <w:lang w:val="bg-BG" w:eastAsia="en-US"/>
        </w:rPr>
      </w:pPr>
      <w:proofErr w:type="spellStart"/>
      <w:r w:rsidRPr="00A61615">
        <w:rPr>
          <w:sz w:val="22"/>
          <w:szCs w:val="22"/>
          <w:highlight w:val="lightGray"/>
          <w:lang w:val="bg-BG"/>
        </w:rPr>
        <w:t>Дексаметазон</w:t>
      </w:r>
      <w:proofErr w:type="spellEnd"/>
      <w:r w:rsidRPr="00A61615">
        <w:rPr>
          <w:sz w:val="22"/>
          <w:szCs w:val="22"/>
          <w:highlight w:val="lightGray"/>
          <w:lang w:val="bg-BG"/>
        </w:rPr>
        <w:t xml:space="preserve"> </w:t>
      </w:r>
      <w:proofErr w:type="spellStart"/>
      <w:r w:rsidRPr="00A61615">
        <w:rPr>
          <w:sz w:val="22"/>
          <w:szCs w:val="22"/>
          <w:highlight w:val="lightGray"/>
          <w:lang w:val="bg-BG"/>
        </w:rPr>
        <w:t>Крка</w:t>
      </w:r>
      <w:proofErr w:type="spellEnd"/>
      <w:r w:rsidRPr="00A61615">
        <w:rPr>
          <w:sz w:val="22"/>
          <w:szCs w:val="22"/>
          <w:highlight w:val="lightGray"/>
          <w:lang w:val="bg-BG"/>
        </w:rPr>
        <w:t xml:space="preserve"> 40</w:t>
      </w:r>
      <w:r w:rsidRPr="00A61615">
        <w:rPr>
          <w:sz w:val="22"/>
          <w:szCs w:val="22"/>
          <w:highlight w:val="lightGray"/>
          <w:lang w:val="bg-BG" w:eastAsia="en-US"/>
        </w:rPr>
        <w:t>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таблетки- Рег.№:</w:t>
      </w:r>
      <w:r w:rsidR="001E5304">
        <w:rPr>
          <w:sz w:val="22"/>
          <w:szCs w:val="22"/>
          <w:lang w:val="bg-BG" w:eastAsia="en-US"/>
        </w:rPr>
        <w:t xml:space="preserve"> </w:t>
      </w:r>
      <w:r w:rsidR="001E5304" w:rsidRPr="001578AF">
        <w:rPr>
          <w:sz w:val="22"/>
          <w:szCs w:val="22"/>
          <w:lang w:val="bg-BG" w:eastAsia="en-US"/>
        </w:rPr>
        <w:t>2016030</w:t>
      </w:r>
      <w:r w:rsidR="001E5304">
        <w:rPr>
          <w:sz w:val="22"/>
          <w:szCs w:val="22"/>
          <w:lang w:val="bg-BG" w:eastAsia="en-US"/>
        </w:rPr>
        <w:t>8</w:t>
      </w:r>
    </w:p>
    <w:p w14:paraId="6E1229ED" w14:textId="77777777" w:rsidR="0023642A" w:rsidRPr="00A61615" w:rsidRDefault="0023642A" w:rsidP="0023642A">
      <w:pPr>
        <w:suppressAutoHyphens/>
        <w:rPr>
          <w:sz w:val="22"/>
          <w:szCs w:val="22"/>
          <w:lang w:val="bg-BG"/>
        </w:rPr>
      </w:pPr>
    </w:p>
    <w:p w14:paraId="49DF6926"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13.</w:t>
      </w:r>
      <w:r w:rsidRPr="00A61615">
        <w:rPr>
          <w:b/>
          <w:sz w:val="22"/>
          <w:szCs w:val="22"/>
          <w:lang w:val="bg-BG"/>
        </w:rPr>
        <w:tab/>
      </w:r>
      <w:r w:rsidRPr="00A61615">
        <w:rPr>
          <w:b/>
          <w:noProof/>
          <w:sz w:val="22"/>
          <w:szCs w:val="22"/>
          <w:lang w:val="bg-BG"/>
        </w:rPr>
        <w:t>ПАРТИДЕН НОМЕР</w:t>
      </w:r>
    </w:p>
    <w:p w14:paraId="1AD1C0FB" w14:textId="77777777" w:rsidR="0023642A" w:rsidRPr="00A61615" w:rsidRDefault="0023642A" w:rsidP="0023642A">
      <w:pPr>
        <w:suppressAutoHyphens/>
        <w:rPr>
          <w:i/>
          <w:iCs/>
          <w:sz w:val="22"/>
          <w:szCs w:val="22"/>
          <w:lang w:val="bg-BG"/>
        </w:rPr>
      </w:pPr>
    </w:p>
    <w:p w14:paraId="7BE51F6B" w14:textId="77777777" w:rsidR="0023642A" w:rsidRPr="00A61615" w:rsidRDefault="00241916" w:rsidP="0023642A">
      <w:pPr>
        <w:suppressAutoHyphens/>
        <w:rPr>
          <w:sz w:val="22"/>
          <w:szCs w:val="22"/>
          <w:lang w:val="bg-BG"/>
        </w:rPr>
      </w:pPr>
      <w:proofErr w:type="spellStart"/>
      <w:r>
        <w:rPr>
          <w:iCs/>
          <w:sz w:val="22"/>
          <w:szCs w:val="22"/>
          <w:lang w:val="bg-BG"/>
        </w:rPr>
        <w:t>Парт</w:t>
      </w:r>
      <w:proofErr w:type="spellEnd"/>
      <w:r>
        <w:rPr>
          <w:iCs/>
          <w:sz w:val="22"/>
          <w:szCs w:val="22"/>
          <w:lang w:val="bg-BG"/>
        </w:rPr>
        <w:t>. №</w:t>
      </w:r>
      <w:r w:rsidR="0023642A" w:rsidRPr="00A61615">
        <w:rPr>
          <w:iCs/>
          <w:sz w:val="22"/>
          <w:szCs w:val="22"/>
          <w:lang w:val="bg-BG"/>
        </w:rPr>
        <w:t>:</w:t>
      </w:r>
    </w:p>
    <w:p w14:paraId="1FF33B97" w14:textId="77777777" w:rsidR="0023642A" w:rsidRPr="00A61615" w:rsidRDefault="0023642A" w:rsidP="0023642A">
      <w:pPr>
        <w:suppressAutoHyphens/>
        <w:rPr>
          <w:sz w:val="22"/>
          <w:szCs w:val="22"/>
          <w:lang w:val="bg-BG"/>
        </w:rPr>
      </w:pPr>
    </w:p>
    <w:p w14:paraId="5141E31A"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14.</w:t>
      </w:r>
      <w:r w:rsidRPr="00A61615">
        <w:rPr>
          <w:b/>
          <w:sz w:val="22"/>
          <w:szCs w:val="22"/>
          <w:lang w:val="bg-BG"/>
        </w:rPr>
        <w:tab/>
      </w:r>
      <w:r w:rsidRPr="00A61615">
        <w:rPr>
          <w:b/>
          <w:noProof/>
          <w:sz w:val="22"/>
          <w:szCs w:val="22"/>
          <w:lang w:val="bg-BG"/>
        </w:rPr>
        <w:t>НАЧИН НА ОТПУСКАНЕ</w:t>
      </w:r>
    </w:p>
    <w:p w14:paraId="67B22EB7" w14:textId="77777777" w:rsidR="0023642A" w:rsidRPr="00A61615" w:rsidRDefault="0023642A" w:rsidP="0023642A">
      <w:pPr>
        <w:suppressAutoHyphens/>
        <w:rPr>
          <w:sz w:val="22"/>
          <w:szCs w:val="22"/>
          <w:lang w:val="bg-BG"/>
        </w:rPr>
      </w:pPr>
    </w:p>
    <w:p w14:paraId="39B70D41" w14:textId="77777777" w:rsidR="0023642A" w:rsidRPr="00A61615" w:rsidRDefault="0023642A" w:rsidP="0023642A">
      <w:pPr>
        <w:suppressAutoHyphens/>
        <w:rPr>
          <w:sz w:val="22"/>
          <w:szCs w:val="22"/>
          <w:lang w:val="bg-BG"/>
        </w:rPr>
      </w:pPr>
      <w:r w:rsidRPr="00A61615">
        <w:rPr>
          <w:sz w:val="22"/>
          <w:szCs w:val="22"/>
          <w:lang w:val="bg-BG"/>
        </w:rPr>
        <w:t>По лекарско предписание.</w:t>
      </w:r>
    </w:p>
    <w:p w14:paraId="3E844A3C" w14:textId="77777777" w:rsidR="0023642A" w:rsidRPr="00A61615" w:rsidRDefault="0023642A" w:rsidP="0023642A">
      <w:pPr>
        <w:suppressAutoHyphens/>
        <w:rPr>
          <w:sz w:val="22"/>
          <w:szCs w:val="22"/>
          <w:lang w:val="bg-BG"/>
        </w:rPr>
      </w:pPr>
    </w:p>
    <w:p w14:paraId="7420AE8B"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sz w:val="22"/>
          <w:szCs w:val="22"/>
          <w:lang w:val="bg-BG"/>
        </w:rPr>
      </w:pPr>
      <w:r w:rsidRPr="00A61615">
        <w:rPr>
          <w:b/>
          <w:sz w:val="22"/>
          <w:szCs w:val="22"/>
          <w:lang w:val="bg-BG"/>
        </w:rPr>
        <w:t>15.</w:t>
      </w:r>
      <w:r w:rsidRPr="00A61615">
        <w:rPr>
          <w:b/>
          <w:sz w:val="22"/>
          <w:szCs w:val="22"/>
          <w:lang w:val="bg-BG"/>
        </w:rPr>
        <w:tab/>
      </w:r>
      <w:r w:rsidRPr="00A61615">
        <w:rPr>
          <w:b/>
          <w:noProof/>
          <w:sz w:val="22"/>
          <w:szCs w:val="22"/>
          <w:lang w:val="bg-BG"/>
        </w:rPr>
        <w:t>УКАЗАНИЯ ЗА УПОТРЕБА</w:t>
      </w:r>
    </w:p>
    <w:p w14:paraId="24D50707" w14:textId="77777777" w:rsidR="0023642A" w:rsidRPr="00A61615" w:rsidRDefault="0023642A" w:rsidP="0023642A">
      <w:pPr>
        <w:suppressAutoHyphens/>
        <w:rPr>
          <w:sz w:val="22"/>
          <w:szCs w:val="22"/>
          <w:lang w:val="bg-BG"/>
        </w:rPr>
      </w:pPr>
    </w:p>
    <w:p w14:paraId="1B7B6D30" w14:textId="77777777" w:rsidR="0023642A" w:rsidRPr="00A61615" w:rsidRDefault="0023642A" w:rsidP="0023642A">
      <w:pPr>
        <w:suppressAutoHyphens/>
        <w:rPr>
          <w:sz w:val="22"/>
          <w:szCs w:val="22"/>
          <w:lang w:val="bg-BG"/>
        </w:rPr>
      </w:pPr>
    </w:p>
    <w:p w14:paraId="69189583" w14:textId="77777777" w:rsidR="0023642A" w:rsidRPr="00A61615" w:rsidRDefault="0023642A" w:rsidP="0023642A">
      <w:pPr>
        <w:pBdr>
          <w:top w:val="single" w:sz="4" w:space="1" w:color="auto"/>
          <w:left w:val="single" w:sz="4" w:space="4" w:color="auto"/>
          <w:bottom w:val="single" w:sz="4" w:space="1" w:color="auto"/>
          <w:right w:val="single" w:sz="4" w:space="4" w:color="auto"/>
        </w:pBdr>
        <w:outlineLvl w:val="0"/>
        <w:rPr>
          <w:noProof/>
          <w:sz w:val="22"/>
          <w:szCs w:val="22"/>
          <w:lang w:val="bg-BG"/>
        </w:rPr>
      </w:pPr>
      <w:r w:rsidRPr="00A61615">
        <w:rPr>
          <w:b/>
          <w:noProof/>
          <w:sz w:val="22"/>
          <w:szCs w:val="22"/>
          <w:lang w:val="bg-BG"/>
        </w:rPr>
        <w:t>16.</w:t>
      </w:r>
      <w:r w:rsidRPr="00A61615">
        <w:rPr>
          <w:b/>
          <w:noProof/>
          <w:sz w:val="22"/>
          <w:szCs w:val="22"/>
          <w:lang w:val="bg-BG"/>
        </w:rPr>
        <w:tab/>
        <w:t>ИНФОРМАЦИЯ НА БРАЙЛОВА АЗБУКА</w:t>
      </w:r>
    </w:p>
    <w:p w14:paraId="6F2CC2F0" w14:textId="77777777" w:rsidR="0023642A" w:rsidRPr="00A61615" w:rsidRDefault="0023642A" w:rsidP="0023642A">
      <w:pPr>
        <w:suppressAutoHyphens/>
        <w:rPr>
          <w:sz w:val="22"/>
          <w:szCs w:val="22"/>
          <w:lang w:val="bg-BG"/>
        </w:rPr>
      </w:pPr>
    </w:p>
    <w:p w14:paraId="233F7729" w14:textId="77777777" w:rsidR="0023642A" w:rsidRPr="00A61615"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20</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w:t>
      </w:r>
    </w:p>
    <w:p w14:paraId="54CB310A" w14:textId="77777777" w:rsidR="0023642A" w:rsidRPr="00A61615" w:rsidRDefault="0023642A" w:rsidP="0023642A">
      <w:pPr>
        <w:suppressAutoHyphens/>
        <w:rPr>
          <w:sz w:val="22"/>
          <w:szCs w:val="22"/>
          <w:highlight w:val="lightGray"/>
          <w:lang w:val="bg-BG" w:eastAsia="en-US"/>
        </w:rPr>
      </w:pPr>
      <w:proofErr w:type="spellStart"/>
      <w:r w:rsidRPr="00A61615">
        <w:rPr>
          <w:sz w:val="22"/>
          <w:szCs w:val="22"/>
          <w:highlight w:val="lightGray"/>
          <w:lang w:val="bg-BG"/>
        </w:rPr>
        <w:t>Дексаметазон</w:t>
      </w:r>
      <w:proofErr w:type="spellEnd"/>
      <w:r w:rsidRPr="00A61615">
        <w:rPr>
          <w:sz w:val="22"/>
          <w:szCs w:val="22"/>
          <w:highlight w:val="lightGray"/>
          <w:lang w:val="bg-BG"/>
        </w:rPr>
        <w:t xml:space="preserve"> </w:t>
      </w:r>
      <w:proofErr w:type="spellStart"/>
      <w:r w:rsidRPr="00A61615">
        <w:rPr>
          <w:sz w:val="22"/>
          <w:szCs w:val="22"/>
          <w:highlight w:val="lightGray"/>
          <w:lang w:val="bg-BG"/>
        </w:rPr>
        <w:t>Крка</w:t>
      </w:r>
      <w:proofErr w:type="spellEnd"/>
      <w:r w:rsidRPr="00A61615">
        <w:rPr>
          <w:sz w:val="22"/>
          <w:szCs w:val="22"/>
          <w:highlight w:val="lightGray"/>
          <w:lang w:val="bg-BG"/>
        </w:rPr>
        <w:t xml:space="preserve"> 40</w:t>
      </w:r>
      <w:r w:rsidRPr="00A61615">
        <w:rPr>
          <w:sz w:val="22"/>
          <w:szCs w:val="22"/>
          <w:highlight w:val="lightGray"/>
          <w:lang w:val="bg-BG" w:eastAsia="en-US"/>
        </w:rPr>
        <w:t>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таблетки</w:t>
      </w:r>
    </w:p>
    <w:p w14:paraId="122541F9" w14:textId="77777777" w:rsidR="0023642A" w:rsidRPr="00A61615" w:rsidRDefault="0023642A" w:rsidP="0023642A">
      <w:pPr>
        <w:suppressAutoHyphens/>
        <w:rPr>
          <w:sz w:val="22"/>
          <w:szCs w:val="22"/>
          <w:lang w:val="bg-BG" w:eastAsia="en-US"/>
        </w:rPr>
      </w:pPr>
    </w:p>
    <w:p w14:paraId="3A60B22B" w14:textId="77777777" w:rsidR="0023642A" w:rsidRPr="00A61615" w:rsidRDefault="0023642A" w:rsidP="0023642A">
      <w:pPr>
        <w:suppressAutoHyphens/>
        <w:rPr>
          <w:sz w:val="22"/>
          <w:szCs w:val="22"/>
          <w:lang w:val="bg-BG" w:eastAsia="en-US"/>
        </w:rPr>
      </w:pPr>
    </w:p>
    <w:p w14:paraId="2A9FE4C1" w14:textId="77777777" w:rsidR="0023642A" w:rsidRPr="00A61615" w:rsidRDefault="0023642A" w:rsidP="0023642A">
      <w:pPr>
        <w:pBdr>
          <w:top w:val="single" w:sz="4" w:space="1" w:color="auto"/>
          <w:left w:val="single" w:sz="4" w:space="4" w:color="auto"/>
          <w:bottom w:val="single" w:sz="4" w:space="0" w:color="auto"/>
          <w:right w:val="single" w:sz="4" w:space="4" w:color="auto"/>
        </w:pBdr>
        <w:rPr>
          <w:i/>
          <w:noProof/>
          <w:lang w:val="bg-BG"/>
        </w:rPr>
      </w:pPr>
      <w:r w:rsidRPr="00A61615">
        <w:rPr>
          <w:b/>
          <w:noProof/>
          <w:lang w:val="bg-BG"/>
        </w:rPr>
        <w:t>17.</w:t>
      </w:r>
      <w:r w:rsidRPr="00A61615">
        <w:rPr>
          <w:b/>
          <w:noProof/>
          <w:lang w:val="bg-BG"/>
        </w:rPr>
        <w:tab/>
        <w:t>УНИКАЛЕН ИДЕНТИФИКАТОР — ДВУИЗМЕРЕН БАРКОД</w:t>
      </w:r>
    </w:p>
    <w:p w14:paraId="53177E61" w14:textId="77777777" w:rsidR="0023642A" w:rsidRPr="00A61615" w:rsidRDefault="0023642A" w:rsidP="0023642A">
      <w:pPr>
        <w:rPr>
          <w:noProof/>
          <w:highlight w:val="lightGray"/>
          <w:lang w:val="bg-BG"/>
        </w:rPr>
      </w:pPr>
    </w:p>
    <w:p w14:paraId="475826E7" w14:textId="77777777" w:rsidR="0023642A" w:rsidRPr="00A61615" w:rsidRDefault="0023642A" w:rsidP="0023642A">
      <w:pPr>
        <w:rPr>
          <w:noProof/>
          <w:shd w:val="clear" w:color="auto" w:fill="CCCCCC"/>
          <w:lang w:val="bg-BG"/>
        </w:rPr>
      </w:pPr>
      <w:r w:rsidRPr="00A61615">
        <w:rPr>
          <w:noProof/>
          <w:highlight w:val="lightGray"/>
          <w:lang w:val="bg-BG"/>
        </w:rPr>
        <w:t>Двуизмерен баркод с включен уникален идентификатор</w:t>
      </w:r>
    </w:p>
    <w:p w14:paraId="1BD959B1" w14:textId="77777777" w:rsidR="0023642A" w:rsidRPr="00A61615" w:rsidRDefault="0023642A" w:rsidP="0023642A">
      <w:pPr>
        <w:rPr>
          <w:highlight w:val="lightGray"/>
          <w:lang w:val="bg-BG"/>
        </w:rPr>
      </w:pPr>
    </w:p>
    <w:p w14:paraId="7C5292BF" w14:textId="77777777" w:rsidR="0023642A" w:rsidRPr="00A61615" w:rsidRDefault="0023642A" w:rsidP="0023642A">
      <w:pPr>
        <w:rPr>
          <w:lang w:val="bg-BG"/>
        </w:rPr>
      </w:pPr>
      <w:r w:rsidRPr="00A61615">
        <w:rPr>
          <w:highlight w:val="lightGray"/>
          <w:lang w:val="bg-BG"/>
        </w:rPr>
        <w:t xml:space="preserve">Safety </w:t>
      </w:r>
      <w:proofErr w:type="spellStart"/>
      <w:r w:rsidRPr="00A61615">
        <w:rPr>
          <w:highlight w:val="lightGray"/>
          <w:lang w:val="bg-BG"/>
        </w:rPr>
        <w:t>features</w:t>
      </w:r>
      <w:proofErr w:type="spellEnd"/>
      <w:r w:rsidRPr="00A61615">
        <w:rPr>
          <w:highlight w:val="lightGray"/>
          <w:lang w:val="bg-BG"/>
        </w:rPr>
        <w:t xml:space="preserve"> </w:t>
      </w:r>
      <w:proofErr w:type="spellStart"/>
      <w:r w:rsidRPr="00A61615">
        <w:rPr>
          <w:highlight w:val="lightGray"/>
          <w:lang w:val="bg-BG"/>
        </w:rPr>
        <w:t>will</w:t>
      </w:r>
      <w:proofErr w:type="spellEnd"/>
      <w:r w:rsidRPr="00A61615">
        <w:rPr>
          <w:highlight w:val="lightGray"/>
          <w:lang w:val="bg-BG"/>
        </w:rPr>
        <w:t xml:space="preserve"> </w:t>
      </w:r>
      <w:proofErr w:type="spellStart"/>
      <w:r w:rsidRPr="00A61615">
        <w:rPr>
          <w:highlight w:val="lightGray"/>
          <w:lang w:val="bg-BG"/>
        </w:rPr>
        <w:t>be</w:t>
      </w:r>
      <w:proofErr w:type="spellEnd"/>
      <w:r w:rsidRPr="00A61615">
        <w:rPr>
          <w:highlight w:val="lightGray"/>
          <w:lang w:val="bg-BG"/>
        </w:rPr>
        <w:t xml:space="preserve"> </w:t>
      </w:r>
      <w:proofErr w:type="spellStart"/>
      <w:r w:rsidRPr="00A61615">
        <w:rPr>
          <w:highlight w:val="lightGray"/>
          <w:lang w:val="bg-BG"/>
        </w:rPr>
        <w:t>implemented</w:t>
      </w:r>
      <w:proofErr w:type="spellEnd"/>
      <w:r w:rsidRPr="00A61615">
        <w:rPr>
          <w:highlight w:val="lightGray"/>
          <w:lang w:val="bg-BG"/>
        </w:rPr>
        <w:t xml:space="preserve"> </w:t>
      </w:r>
      <w:proofErr w:type="spellStart"/>
      <w:r w:rsidRPr="00A61615">
        <w:rPr>
          <w:highlight w:val="lightGray"/>
          <w:lang w:val="bg-BG"/>
        </w:rPr>
        <w:t>until</w:t>
      </w:r>
      <w:proofErr w:type="spellEnd"/>
      <w:r w:rsidRPr="00A61615">
        <w:rPr>
          <w:highlight w:val="lightGray"/>
          <w:lang w:val="bg-BG"/>
        </w:rPr>
        <w:t xml:space="preserve"> 9/2/2019.</w:t>
      </w:r>
    </w:p>
    <w:p w14:paraId="06D4931D" w14:textId="77777777" w:rsidR="0023642A" w:rsidRPr="00A61615" w:rsidRDefault="0023642A" w:rsidP="0023642A">
      <w:pPr>
        <w:rPr>
          <w:noProof/>
          <w:lang w:val="bg-BG"/>
        </w:rPr>
      </w:pPr>
    </w:p>
    <w:p w14:paraId="241C7E67" w14:textId="77777777" w:rsidR="0023642A" w:rsidRPr="00A61615" w:rsidRDefault="0023642A" w:rsidP="0023642A">
      <w:pPr>
        <w:rPr>
          <w:noProof/>
          <w:lang w:val="bg-BG"/>
        </w:rPr>
      </w:pPr>
    </w:p>
    <w:p w14:paraId="7429F81A" w14:textId="77777777" w:rsidR="0023642A" w:rsidRPr="00A61615" w:rsidRDefault="0023642A" w:rsidP="0023642A">
      <w:pPr>
        <w:pBdr>
          <w:top w:val="single" w:sz="4" w:space="1" w:color="auto"/>
          <w:left w:val="single" w:sz="4" w:space="4" w:color="auto"/>
          <w:bottom w:val="single" w:sz="4" w:space="0" w:color="auto"/>
          <w:right w:val="single" w:sz="4" w:space="4" w:color="auto"/>
        </w:pBdr>
        <w:rPr>
          <w:i/>
          <w:noProof/>
          <w:lang w:val="bg-BG"/>
        </w:rPr>
      </w:pPr>
      <w:r w:rsidRPr="00A61615">
        <w:rPr>
          <w:b/>
          <w:noProof/>
          <w:lang w:val="bg-BG"/>
        </w:rPr>
        <w:t>18.</w:t>
      </w:r>
      <w:r w:rsidRPr="00A61615">
        <w:rPr>
          <w:b/>
          <w:noProof/>
          <w:lang w:val="bg-BG"/>
        </w:rPr>
        <w:tab/>
        <w:t>УНИКАЛЕН ИДЕНТИФИКАТОР — ДАННИ ЗА ЧЕТЕНЕ ОТ ХОРА</w:t>
      </w:r>
    </w:p>
    <w:p w14:paraId="091FF09D" w14:textId="77777777" w:rsidR="0023642A" w:rsidRPr="00A61615" w:rsidRDefault="0023642A" w:rsidP="0023642A">
      <w:pPr>
        <w:rPr>
          <w:noProof/>
          <w:lang w:val="bg-BG"/>
        </w:rPr>
      </w:pPr>
    </w:p>
    <w:p w14:paraId="295E718E" w14:textId="77777777" w:rsidR="0023642A" w:rsidRPr="00A61615" w:rsidRDefault="0023642A" w:rsidP="0023642A">
      <w:pPr>
        <w:rPr>
          <w:lang w:val="bg-BG"/>
        </w:rPr>
      </w:pPr>
      <w:r w:rsidRPr="00A61615">
        <w:rPr>
          <w:lang w:val="bg-BG"/>
        </w:rPr>
        <w:t>PC:</w:t>
      </w:r>
    </w:p>
    <w:p w14:paraId="2737291B" w14:textId="77777777" w:rsidR="0023642A" w:rsidRPr="00A61615" w:rsidRDefault="0023642A" w:rsidP="0023642A">
      <w:pPr>
        <w:rPr>
          <w:lang w:val="bg-BG"/>
        </w:rPr>
      </w:pPr>
      <w:r w:rsidRPr="00A61615">
        <w:rPr>
          <w:lang w:val="bg-BG"/>
        </w:rPr>
        <w:t>SN:</w:t>
      </w:r>
    </w:p>
    <w:p w14:paraId="0A30C675" w14:textId="77777777" w:rsidR="0023642A" w:rsidRPr="00A61615" w:rsidRDefault="0023642A" w:rsidP="0023642A">
      <w:pPr>
        <w:rPr>
          <w:lang w:val="bg-BG"/>
        </w:rPr>
      </w:pPr>
      <w:r w:rsidRPr="00A61615">
        <w:rPr>
          <w:lang w:val="bg-BG"/>
        </w:rPr>
        <w:t>&lt;NN:&gt;</w:t>
      </w:r>
    </w:p>
    <w:p w14:paraId="0C3A1B39" w14:textId="77777777" w:rsidR="0023642A" w:rsidRPr="00A61615" w:rsidRDefault="0023642A" w:rsidP="0023642A">
      <w:pPr>
        <w:rPr>
          <w:highlight w:val="yellow"/>
          <w:lang w:val="bg-BG"/>
        </w:rPr>
      </w:pPr>
    </w:p>
    <w:p w14:paraId="2C330D56" w14:textId="77777777" w:rsidR="0023642A" w:rsidRPr="00A61615" w:rsidRDefault="0023642A" w:rsidP="0023642A">
      <w:pPr>
        <w:rPr>
          <w:lang w:val="bg-BG"/>
        </w:rPr>
      </w:pPr>
      <w:r w:rsidRPr="00A61615">
        <w:rPr>
          <w:highlight w:val="lightGray"/>
          <w:lang w:val="bg-BG"/>
        </w:rPr>
        <w:t xml:space="preserve">Safety </w:t>
      </w:r>
      <w:proofErr w:type="spellStart"/>
      <w:r w:rsidRPr="00A61615">
        <w:rPr>
          <w:highlight w:val="lightGray"/>
          <w:lang w:val="bg-BG"/>
        </w:rPr>
        <w:t>features</w:t>
      </w:r>
      <w:proofErr w:type="spellEnd"/>
      <w:r w:rsidRPr="00A61615">
        <w:rPr>
          <w:highlight w:val="lightGray"/>
          <w:lang w:val="bg-BG"/>
        </w:rPr>
        <w:t xml:space="preserve"> </w:t>
      </w:r>
      <w:proofErr w:type="spellStart"/>
      <w:r w:rsidRPr="00A61615">
        <w:rPr>
          <w:highlight w:val="lightGray"/>
          <w:lang w:val="bg-BG"/>
        </w:rPr>
        <w:t>will</w:t>
      </w:r>
      <w:proofErr w:type="spellEnd"/>
      <w:r w:rsidRPr="00A61615">
        <w:rPr>
          <w:highlight w:val="lightGray"/>
          <w:lang w:val="bg-BG"/>
        </w:rPr>
        <w:t xml:space="preserve"> </w:t>
      </w:r>
      <w:proofErr w:type="spellStart"/>
      <w:r w:rsidRPr="00A61615">
        <w:rPr>
          <w:highlight w:val="lightGray"/>
          <w:lang w:val="bg-BG"/>
        </w:rPr>
        <w:t>be</w:t>
      </w:r>
      <w:proofErr w:type="spellEnd"/>
      <w:r w:rsidRPr="00A61615">
        <w:rPr>
          <w:highlight w:val="lightGray"/>
          <w:lang w:val="bg-BG"/>
        </w:rPr>
        <w:t xml:space="preserve"> </w:t>
      </w:r>
      <w:proofErr w:type="spellStart"/>
      <w:r w:rsidRPr="00A61615">
        <w:rPr>
          <w:highlight w:val="lightGray"/>
          <w:lang w:val="bg-BG"/>
        </w:rPr>
        <w:t>implemented</w:t>
      </w:r>
      <w:proofErr w:type="spellEnd"/>
      <w:r w:rsidRPr="00A61615">
        <w:rPr>
          <w:highlight w:val="lightGray"/>
          <w:lang w:val="bg-BG"/>
        </w:rPr>
        <w:t xml:space="preserve"> </w:t>
      </w:r>
      <w:proofErr w:type="spellStart"/>
      <w:r w:rsidRPr="00A61615">
        <w:rPr>
          <w:highlight w:val="lightGray"/>
          <w:lang w:val="bg-BG"/>
        </w:rPr>
        <w:t>until</w:t>
      </w:r>
      <w:proofErr w:type="spellEnd"/>
      <w:r w:rsidRPr="00A61615">
        <w:rPr>
          <w:highlight w:val="lightGray"/>
          <w:lang w:val="bg-BG"/>
        </w:rPr>
        <w:t xml:space="preserve"> 9/2/2019.</w:t>
      </w:r>
    </w:p>
    <w:p w14:paraId="3D93557D" w14:textId="77777777" w:rsidR="0023642A" w:rsidRPr="00A61615" w:rsidRDefault="0023642A" w:rsidP="0023642A">
      <w:pPr>
        <w:suppressAutoHyphens/>
        <w:rPr>
          <w:sz w:val="22"/>
          <w:szCs w:val="22"/>
          <w:lang w:val="bg-BG"/>
        </w:rPr>
      </w:pPr>
      <w:r w:rsidRPr="00A61615">
        <w:rPr>
          <w:sz w:val="22"/>
          <w:szCs w:val="22"/>
          <w:highlight w:val="lightGray"/>
          <w:lang w:val="bg-BG" w:eastAsia="en-US"/>
        </w:rPr>
        <w:br w:type="page"/>
      </w:r>
    </w:p>
    <w:p w14:paraId="58436D8E"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noProof/>
          <w:sz w:val="22"/>
          <w:szCs w:val="22"/>
          <w:lang w:val="bg-BG"/>
        </w:rPr>
      </w:pPr>
      <w:r w:rsidRPr="00A61615">
        <w:rPr>
          <w:b/>
          <w:noProof/>
          <w:sz w:val="22"/>
          <w:szCs w:val="22"/>
          <w:lang w:val="bg-BG"/>
        </w:rPr>
        <w:lastRenderedPageBreak/>
        <w:t xml:space="preserve">МИНИМУМ ДАННИ, КОИТО ТРЯБВА ДА СЪДЪРЖАТ БЛИСТЕРИТЕ </w:t>
      </w:r>
    </w:p>
    <w:p w14:paraId="2DCED5ED"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noProof/>
          <w:sz w:val="22"/>
          <w:szCs w:val="22"/>
          <w:lang w:val="bg-BG"/>
        </w:rPr>
      </w:pPr>
    </w:p>
    <w:p w14:paraId="72F1A9CE"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sz w:val="22"/>
          <w:szCs w:val="22"/>
          <w:lang w:val="bg-BG"/>
        </w:rPr>
      </w:pPr>
      <w:proofErr w:type="spellStart"/>
      <w:r w:rsidRPr="00A61615">
        <w:rPr>
          <w:sz w:val="22"/>
          <w:szCs w:val="22"/>
          <w:lang w:val="bg-BG" w:eastAsia="en-US"/>
        </w:rPr>
        <w:t>Блистер</w:t>
      </w:r>
      <w:proofErr w:type="spellEnd"/>
      <w:r w:rsidRPr="00A61615">
        <w:rPr>
          <w:sz w:val="22"/>
          <w:szCs w:val="22"/>
          <w:lang w:val="bg-BG" w:eastAsia="en-US"/>
        </w:rPr>
        <w:t xml:space="preserve"> </w:t>
      </w:r>
    </w:p>
    <w:p w14:paraId="3C0C3354" w14:textId="77777777" w:rsidR="0023642A" w:rsidRPr="00A61615" w:rsidRDefault="0023642A" w:rsidP="0023642A">
      <w:pPr>
        <w:suppressAutoHyphens/>
        <w:rPr>
          <w:sz w:val="22"/>
          <w:szCs w:val="22"/>
          <w:lang w:val="bg-BG"/>
        </w:rPr>
      </w:pPr>
    </w:p>
    <w:p w14:paraId="3B1A0225" w14:textId="77777777" w:rsidR="0023642A" w:rsidRPr="00A61615" w:rsidRDefault="0023642A" w:rsidP="0023642A">
      <w:pPr>
        <w:suppressAutoHyphens/>
        <w:rPr>
          <w:sz w:val="22"/>
          <w:szCs w:val="22"/>
          <w:lang w:val="bg-BG"/>
        </w:rPr>
      </w:pPr>
    </w:p>
    <w:p w14:paraId="6FD11D1B"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1.</w:t>
      </w:r>
      <w:r w:rsidRPr="00A61615">
        <w:rPr>
          <w:b/>
          <w:sz w:val="22"/>
          <w:szCs w:val="22"/>
          <w:lang w:val="bg-BG"/>
        </w:rPr>
        <w:tab/>
      </w:r>
      <w:r w:rsidRPr="00A61615">
        <w:rPr>
          <w:b/>
          <w:noProof/>
          <w:sz w:val="22"/>
          <w:szCs w:val="22"/>
          <w:lang w:val="bg-BG"/>
        </w:rPr>
        <w:t>ИМЕ НА ЛЕКАРСТВЕНИЯ ПРОДУКТ</w:t>
      </w:r>
    </w:p>
    <w:p w14:paraId="44568294" w14:textId="77777777" w:rsidR="0023642A" w:rsidRPr="00A61615" w:rsidRDefault="0023642A" w:rsidP="0023642A">
      <w:pPr>
        <w:suppressAutoHyphens/>
        <w:rPr>
          <w:sz w:val="22"/>
          <w:szCs w:val="22"/>
          <w:lang w:val="bg-BG"/>
        </w:rPr>
      </w:pPr>
    </w:p>
    <w:p w14:paraId="45DC45A7" w14:textId="77777777" w:rsidR="0023642A" w:rsidRPr="00A61615" w:rsidRDefault="0023642A" w:rsidP="0023642A">
      <w:pPr>
        <w:suppressAutoHyphens/>
        <w:rPr>
          <w:sz w:val="22"/>
          <w:szCs w:val="22"/>
          <w:lang w:val="bg-BG" w:eastAsia="en-US"/>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20</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таблетки</w:t>
      </w:r>
    </w:p>
    <w:p w14:paraId="2E68E200" w14:textId="77777777" w:rsidR="0023642A" w:rsidRPr="00A61615" w:rsidRDefault="0023642A" w:rsidP="0023642A">
      <w:pPr>
        <w:suppressAutoHyphens/>
        <w:rPr>
          <w:sz w:val="22"/>
          <w:szCs w:val="22"/>
          <w:highlight w:val="lightGray"/>
          <w:lang w:val="bg-BG" w:eastAsia="en-US"/>
        </w:rPr>
      </w:pPr>
      <w:proofErr w:type="spellStart"/>
      <w:r w:rsidRPr="00A61615">
        <w:rPr>
          <w:sz w:val="22"/>
          <w:szCs w:val="22"/>
          <w:highlight w:val="lightGray"/>
          <w:lang w:val="bg-BG"/>
        </w:rPr>
        <w:t>Дексаметазон</w:t>
      </w:r>
      <w:proofErr w:type="spellEnd"/>
      <w:r w:rsidRPr="00A61615">
        <w:rPr>
          <w:sz w:val="22"/>
          <w:szCs w:val="22"/>
          <w:highlight w:val="lightGray"/>
          <w:lang w:val="bg-BG"/>
        </w:rPr>
        <w:t xml:space="preserve"> </w:t>
      </w:r>
      <w:proofErr w:type="spellStart"/>
      <w:r w:rsidRPr="00A61615">
        <w:rPr>
          <w:sz w:val="22"/>
          <w:szCs w:val="22"/>
          <w:highlight w:val="lightGray"/>
          <w:lang w:val="bg-BG"/>
        </w:rPr>
        <w:t>Крка</w:t>
      </w:r>
      <w:proofErr w:type="spellEnd"/>
      <w:r w:rsidRPr="00A61615">
        <w:rPr>
          <w:sz w:val="22"/>
          <w:szCs w:val="22"/>
          <w:highlight w:val="lightGray"/>
          <w:lang w:val="bg-BG"/>
        </w:rPr>
        <w:t xml:space="preserve"> 40</w:t>
      </w:r>
      <w:r w:rsidRPr="00A61615">
        <w:rPr>
          <w:sz w:val="22"/>
          <w:szCs w:val="22"/>
          <w:highlight w:val="lightGray"/>
          <w:lang w:val="bg-BG" w:eastAsia="en-US"/>
        </w:rPr>
        <w:t> </w:t>
      </w:r>
      <w:proofErr w:type="spellStart"/>
      <w:r w:rsidRPr="00A61615">
        <w:rPr>
          <w:sz w:val="22"/>
          <w:szCs w:val="22"/>
          <w:highlight w:val="lightGray"/>
          <w:lang w:val="bg-BG" w:eastAsia="en-US"/>
        </w:rPr>
        <w:t>mg</w:t>
      </w:r>
      <w:proofErr w:type="spellEnd"/>
      <w:r w:rsidRPr="00A61615">
        <w:rPr>
          <w:sz w:val="22"/>
          <w:szCs w:val="22"/>
          <w:highlight w:val="lightGray"/>
          <w:lang w:val="bg-BG" w:eastAsia="en-US"/>
        </w:rPr>
        <w:t xml:space="preserve"> таблетки</w:t>
      </w:r>
    </w:p>
    <w:p w14:paraId="08B2D4AC" w14:textId="77777777" w:rsidR="0023642A" w:rsidRPr="00A61615" w:rsidRDefault="0023642A" w:rsidP="0023642A">
      <w:pPr>
        <w:suppressAutoHyphens/>
        <w:rPr>
          <w:b/>
          <w:sz w:val="22"/>
          <w:szCs w:val="22"/>
          <w:lang w:val="bg-BG"/>
        </w:rPr>
      </w:pPr>
    </w:p>
    <w:p w14:paraId="4F958694" w14:textId="77777777" w:rsidR="0023642A" w:rsidRPr="00A61615" w:rsidRDefault="0023642A" w:rsidP="0023642A">
      <w:pPr>
        <w:suppressAutoHyphens/>
        <w:rPr>
          <w:sz w:val="22"/>
          <w:szCs w:val="22"/>
          <w:lang w:val="bg-BG"/>
        </w:rPr>
      </w:pPr>
      <w:proofErr w:type="spellStart"/>
      <w:r w:rsidRPr="00A61615">
        <w:rPr>
          <w:sz w:val="22"/>
          <w:szCs w:val="22"/>
          <w:lang w:val="bg-BG"/>
        </w:rPr>
        <w:t>Дексаметазон</w:t>
      </w:r>
      <w:proofErr w:type="spellEnd"/>
    </w:p>
    <w:p w14:paraId="3658A92B" w14:textId="77777777" w:rsidR="0023642A" w:rsidRPr="00A61615" w:rsidRDefault="0023642A" w:rsidP="0023642A">
      <w:pPr>
        <w:suppressAutoHyphens/>
        <w:rPr>
          <w:bCs/>
          <w:noProof/>
          <w:sz w:val="22"/>
          <w:szCs w:val="22"/>
          <w:lang w:val="bg-BG"/>
        </w:rPr>
      </w:pPr>
    </w:p>
    <w:p w14:paraId="025EA274" w14:textId="77777777" w:rsidR="0023642A" w:rsidRPr="00A61615" w:rsidRDefault="0023642A" w:rsidP="0023642A">
      <w:pPr>
        <w:suppressAutoHyphens/>
        <w:rPr>
          <w:sz w:val="22"/>
          <w:szCs w:val="22"/>
          <w:lang w:val="bg-BG"/>
        </w:rPr>
      </w:pPr>
    </w:p>
    <w:p w14:paraId="038AE8BA"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b/>
          <w:sz w:val="22"/>
          <w:szCs w:val="22"/>
          <w:lang w:val="bg-BG"/>
        </w:rPr>
      </w:pPr>
      <w:r w:rsidRPr="00A61615">
        <w:rPr>
          <w:b/>
          <w:sz w:val="22"/>
          <w:szCs w:val="22"/>
          <w:lang w:val="bg-BG"/>
        </w:rPr>
        <w:t>2.</w:t>
      </w:r>
      <w:r w:rsidRPr="00A61615">
        <w:rPr>
          <w:b/>
          <w:sz w:val="22"/>
          <w:szCs w:val="22"/>
          <w:lang w:val="bg-BG"/>
        </w:rPr>
        <w:tab/>
      </w:r>
      <w:r w:rsidRPr="00A61615">
        <w:rPr>
          <w:b/>
          <w:noProof/>
          <w:sz w:val="22"/>
          <w:szCs w:val="22"/>
          <w:lang w:val="bg-BG"/>
        </w:rPr>
        <w:t>ИМЕ НА ПРИТЕЖАТЕЛЯ НА РАЗРЕШЕНИЕТО ЗА УПОТРЕБА</w:t>
      </w:r>
    </w:p>
    <w:p w14:paraId="030EDDFA" w14:textId="77777777" w:rsidR="0023642A" w:rsidRPr="00A61615" w:rsidRDefault="0023642A" w:rsidP="0023642A">
      <w:pPr>
        <w:suppressAutoHyphens/>
        <w:rPr>
          <w:sz w:val="22"/>
          <w:szCs w:val="22"/>
          <w:lang w:val="bg-BG"/>
        </w:rPr>
      </w:pPr>
    </w:p>
    <w:p w14:paraId="6C665EFB" w14:textId="77777777" w:rsidR="0023642A" w:rsidRPr="00A61615" w:rsidRDefault="0023642A" w:rsidP="0023642A">
      <w:pPr>
        <w:suppressAutoHyphens/>
        <w:rPr>
          <w:sz w:val="22"/>
          <w:szCs w:val="22"/>
          <w:lang w:val="bg-BG"/>
        </w:rPr>
      </w:pPr>
      <w:proofErr w:type="spellStart"/>
      <w:r w:rsidRPr="00A61615">
        <w:rPr>
          <w:sz w:val="22"/>
          <w:szCs w:val="22"/>
          <w:lang w:val="bg-BG"/>
        </w:rPr>
        <w:t>Krka</w:t>
      </w:r>
      <w:proofErr w:type="spellEnd"/>
    </w:p>
    <w:p w14:paraId="2E56A359" w14:textId="77777777" w:rsidR="0023642A" w:rsidRPr="00A61615" w:rsidRDefault="0023642A" w:rsidP="0023642A">
      <w:pPr>
        <w:suppressAutoHyphens/>
        <w:rPr>
          <w:sz w:val="22"/>
          <w:szCs w:val="22"/>
          <w:lang w:val="bg-BG"/>
        </w:rPr>
      </w:pPr>
    </w:p>
    <w:p w14:paraId="4CC56107"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sz w:val="22"/>
          <w:szCs w:val="22"/>
          <w:lang w:val="bg-BG"/>
        </w:rPr>
      </w:pPr>
      <w:r w:rsidRPr="00A61615">
        <w:rPr>
          <w:b/>
          <w:sz w:val="22"/>
          <w:szCs w:val="22"/>
          <w:lang w:val="bg-BG"/>
        </w:rPr>
        <w:t>3.</w:t>
      </w:r>
      <w:r w:rsidRPr="00A61615">
        <w:rPr>
          <w:b/>
          <w:sz w:val="22"/>
          <w:szCs w:val="22"/>
          <w:lang w:val="bg-BG"/>
        </w:rPr>
        <w:tab/>
      </w:r>
      <w:r w:rsidRPr="00A61615">
        <w:rPr>
          <w:b/>
          <w:noProof/>
          <w:sz w:val="22"/>
          <w:szCs w:val="22"/>
          <w:lang w:val="bg-BG"/>
        </w:rPr>
        <w:t>ДАТА НА ИЗТИЧАНЕ НА СРОКА НА ГОДНОСТ</w:t>
      </w:r>
    </w:p>
    <w:p w14:paraId="4B281F43" w14:textId="77777777" w:rsidR="0023642A" w:rsidRPr="00A61615" w:rsidRDefault="0023642A" w:rsidP="0023642A">
      <w:pPr>
        <w:rPr>
          <w:sz w:val="22"/>
          <w:szCs w:val="22"/>
          <w:lang w:val="bg-BG"/>
        </w:rPr>
      </w:pPr>
    </w:p>
    <w:p w14:paraId="5D441F63" w14:textId="77777777" w:rsidR="0023642A" w:rsidRPr="00A61615" w:rsidRDefault="00241916" w:rsidP="0023642A">
      <w:pPr>
        <w:rPr>
          <w:sz w:val="22"/>
          <w:szCs w:val="22"/>
          <w:lang w:val="bg-BG"/>
        </w:rPr>
      </w:pPr>
      <w:r>
        <w:rPr>
          <w:sz w:val="22"/>
          <w:szCs w:val="22"/>
          <w:lang w:val="bg-BG"/>
        </w:rPr>
        <w:t>Годен до:</w:t>
      </w:r>
    </w:p>
    <w:p w14:paraId="1974EED6" w14:textId="77777777" w:rsidR="0023642A" w:rsidRPr="00A61615" w:rsidRDefault="0023642A" w:rsidP="0023642A">
      <w:pPr>
        <w:suppressAutoHyphens/>
        <w:rPr>
          <w:sz w:val="22"/>
          <w:szCs w:val="22"/>
          <w:lang w:val="bg-BG"/>
        </w:rPr>
      </w:pPr>
    </w:p>
    <w:p w14:paraId="35FB415D" w14:textId="77777777" w:rsidR="0023642A" w:rsidRPr="00A61615" w:rsidRDefault="0023642A" w:rsidP="0023642A">
      <w:pPr>
        <w:pBdr>
          <w:top w:val="single" w:sz="4" w:space="1" w:color="auto"/>
          <w:left w:val="single" w:sz="4" w:space="4" w:color="auto"/>
          <w:bottom w:val="single" w:sz="4" w:space="1" w:color="auto"/>
          <w:right w:val="single" w:sz="4" w:space="4" w:color="auto"/>
        </w:pBdr>
        <w:suppressAutoHyphens/>
        <w:rPr>
          <w:i/>
          <w:iCs/>
          <w:sz w:val="22"/>
          <w:szCs w:val="22"/>
          <w:lang w:val="bg-BG"/>
        </w:rPr>
      </w:pPr>
      <w:r w:rsidRPr="00A61615">
        <w:rPr>
          <w:b/>
          <w:sz w:val="22"/>
          <w:szCs w:val="22"/>
          <w:lang w:val="bg-BG"/>
        </w:rPr>
        <w:t>4.</w:t>
      </w:r>
      <w:r w:rsidRPr="00A61615">
        <w:rPr>
          <w:b/>
          <w:sz w:val="22"/>
          <w:szCs w:val="22"/>
          <w:lang w:val="bg-BG"/>
        </w:rPr>
        <w:tab/>
      </w:r>
      <w:r w:rsidRPr="00A61615">
        <w:rPr>
          <w:b/>
          <w:noProof/>
          <w:sz w:val="22"/>
          <w:szCs w:val="22"/>
          <w:lang w:val="bg-BG"/>
        </w:rPr>
        <w:t>ПАРТИДЕН НОМЕР</w:t>
      </w:r>
    </w:p>
    <w:p w14:paraId="03075A6A" w14:textId="77777777" w:rsidR="0023642A" w:rsidRPr="00A61615" w:rsidRDefault="0023642A" w:rsidP="0023642A">
      <w:pPr>
        <w:suppressAutoHyphens/>
        <w:rPr>
          <w:i/>
          <w:iCs/>
          <w:sz w:val="22"/>
          <w:szCs w:val="22"/>
          <w:lang w:val="bg-BG"/>
        </w:rPr>
      </w:pPr>
    </w:p>
    <w:p w14:paraId="4C244EE0" w14:textId="77777777" w:rsidR="0023642A" w:rsidRPr="00A61615" w:rsidRDefault="00241916" w:rsidP="0023642A">
      <w:pPr>
        <w:rPr>
          <w:noProof/>
          <w:sz w:val="22"/>
          <w:szCs w:val="22"/>
          <w:lang w:val="bg-BG"/>
        </w:rPr>
      </w:pPr>
      <w:proofErr w:type="spellStart"/>
      <w:r>
        <w:rPr>
          <w:iCs/>
          <w:sz w:val="22"/>
          <w:szCs w:val="22"/>
          <w:lang w:val="bg-BG"/>
        </w:rPr>
        <w:t>Парт</w:t>
      </w:r>
      <w:proofErr w:type="spellEnd"/>
      <w:r>
        <w:rPr>
          <w:iCs/>
          <w:sz w:val="22"/>
          <w:szCs w:val="22"/>
          <w:lang w:val="bg-BG"/>
        </w:rPr>
        <w:t>. №</w:t>
      </w:r>
      <w:r w:rsidR="0023642A" w:rsidRPr="00A61615">
        <w:rPr>
          <w:iCs/>
          <w:sz w:val="22"/>
          <w:szCs w:val="22"/>
          <w:lang w:val="bg-BG"/>
        </w:rPr>
        <w:t>:</w:t>
      </w:r>
    </w:p>
    <w:p w14:paraId="27F2D453" w14:textId="77777777" w:rsidR="0023642A" w:rsidRPr="00A61615" w:rsidRDefault="0023642A" w:rsidP="0023642A">
      <w:pPr>
        <w:rPr>
          <w:noProof/>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23642A" w:rsidRPr="00A61615" w14:paraId="02B2CE7A" w14:textId="77777777" w:rsidTr="00343F63">
        <w:tc>
          <w:tcPr>
            <w:tcW w:w="9287" w:type="dxa"/>
            <w:tcBorders>
              <w:top w:val="single" w:sz="4" w:space="0" w:color="auto"/>
              <w:left w:val="single" w:sz="4" w:space="0" w:color="auto"/>
              <w:bottom w:val="single" w:sz="4" w:space="0" w:color="auto"/>
              <w:right w:val="single" w:sz="4" w:space="0" w:color="auto"/>
            </w:tcBorders>
            <w:hideMark/>
          </w:tcPr>
          <w:p w14:paraId="29C842AE" w14:textId="77777777" w:rsidR="0023642A" w:rsidRPr="00A61615" w:rsidRDefault="0023642A" w:rsidP="00343F63">
            <w:pPr>
              <w:tabs>
                <w:tab w:val="left" w:pos="142"/>
              </w:tabs>
              <w:spacing w:line="276" w:lineRule="auto"/>
              <w:rPr>
                <w:b/>
                <w:noProof/>
                <w:sz w:val="22"/>
                <w:szCs w:val="22"/>
                <w:lang w:val="bg-BG"/>
              </w:rPr>
            </w:pPr>
            <w:r w:rsidRPr="00A61615">
              <w:rPr>
                <w:b/>
                <w:noProof/>
                <w:sz w:val="22"/>
                <w:szCs w:val="22"/>
                <w:lang w:val="bg-BG"/>
              </w:rPr>
              <w:t>5.</w:t>
            </w:r>
            <w:r w:rsidRPr="00A61615">
              <w:rPr>
                <w:b/>
                <w:noProof/>
                <w:sz w:val="22"/>
                <w:szCs w:val="22"/>
                <w:lang w:val="bg-BG"/>
              </w:rPr>
              <w:tab/>
              <w:t>ДРУГИ</w:t>
            </w:r>
          </w:p>
        </w:tc>
      </w:tr>
    </w:tbl>
    <w:p w14:paraId="20A7D9D1" w14:textId="77777777" w:rsidR="0023642A" w:rsidRPr="00A61615" w:rsidRDefault="0023642A" w:rsidP="0023642A">
      <w:pPr>
        <w:rPr>
          <w:noProof/>
          <w:sz w:val="22"/>
          <w:szCs w:val="22"/>
          <w:lang w:val="bg-BG"/>
        </w:rPr>
      </w:pPr>
    </w:p>
    <w:p w14:paraId="625BE2F2" w14:textId="77777777" w:rsidR="0023642A" w:rsidRPr="00A61615" w:rsidRDefault="0023642A" w:rsidP="0023642A">
      <w:pPr>
        <w:spacing w:after="200" w:line="276" w:lineRule="auto"/>
        <w:rPr>
          <w:sz w:val="22"/>
          <w:szCs w:val="22"/>
          <w:lang w:val="bg-BG"/>
        </w:rPr>
      </w:pPr>
    </w:p>
    <w:p w14:paraId="7A1E3B59" w14:textId="77777777" w:rsidR="0023642A" w:rsidRPr="00A61615" w:rsidRDefault="0023642A" w:rsidP="0023642A">
      <w:pPr>
        <w:tabs>
          <w:tab w:val="left" w:pos="708"/>
        </w:tabs>
        <w:jc w:val="center"/>
        <w:rPr>
          <w:sz w:val="22"/>
          <w:szCs w:val="22"/>
          <w:lang w:val="bg-BG"/>
        </w:rPr>
      </w:pPr>
      <w:r w:rsidRPr="00A61615">
        <w:rPr>
          <w:noProof/>
          <w:sz w:val="22"/>
          <w:szCs w:val="22"/>
          <w:lang w:val="bg-BG" w:eastAsia="en-US"/>
        </w:rPr>
        <w:br w:type="page"/>
      </w:r>
    </w:p>
    <w:p w14:paraId="74D7B293" w14:textId="77777777" w:rsidR="0023642A" w:rsidRPr="00A61615" w:rsidRDefault="0023642A" w:rsidP="0023642A">
      <w:pPr>
        <w:pStyle w:val="NoSpacing"/>
        <w:jc w:val="center"/>
        <w:rPr>
          <w:noProof/>
          <w:sz w:val="22"/>
          <w:szCs w:val="22"/>
          <w:lang w:val="bg-BG" w:eastAsia="en-US"/>
        </w:rPr>
      </w:pPr>
    </w:p>
    <w:p w14:paraId="11EAAB50" w14:textId="77777777" w:rsidR="0023642A" w:rsidRPr="00A61615" w:rsidRDefault="0023642A" w:rsidP="0023642A">
      <w:pPr>
        <w:pStyle w:val="NoSpacing"/>
        <w:jc w:val="center"/>
        <w:rPr>
          <w:noProof/>
          <w:sz w:val="22"/>
          <w:szCs w:val="22"/>
          <w:lang w:val="bg-BG" w:eastAsia="en-US"/>
        </w:rPr>
      </w:pPr>
    </w:p>
    <w:p w14:paraId="72BAE3EA" w14:textId="77777777" w:rsidR="0023642A" w:rsidRPr="00A61615" w:rsidRDefault="0023642A" w:rsidP="0023642A">
      <w:pPr>
        <w:pStyle w:val="NoSpacing"/>
        <w:jc w:val="center"/>
        <w:rPr>
          <w:noProof/>
          <w:sz w:val="22"/>
          <w:szCs w:val="22"/>
          <w:lang w:val="bg-BG" w:eastAsia="en-US"/>
        </w:rPr>
      </w:pPr>
    </w:p>
    <w:p w14:paraId="06C68FA2" w14:textId="77777777" w:rsidR="0023642A" w:rsidRPr="00A61615" w:rsidRDefault="0023642A" w:rsidP="0023642A">
      <w:pPr>
        <w:pStyle w:val="NoSpacing"/>
        <w:jc w:val="center"/>
        <w:rPr>
          <w:noProof/>
          <w:sz w:val="22"/>
          <w:szCs w:val="22"/>
          <w:lang w:val="bg-BG" w:eastAsia="en-US"/>
        </w:rPr>
      </w:pPr>
    </w:p>
    <w:p w14:paraId="0A80E4A4" w14:textId="77777777" w:rsidR="0023642A" w:rsidRPr="00A61615" w:rsidRDefault="0023642A" w:rsidP="0023642A">
      <w:pPr>
        <w:pStyle w:val="NoSpacing"/>
        <w:jc w:val="center"/>
        <w:rPr>
          <w:noProof/>
          <w:sz w:val="22"/>
          <w:szCs w:val="22"/>
          <w:lang w:val="bg-BG" w:eastAsia="en-US"/>
        </w:rPr>
      </w:pPr>
    </w:p>
    <w:p w14:paraId="0DD01031" w14:textId="77777777" w:rsidR="0023642A" w:rsidRPr="00A61615" w:rsidRDefault="0023642A" w:rsidP="0023642A">
      <w:pPr>
        <w:pStyle w:val="NoSpacing"/>
        <w:jc w:val="center"/>
        <w:rPr>
          <w:noProof/>
          <w:sz w:val="22"/>
          <w:szCs w:val="22"/>
          <w:lang w:val="bg-BG" w:eastAsia="en-US"/>
        </w:rPr>
      </w:pPr>
    </w:p>
    <w:p w14:paraId="0209EC84" w14:textId="77777777" w:rsidR="0023642A" w:rsidRPr="00A61615" w:rsidRDefault="0023642A" w:rsidP="0023642A">
      <w:pPr>
        <w:pStyle w:val="NoSpacing"/>
        <w:jc w:val="center"/>
        <w:rPr>
          <w:noProof/>
          <w:sz w:val="22"/>
          <w:szCs w:val="22"/>
          <w:lang w:val="bg-BG" w:eastAsia="en-US"/>
        </w:rPr>
      </w:pPr>
    </w:p>
    <w:p w14:paraId="51C326B8" w14:textId="77777777" w:rsidR="0023642A" w:rsidRPr="00A61615" w:rsidRDefault="0023642A" w:rsidP="0023642A">
      <w:pPr>
        <w:pStyle w:val="NoSpacing"/>
        <w:jc w:val="center"/>
        <w:rPr>
          <w:noProof/>
          <w:sz w:val="22"/>
          <w:szCs w:val="22"/>
          <w:lang w:val="bg-BG" w:eastAsia="en-US"/>
        </w:rPr>
      </w:pPr>
    </w:p>
    <w:p w14:paraId="46B1457A" w14:textId="77777777" w:rsidR="0023642A" w:rsidRPr="00A61615" w:rsidRDefault="0023642A" w:rsidP="0023642A">
      <w:pPr>
        <w:pStyle w:val="NoSpacing"/>
        <w:jc w:val="center"/>
        <w:rPr>
          <w:noProof/>
          <w:sz w:val="22"/>
          <w:szCs w:val="22"/>
          <w:lang w:val="bg-BG" w:eastAsia="en-US"/>
        </w:rPr>
      </w:pPr>
    </w:p>
    <w:p w14:paraId="19C321A1" w14:textId="77777777" w:rsidR="0023642A" w:rsidRPr="00A61615" w:rsidRDefault="0023642A" w:rsidP="0023642A">
      <w:pPr>
        <w:pStyle w:val="NoSpacing"/>
        <w:jc w:val="center"/>
        <w:rPr>
          <w:noProof/>
          <w:sz w:val="22"/>
          <w:szCs w:val="22"/>
          <w:lang w:val="bg-BG" w:eastAsia="en-US"/>
        </w:rPr>
      </w:pPr>
    </w:p>
    <w:p w14:paraId="6DEDDBD3" w14:textId="77777777" w:rsidR="0023642A" w:rsidRPr="00A61615" w:rsidRDefault="0023642A" w:rsidP="0023642A">
      <w:pPr>
        <w:pStyle w:val="NoSpacing"/>
        <w:jc w:val="center"/>
        <w:rPr>
          <w:noProof/>
          <w:sz w:val="22"/>
          <w:szCs w:val="22"/>
          <w:lang w:val="bg-BG" w:eastAsia="en-US"/>
        </w:rPr>
      </w:pPr>
    </w:p>
    <w:p w14:paraId="591732A6" w14:textId="77777777" w:rsidR="0023642A" w:rsidRPr="00A61615" w:rsidRDefault="0023642A" w:rsidP="0023642A">
      <w:pPr>
        <w:pStyle w:val="NoSpacing"/>
        <w:jc w:val="center"/>
        <w:rPr>
          <w:noProof/>
          <w:sz w:val="22"/>
          <w:szCs w:val="22"/>
          <w:lang w:val="bg-BG" w:eastAsia="en-US"/>
        </w:rPr>
      </w:pPr>
    </w:p>
    <w:p w14:paraId="69FEF407" w14:textId="77777777" w:rsidR="0023642A" w:rsidRPr="00A61615" w:rsidRDefault="0023642A" w:rsidP="0023642A">
      <w:pPr>
        <w:pStyle w:val="NoSpacing"/>
        <w:jc w:val="center"/>
        <w:rPr>
          <w:noProof/>
          <w:sz w:val="22"/>
          <w:szCs w:val="22"/>
          <w:lang w:val="bg-BG" w:eastAsia="en-US"/>
        </w:rPr>
      </w:pPr>
    </w:p>
    <w:p w14:paraId="74E495B1" w14:textId="77777777" w:rsidR="0023642A" w:rsidRPr="00A61615" w:rsidRDefault="0023642A" w:rsidP="0023642A">
      <w:pPr>
        <w:pStyle w:val="NoSpacing"/>
        <w:jc w:val="center"/>
        <w:rPr>
          <w:noProof/>
          <w:sz w:val="22"/>
          <w:szCs w:val="22"/>
          <w:lang w:val="bg-BG" w:eastAsia="en-US"/>
        </w:rPr>
      </w:pPr>
    </w:p>
    <w:p w14:paraId="004FAFC0" w14:textId="77777777" w:rsidR="0023642A" w:rsidRPr="00A61615" w:rsidRDefault="0023642A" w:rsidP="0023642A">
      <w:pPr>
        <w:pStyle w:val="NoSpacing"/>
        <w:jc w:val="center"/>
        <w:rPr>
          <w:noProof/>
          <w:sz w:val="22"/>
          <w:szCs w:val="22"/>
          <w:lang w:val="bg-BG" w:eastAsia="en-US"/>
        </w:rPr>
      </w:pPr>
    </w:p>
    <w:p w14:paraId="0C160363" w14:textId="77777777" w:rsidR="0023642A" w:rsidRPr="00A61615" w:rsidRDefault="0023642A" w:rsidP="0023642A">
      <w:pPr>
        <w:pStyle w:val="NoSpacing"/>
        <w:jc w:val="center"/>
        <w:rPr>
          <w:noProof/>
          <w:sz w:val="22"/>
          <w:szCs w:val="22"/>
          <w:lang w:val="bg-BG" w:eastAsia="en-US"/>
        </w:rPr>
      </w:pPr>
    </w:p>
    <w:p w14:paraId="438CAE01" w14:textId="77777777" w:rsidR="0023642A" w:rsidRPr="00A61615" w:rsidRDefault="0023642A" w:rsidP="0023642A">
      <w:pPr>
        <w:pStyle w:val="NoSpacing"/>
        <w:jc w:val="center"/>
        <w:rPr>
          <w:noProof/>
          <w:sz w:val="22"/>
          <w:szCs w:val="22"/>
          <w:lang w:val="bg-BG" w:eastAsia="en-US"/>
        </w:rPr>
      </w:pPr>
    </w:p>
    <w:p w14:paraId="06FC37B2" w14:textId="77777777" w:rsidR="0023642A" w:rsidRPr="00A61615" w:rsidRDefault="0023642A" w:rsidP="0023642A">
      <w:pPr>
        <w:pStyle w:val="NoSpacing"/>
        <w:jc w:val="center"/>
        <w:rPr>
          <w:noProof/>
          <w:sz w:val="22"/>
          <w:szCs w:val="22"/>
          <w:lang w:val="bg-BG" w:eastAsia="en-US"/>
        </w:rPr>
      </w:pPr>
    </w:p>
    <w:p w14:paraId="14F15BF8" w14:textId="77777777" w:rsidR="0023642A" w:rsidRPr="00A61615" w:rsidRDefault="0023642A" w:rsidP="0023642A">
      <w:pPr>
        <w:pStyle w:val="NoSpacing"/>
        <w:jc w:val="center"/>
        <w:rPr>
          <w:noProof/>
          <w:sz w:val="22"/>
          <w:szCs w:val="22"/>
          <w:lang w:val="bg-BG" w:eastAsia="en-US"/>
        </w:rPr>
      </w:pPr>
    </w:p>
    <w:p w14:paraId="0A61E455" w14:textId="77777777" w:rsidR="0023642A" w:rsidRPr="00A61615" w:rsidRDefault="0023642A" w:rsidP="0023642A">
      <w:pPr>
        <w:pStyle w:val="NoSpacing"/>
        <w:jc w:val="center"/>
        <w:rPr>
          <w:noProof/>
          <w:sz w:val="22"/>
          <w:szCs w:val="22"/>
          <w:lang w:val="bg-BG" w:eastAsia="en-US"/>
        </w:rPr>
      </w:pPr>
    </w:p>
    <w:p w14:paraId="68813CEF" w14:textId="77777777" w:rsidR="0023642A" w:rsidRPr="00A61615" w:rsidRDefault="0023642A" w:rsidP="0023642A">
      <w:pPr>
        <w:pStyle w:val="NoSpacing"/>
        <w:jc w:val="center"/>
        <w:rPr>
          <w:noProof/>
          <w:sz w:val="22"/>
          <w:szCs w:val="22"/>
          <w:lang w:val="bg-BG" w:eastAsia="en-US"/>
        </w:rPr>
      </w:pPr>
    </w:p>
    <w:p w14:paraId="410B9589" w14:textId="77777777" w:rsidR="0023642A" w:rsidRPr="00A61615" w:rsidRDefault="0023642A" w:rsidP="0023642A">
      <w:pPr>
        <w:pStyle w:val="NoSpacing"/>
        <w:jc w:val="center"/>
        <w:rPr>
          <w:noProof/>
          <w:sz w:val="22"/>
          <w:szCs w:val="22"/>
          <w:lang w:val="bg-BG" w:eastAsia="en-US"/>
        </w:rPr>
      </w:pPr>
    </w:p>
    <w:p w14:paraId="74747425" w14:textId="77777777" w:rsidR="0023642A" w:rsidRPr="00A61615" w:rsidRDefault="0023642A" w:rsidP="0023642A">
      <w:pPr>
        <w:pStyle w:val="NoSpacing"/>
        <w:jc w:val="center"/>
        <w:rPr>
          <w:noProof/>
          <w:sz w:val="22"/>
          <w:szCs w:val="22"/>
          <w:lang w:val="bg-BG" w:eastAsia="en-US"/>
        </w:rPr>
      </w:pPr>
    </w:p>
    <w:p w14:paraId="3298A54E" w14:textId="77777777" w:rsidR="0023642A" w:rsidRPr="00A61615" w:rsidRDefault="0023642A" w:rsidP="0023642A">
      <w:pPr>
        <w:pStyle w:val="NoSpacing"/>
        <w:jc w:val="center"/>
        <w:rPr>
          <w:noProof/>
          <w:sz w:val="22"/>
          <w:szCs w:val="22"/>
          <w:lang w:val="bg-BG" w:eastAsia="en-US"/>
        </w:rPr>
      </w:pPr>
    </w:p>
    <w:p w14:paraId="250A708A" w14:textId="77777777" w:rsidR="0023642A" w:rsidRPr="00A61615" w:rsidRDefault="0023642A" w:rsidP="0023642A">
      <w:pPr>
        <w:pStyle w:val="NoSpacing"/>
        <w:jc w:val="center"/>
        <w:rPr>
          <w:noProof/>
          <w:sz w:val="22"/>
          <w:szCs w:val="22"/>
          <w:lang w:val="bg-BG" w:eastAsia="en-US"/>
        </w:rPr>
      </w:pPr>
      <w:r w:rsidRPr="00A61615">
        <w:rPr>
          <w:b/>
          <w:noProof/>
          <w:sz w:val="22"/>
          <w:szCs w:val="22"/>
          <w:lang w:val="bg-BG"/>
        </w:rPr>
        <w:t>ЛИСТОВКА</w:t>
      </w:r>
    </w:p>
    <w:p w14:paraId="1C8C1163" w14:textId="77777777" w:rsidR="0023642A" w:rsidRPr="00A61615" w:rsidRDefault="0023642A" w:rsidP="0023642A">
      <w:pPr>
        <w:pStyle w:val="NoSpacing"/>
        <w:jc w:val="center"/>
        <w:rPr>
          <w:b/>
          <w:noProof/>
          <w:sz w:val="22"/>
          <w:szCs w:val="22"/>
          <w:lang w:val="bg-BG" w:eastAsia="en-US"/>
        </w:rPr>
      </w:pPr>
      <w:r w:rsidRPr="00A61615">
        <w:rPr>
          <w:b/>
          <w:noProof/>
          <w:sz w:val="22"/>
          <w:szCs w:val="22"/>
          <w:lang w:val="bg-BG" w:eastAsia="en-US"/>
        </w:rPr>
        <w:br w:type="page"/>
      </w:r>
      <w:r w:rsidRPr="00A61615">
        <w:rPr>
          <w:b/>
          <w:noProof/>
          <w:sz w:val="22"/>
          <w:szCs w:val="22"/>
          <w:lang w:val="bg-BG"/>
        </w:rPr>
        <w:lastRenderedPageBreak/>
        <w:t xml:space="preserve">Листовка: информация за </w:t>
      </w:r>
      <w:r w:rsidR="00241916">
        <w:rPr>
          <w:b/>
          <w:noProof/>
          <w:sz w:val="22"/>
          <w:szCs w:val="22"/>
          <w:lang w:val="bg-BG"/>
        </w:rPr>
        <w:t>пациента</w:t>
      </w:r>
    </w:p>
    <w:p w14:paraId="4483BFBB" w14:textId="77777777" w:rsidR="0023642A" w:rsidRPr="00A61615" w:rsidRDefault="0023642A" w:rsidP="0023642A">
      <w:pPr>
        <w:pStyle w:val="NoSpacing"/>
        <w:jc w:val="center"/>
        <w:rPr>
          <w:b/>
          <w:noProof/>
          <w:sz w:val="22"/>
          <w:szCs w:val="22"/>
          <w:lang w:val="bg-BG" w:eastAsia="en-US"/>
        </w:rPr>
      </w:pPr>
    </w:p>
    <w:p w14:paraId="0D5F4EB1" w14:textId="77777777" w:rsidR="0023642A" w:rsidRPr="00A61615" w:rsidRDefault="0023642A" w:rsidP="0023642A">
      <w:pPr>
        <w:pStyle w:val="NoSpacing"/>
        <w:jc w:val="center"/>
        <w:rPr>
          <w:b/>
          <w:noProof/>
          <w:sz w:val="22"/>
          <w:szCs w:val="22"/>
          <w:lang w:val="bg-BG" w:eastAsia="en-US"/>
        </w:rPr>
      </w:pPr>
      <w:r w:rsidRPr="00A61615">
        <w:rPr>
          <w:b/>
          <w:noProof/>
          <w:sz w:val="22"/>
          <w:szCs w:val="22"/>
          <w:lang w:val="bg-BG" w:eastAsia="en-US"/>
        </w:rPr>
        <w:t>Дексаметазон Крка 4 mg таблетки</w:t>
      </w:r>
    </w:p>
    <w:p w14:paraId="1C5A830B" w14:textId="77777777" w:rsidR="0023642A" w:rsidRPr="00A61615" w:rsidRDefault="0023642A" w:rsidP="0023642A">
      <w:pPr>
        <w:pStyle w:val="NoSpacing"/>
        <w:jc w:val="center"/>
        <w:rPr>
          <w:b/>
          <w:noProof/>
          <w:sz w:val="22"/>
          <w:szCs w:val="22"/>
          <w:lang w:val="bg-BG" w:eastAsia="en-US"/>
        </w:rPr>
      </w:pPr>
      <w:r w:rsidRPr="00A61615">
        <w:rPr>
          <w:b/>
          <w:noProof/>
          <w:sz w:val="22"/>
          <w:szCs w:val="22"/>
          <w:lang w:val="bg-BG" w:eastAsia="en-US"/>
        </w:rPr>
        <w:t>Дексаметазон Крка 8 mg таблетки</w:t>
      </w:r>
    </w:p>
    <w:p w14:paraId="5761ECF3" w14:textId="77777777" w:rsidR="0023642A" w:rsidRPr="00A61615" w:rsidRDefault="0023642A" w:rsidP="0023642A">
      <w:pPr>
        <w:pStyle w:val="NoSpacing"/>
        <w:jc w:val="center"/>
        <w:rPr>
          <w:b/>
          <w:noProof/>
          <w:sz w:val="22"/>
          <w:szCs w:val="22"/>
          <w:highlight w:val="lightGray"/>
          <w:lang w:val="bg-BG" w:eastAsia="en-US"/>
        </w:rPr>
      </w:pPr>
      <w:r w:rsidRPr="00A61615">
        <w:rPr>
          <w:noProof/>
          <w:sz w:val="22"/>
          <w:szCs w:val="22"/>
          <w:lang w:val="bg-BG"/>
        </w:rPr>
        <w:t>Дексаметазон</w:t>
      </w:r>
    </w:p>
    <w:p w14:paraId="62CC09B5" w14:textId="77777777" w:rsidR="0023642A" w:rsidRPr="00A61615" w:rsidRDefault="0023642A" w:rsidP="0023642A">
      <w:pPr>
        <w:pStyle w:val="NoSpacing"/>
        <w:jc w:val="center"/>
        <w:rPr>
          <w:noProof/>
          <w:sz w:val="22"/>
          <w:szCs w:val="22"/>
          <w:highlight w:val="lightGray"/>
          <w:lang w:val="bg-BG" w:eastAsia="en-US"/>
        </w:rPr>
      </w:pPr>
    </w:p>
    <w:p w14:paraId="489D4004" w14:textId="77777777" w:rsidR="0023642A" w:rsidRPr="00A61615" w:rsidRDefault="0023642A" w:rsidP="0023642A">
      <w:pPr>
        <w:pStyle w:val="NoSpacing"/>
        <w:jc w:val="center"/>
        <w:rPr>
          <w:b/>
          <w:noProof/>
          <w:sz w:val="22"/>
          <w:szCs w:val="22"/>
          <w:lang w:val="bg-BG" w:eastAsia="en-US"/>
        </w:rPr>
      </w:pPr>
      <w:r w:rsidRPr="00A61615">
        <w:rPr>
          <w:b/>
          <w:noProof/>
          <w:sz w:val="22"/>
          <w:szCs w:val="22"/>
          <w:lang w:val="bg-BG" w:eastAsia="en-US"/>
        </w:rPr>
        <w:t>Dexamethason Krka 4 mg tablets</w:t>
      </w:r>
    </w:p>
    <w:p w14:paraId="53ADBC6F" w14:textId="77777777" w:rsidR="0023642A" w:rsidRPr="00A61615" w:rsidRDefault="0023642A" w:rsidP="0023642A">
      <w:pPr>
        <w:pStyle w:val="NoSpacing"/>
        <w:jc w:val="center"/>
        <w:rPr>
          <w:b/>
          <w:iCs/>
          <w:sz w:val="22"/>
          <w:szCs w:val="22"/>
          <w:lang w:val="bg-BG" w:eastAsia="en-US"/>
        </w:rPr>
      </w:pPr>
      <w:r w:rsidRPr="00A61615">
        <w:rPr>
          <w:b/>
          <w:noProof/>
          <w:sz w:val="22"/>
          <w:szCs w:val="22"/>
          <w:lang w:val="bg-BG" w:eastAsia="en-US"/>
        </w:rPr>
        <w:t>Dexamethason Krka 8 mg tablets</w:t>
      </w:r>
    </w:p>
    <w:p w14:paraId="4B22C624" w14:textId="77777777" w:rsidR="0023642A" w:rsidRPr="00A61615" w:rsidRDefault="0023642A" w:rsidP="0023642A">
      <w:pPr>
        <w:pStyle w:val="NoSpacing"/>
        <w:jc w:val="center"/>
        <w:rPr>
          <w:noProof/>
          <w:sz w:val="22"/>
          <w:szCs w:val="22"/>
          <w:lang w:val="bg-BG"/>
        </w:rPr>
      </w:pPr>
      <w:r w:rsidRPr="00A61615">
        <w:rPr>
          <w:noProof/>
          <w:sz w:val="22"/>
          <w:szCs w:val="22"/>
          <w:lang w:val="bg-BG"/>
        </w:rPr>
        <w:t>Dexamethasone</w:t>
      </w:r>
    </w:p>
    <w:p w14:paraId="1018286D" w14:textId="77777777" w:rsidR="0023642A" w:rsidRPr="00A61615" w:rsidRDefault="0023642A" w:rsidP="0023642A">
      <w:pPr>
        <w:pStyle w:val="NoSpacing"/>
        <w:jc w:val="center"/>
        <w:rPr>
          <w:sz w:val="22"/>
          <w:szCs w:val="22"/>
          <w:lang w:val="bg-BG" w:eastAsia="en-US"/>
        </w:rPr>
      </w:pPr>
    </w:p>
    <w:p w14:paraId="09D38CCE" w14:textId="77777777" w:rsidR="0023642A" w:rsidRPr="00A61615" w:rsidRDefault="0023642A" w:rsidP="0023642A">
      <w:pPr>
        <w:tabs>
          <w:tab w:val="left" w:pos="0"/>
        </w:tabs>
        <w:suppressAutoHyphens/>
        <w:rPr>
          <w:b/>
          <w:sz w:val="22"/>
          <w:szCs w:val="22"/>
          <w:lang w:val="bg-BG"/>
        </w:rPr>
      </w:pPr>
      <w:r w:rsidRPr="00A61615">
        <w:rPr>
          <w:b/>
          <w:sz w:val="22"/>
          <w:szCs w:val="22"/>
          <w:lang w:val="bg-BG"/>
        </w:rPr>
        <w:t>Прочетете внимателно цялата листовка</w:t>
      </w:r>
      <w:r w:rsidRPr="00A61615">
        <w:rPr>
          <w:b/>
          <w:noProof/>
          <w:sz w:val="22"/>
          <w:szCs w:val="22"/>
          <w:lang w:val="bg-BG"/>
        </w:rPr>
        <w:t>,</w:t>
      </w:r>
      <w:r w:rsidRPr="00A61615">
        <w:rPr>
          <w:b/>
          <w:sz w:val="22"/>
          <w:szCs w:val="22"/>
          <w:lang w:val="bg-BG"/>
        </w:rPr>
        <w:t xml:space="preserve"> преди да започнете да приемате това лекарство</w:t>
      </w:r>
      <w:r w:rsidRPr="00A61615">
        <w:rPr>
          <w:b/>
          <w:noProof/>
          <w:sz w:val="22"/>
          <w:szCs w:val="22"/>
          <w:lang w:val="bg-BG"/>
        </w:rPr>
        <w:t xml:space="preserve">, тъй като тя съдържа важна за Вас информация. </w:t>
      </w:r>
    </w:p>
    <w:p w14:paraId="13CD7EF3" w14:textId="77777777" w:rsidR="0023642A" w:rsidRPr="00A61615" w:rsidRDefault="0023642A" w:rsidP="0023642A">
      <w:pPr>
        <w:numPr>
          <w:ilvl w:val="0"/>
          <w:numId w:val="12"/>
        </w:numPr>
        <w:tabs>
          <w:tab w:val="left" w:pos="567"/>
        </w:tabs>
        <w:ind w:left="567" w:right="-2" w:hanging="567"/>
        <w:rPr>
          <w:sz w:val="22"/>
          <w:szCs w:val="22"/>
          <w:lang w:val="bg-BG"/>
        </w:rPr>
      </w:pPr>
      <w:r w:rsidRPr="00A61615">
        <w:rPr>
          <w:noProof/>
          <w:sz w:val="22"/>
          <w:szCs w:val="22"/>
          <w:lang w:val="bg-BG"/>
        </w:rPr>
        <w:t>Запазете тази листовка.</w:t>
      </w:r>
      <w:r w:rsidRPr="00A61615">
        <w:rPr>
          <w:sz w:val="22"/>
          <w:szCs w:val="22"/>
          <w:lang w:val="bg-BG"/>
        </w:rPr>
        <w:t xml:space="preserve"> Може да </w:t>
      </w:r>
      <w:r w:rsidRPr="00A61615">
        <w:rPr>
          <w:noProof/>
          <w:sz w:val="22"/>
          <w:szCs w:val="22"/>
          <w:lang w:val="bg-BG"/>
        </w:rPr>
        <w:t>се наложи</w:t>
      </w:r>
      <w:r w:rsidRPr="00A61615">
        <w:rPr>
          <w:sz w:val="22"/>
          <w:szCs w:val="22"/>
          <w:lang w:val="bg-BG"/>
        </w:rPr>
        <w:t xml:space="preserve"> да я прочетете отново.</w:t>
      </w:r>
    </w:p>
    <w:p w14:paraId="4D8BE806" w14:textId="77777777" w:rsidR="0023642A" w:rsidRPr="00A61615" w:rsidRDefault="0023642A" w:rsidP="0023642A">
      <w:pPr>
        <w:numPr>
          <w:ilvl w:val="0"/>
          <w:numId w:val="12"/>
        </w:numPr>
        <w:tabs>
          <w:tab w:val="left" w:pos="567"/>
        </w:tabs>
        <w:ind w:left="567" w:right="-2" w:hanging="567"/>
        <w:rPr>
          <w:sz w:val="22"/>
          <w:szCs w:val="22"/>
          <w:lang w:val="bg-BG"/>
        </w:rPr>
      </w:pPr>
      <w:r w:rsidRPr="00A61615">
        <w:rPr>
          <w:sz w:val="22"/>
          <w:szCs w:val="22"/>
          <w:lang w:val="bg-BG"/>
        </w:rPr>
        <w:t>Ако имате някакви допълнителни въпроси, попитайте Вашия лекар или фармацевт.</w:t>
      </w:r>
    </w:p>
    <w:p w14:paraId="0B510D6B" w14:textId="77777777" w:rsidR="0023642A" w:rsidRPr="00A61615" w:rsidRDefault="0023642A" w:rsidP="0023642A">
      <w:pPr>
        <w:tabs>
          <w:tab w:val="left" w:pos="567"/>
        </w:tabs>
        <w:ind w:left="567" w:right="-2" w:hanging="567"/>
        <w:rPr>
          <w:sz w:val="22"/>
          <w:szCs w:val="22"/>
          <w:lang w:val="bg-BG"/>
        </w:rPr>
      </w:pPr>
      <w:r w:rsidRPr="00A61615">
        <w:rPr>
          <w:sz w:val="22"/>
          <w:szCs w:val="22"/>
          <w:lang w:val="bg-BG"/>
        </w:rPr>
        <w:t>-</w:t>
      </w:r>
      <w:r w:rsidRPr="00A61615">
        <w:rPr>
          <w:sz w:val="22"/>
          <w:szCs w:val="22"/>
          <w:lang w:val="bg-BG"/>
        </w:rPr>
        <w:tab/>
        <w:t xml:space="preserve">Това лекарство е предписано </w:t>
      </w:r>
      <w:r w:rsidRPr="00A61615">
        <w:rPr>
          <w:noProof/>
          <w:sz w:val="22"/>
          <w:szCs w:val="22"/>
          <w:lang w:val="bg-BG"/>
        </w:rPr>
        <w:t>лично</w:t>
      </w:r>
      <w:r w:rsidRPr="00A61615">
        <w:rPr>
          <w:sz w:val="22"/>
          <w:szCs w:val="22"/>
          <w:lang w:val="bg-BG"/>
        </w:rPr>
        <w:t xml:space="preserve"> на Вас. </w:t>
      </w:r>
      <w:r w:rsidRPr="00A61615">
        <w:rPr>
          <w:noProof/>
          <w:sz w:val="22"/>
          <w:szCs w:val="22"/>
          <w:lang w:val="bg-BG"/>
        </w:rPr>
        <w:t>Не го преотстъпвайте на други хора.</w:t>
      </w:r>
      <w:r w:rsidRPr="00A61615">
        <w:rPr>
          <w:sz w:val="22"/>
          <w:szCs w:val="22"/>
          <w:lang w:val="bg-BG"/>
        </w:rPr>
        <w:t xml:space="preserve"> То може да им навреди, независимо </w:t>
      </w:r>
      <w:r w:rsidRPr="00A61615">
        <w:rPr>
          <w:noProof/>
          <w:sz w:val="22"/>
          <w:szCs w:val="22"/>
          <w:lang w:val="bg-BG"/>
        </w:rPr>
        <w:t>че признаците на тяхното заболяване</w:t>
      </w:r>
      <w:r w:rsidRPr="00A61615">
        <w:rPr>
          <w:sz w:val="22"/>
          <w:szCs w:val="22"/>
          <w:lang w:val="bg-BG"/>
        </w:rPr>
        <w:t xml:space="preserve"> са същите като Вашите.</w:t>
      </w:r>
    </w:p>
    <w:p w14:paraId="3F7C702D" w14:textId="77777777" w:rsidR="0023642A" w:rsidRPr="00A61615" w:rsidRDefault="0023642A" w:rsidP="0023642A">
      <w:pPr>
        <w:tabs>
          <w:tab w:val="left" w:pos="567"/>
        </w:tabs>
        <w:ind w:left="567" w:right="-2" w:hanging="567"/>
        <w:rPr>
          <w:noProof/>
          <w:sz w:val="22"/>
          <w:szCs w:val="22"/>
          <w:lang w:val="bg-BG" w:eastAsia="en-US"/>
        </w:rPr>
      </w:pPr>
      <w:r w:rsidRPr="00A61615">
        <w:rPr>
          <w:sz w:val="22"/>
          <w:szCs w:val="22"/>
          <w:lang w:val="bg-BG"/>
        </w:rPr>
        <w:t>-</w:t>
      </w:r>
      <w:r w:rsidRPr="00A61615">
        <w:rPr>
          <w:sz w:val="22"/>
          <w:szCs w:val="22"/>
          <w:lang w:val="bg-BG"/>
        </w:rPr>
        <w:tab/>
        <w:t xml:space="preserve">Ако </w:t>
      </w:r>
      <w:r w:rsidRPr="00A61615">
        <w:rPr>
          <w:noProof/>
          <w:sz w:val="22"/>
          <w:szCs w:val="22"/>
          <w:lang w:val="bg-BG"/>
        </w:rPr>
        <w:t xml:space="preserve">получите някакви нежелани </w:t>
      </w:r>
      <w:r w:rsidRPr="00A61615">
        <w:rPr>
          <w:sz w:val="22"/>
          <w:szCs w:val="22"/>
          <w:lang w:val="bg-BG"/>
        </w:rPr>
        <w:t>реакции</w:t>
      </w:r>
      <w:r w:rsidRPr="00A61615">
        <w:rPr>
          <w:noProof/>
          <w:sz w:val="22"/>
          <w:szCs w:val="22"/>
          <w:lang w:val="bg-BG"/>
        </w:rPr>
        <w:t>,</w:t>
      </w:r>
      <w:r w:rsidRPr="00A61615">
        <w:rPr>
          <w:sz w:val="22"/>
          <w:szCs w:val="22"/>
          <w:lang w:val="bg-BG"/>
        </w:rPr>
        <w:t xml:space="preserve"> уведомете Вашия лекар или фармацевт</w:t>
      </w:r>
      <w:r w:rsidRPr="00A61615">
        <w:rPr>
          <w:noProof/>
          <w:sz w:val="22"/>
          <w:szCs w:val="22"/>
          <w:lang w:val="bg-BG"/>
        </w:rPr>
        <w:t>.</w:t>
      </w:r>
      <w:r w:rsidRPr="00A61615">
        <w:rPr>
          <w:sz w:val="22"/>
          <w:szCs w:val="22"/>
          <w:lang w:val="bg-BG"/>
        </w:rPr>
        <w:t xml:space="preserve"> Това включва и всички възможни </w:t>
      </w:r>
      <w:r w:rsidRPr="00A61615">
        <w:rPr>
          <w:noProof/>
          <w:sz w:val="22"/>
          <w:szCs w:val="22"/>
          <w:lang w:val="bg-BG"/>
        </w:rPr>
        <w:t>нежелани реакции, неописани в тази листовка. Вижте точка 4.</w:t>
      </w:r>
    </w:p>
    <w:p w14:paraId="23E851EE" w14:textId="77777777" w:rsidR="0023642A" w:rsidRPr="00A61615" w:rsidRDefault="0023642A" w:rsidP="0023642A">
      <w:pPr>
        <w:pStyle w:val="NoSpacing"/>
        <w:tabs>
          <w:tab w:val="left" w:pos="567"/>
        </w:tabs>
        <w:rPr>
          <w:noProof/>
          <w:sz w:val="22"/>
          <w:szCs w:val="22"/>
          <w:lang w:val="bg-BG" w:eastAsia="en-US"/>
        </w:rPr>
      </w:pPr>
    </w:p>
    <w:p w14:paraId="229BDA4D" w14:textId="77777777" w:rsidR="0023642A" w:rsidRPr="00A61615" w:rsidRDefault="0023642A" w:rsidP="0023642A">
      <w:pPr>
        <w:pStyle w:val="NoSpacing"/>
        <w:tabs>
          <w:tab w:val="left" w:pos="567"/>
        </w:tabs>
        <w:rPr>
          <w:b/>
          <w:sz w:val="22"/>
          <w:szCs w:val="22"/>
          <w:lang w:val="bg-BG"/>
        </w:rPr>
      </w:pPr>
      <w:r w:rsidRPr="00A61615">
        <w:rPr>
          <w:b/>
          <w:noProof/>
          <w:sz w:val="22"/>
          <w:szCs w:val="22"/>
          <w:lang w:val="bg-BG"/>
        </w:rPr>
        <w:t>Какво съдържа</w:t>
      </w:r>
      <w:r w:rsidRPr="00A61615">
        <w:rPr>
          <w:b/>
          <w:sz w:val="22"/>
          <w:szCs w:val="22"/>
          <w:lang w:val="bg-BG"/>
        </w:rPr>
        <w:t xml:space="preserve"> тази листовка</w:t>
      </w:r>
    </w:p>
    <w:p w14:paraId="50127059" w14:textId="77777777" w:rsidR="0023642A" w:rsidRPr="00A61615" w:rsidRDefault="0023642A" w:rsidP="0023642A">
      <w:pPr>
        <w:pStyle w:val="NoSpacing"/>
        <w:tabs>
          <w:tab w:val="left" w:pos="567"/>
        </w:tabs>
        <w:rPr>
          <w:noProof/>
          <w:sz w:val="22"/>
          <w:szCs w:val="22"/>
          <w:lang w:val="bg-BG" w:eastAsia="en-US"/>
        </w:rPr>
      </w:pPr>
    </w:p>
    <w:p w14:paraId="6E6CDEE5"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1.</w:t>
      </w:r>
      <w:r w:rsidRPr="00A61615">
        <w:rPr>
          <w:noProof/>
          <w:sz w:val="22"/>
          <w:szCs w:val="22"/>
          <w:lang w:val="bg-BG" w:eastAsia="en-US"/>
        </w:rPr>
        <w:tab/>
      </w:r>
      <w:r w:rsidRPr="00A61615">
        <w:rPr>
          <w:noProof/>
          <w:sz w:val="22"/>
          <w:szCs w:val="22"/>
          <w:lang w:val="bg-BG"/>
        </w:rPr>
        <w:t>Какво представлява</w:t>
      </w:r>
      <w:r w:rsidRPr="00A61615">
        <w:rPr>
          <w:noProof/>
          <w:sz w:val="22"/>
          <w:szCs w:val="22"/>
          <w:lang w:val="bg-BG" w:eastAsia="en-US"/>
        </w:rPr>
        <w:t xml:space="preserve"> Дексаметазон Крка</w:t>
      </w:r>
      <w:r w:rsidR="000E3678">
        <w:rPr>
          <w:noProof/>
          <w:sz w:val="22"/>
          <w:szCs w:val="22"/>
          <w:lang w:val="bg-BG" w:eastAsia="en-US"/>
        </w:rPr>
        <w:t xml:space="preserve"> </w:t>
      </w:r>
      <w:r w:rsidRPr="00A61615">
        <w:rPr>
          <w:noProof/>
          <w:sz w:val="22"/>
          <w:szCs w:val="22"/>
          <w:lang w:val="bg-BG"/>
        </w:rPr>
        <w:t>и за какво се използва</w:t>
      </w:r>
    </w:p>
    <w:p w14:paraId="61AFEBDA"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2.</w:t>
      </w:r>
      <w:r w:rsidRPr="00A61615">
        <w:rPr>
          <w:noProof/>
          <w:sz w:val="22"/>
          <w:szCs w:val="22"/>
          <w:lang w:val="bg-BG" w:eastAsia="en-US"/>
        </w:rPr>
        <w:tab/>
      </w:r>
      <w:r w:rsidRPr="00A61615">
        <w:rPr>
          <w:noProof/>
          <w:sz w:val="22"/>
          <w:szCs w:val="22"/>
          <w:lang w:val="bg-BG"/>
        </w:rPr>
        <w:t>Какво трябва да знаете, преди</w:t>
      </w:r>
      <w:r w:rsidRPr="00A61615">
        <w:rPr>
          <w:sz w:val="22"/>
          <w:szCs w:val="22"/>
          <w:lang w:val="bg-BG"/>
        </w:rPr>
        <w:t xml:space="preserve"> да приемете</w:t>
      </w:r>
      <w:r w:rsidRPr="00A61615">
        <w:rPr>
          <w:noProof/>
          <w:sz w:val="22"/>
          <w:szCs w:val="22"/>
          <w:lang w:val="bg-BG" w:eastAsia="en-US"/>
        </w:rPr>
        <w:t xml:space="preserve"> Дексаметазон Крка</w:t>
      </w:r>
    </w:p>
    <w:p w14:paraId="34F8035B"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3.</w:t>
      </w:r>
      <w:r w:rsidRPr="00A61615">
        <w:rPr>
          <w:noProof/>
          <w:sz w:val="22"/>
          <w:szCs w:val="22"/>
          <w:lang w:val="bg-BG" w:eastAsia="en-US"/>
        </w:rPr>
        <w:tab/>
      </w:r>
      <w:r w:rsidRPr="00A61615">
        <w:rPr>
          <w:noProof/>
          <w:sz w:val="22"/>
          <w:szCs w:val="22"/>
          <w:lang w:val="bg-BG"/>
        </w:rPr>
        <w:t>Как да приемате</w:t>
      </w:r>
      <w:r w:rsidRPr="00A61615">
        <w:rPr>
          <w:noProof/>
          <w:sz w:val="22"/>
          <w:szCs w:val="22"/>
          <w:lang w:val="bg-BG" w:eastAsia="en-US"/>
        </w:rPr>
        <w:t xml:space="preserve"> Дексаметазон Крка</w:t>
      </w:r>
    </w:p>
    <w:p w14:paraId="29A588E3"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4.</w:t>
      </w:r>
      <w:r w:rsidRPr="00A61615">
        <w:rPr>
          <w:noProof/>
          <w:sz w:val="22"/>
          <w:szCs w:val="22"/>
          <w:lang w:val="bg-BG" w:eastAsia="en-US"/>
        </w:rPr>
        <w:tab/>
      </w:r>
      <w:r w:rsidRPr="00A61615">
        <w:rPr>
          <w:noProof/>
          <w:sz w:val="22"/>
          <w:szCs w:val="22"/>
          <w:lang w:val="bg-BG"/>
        </w:rPr>
        <w:t>Възможни нежелани реакции</w:t>
      </w:r>
    </w:p>
    <w:p w14:paraId="4E81233D"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5.</w:t>
      </w:r>
      <w:r w:rsidRPr="00A61615">
        <w:rPr>
          <w:noProof/>
          <w:sz w:val="22"/>
          <w:szCs w:val="22"/>
          <w:lang w:val="bg-BG" w:eastAsia="en-US"/>
        </w:rPr>
        <w:tab/>
      </w:r>
      <w:r w:rsidRPr="00A61615">
        <w:rPr>
          <w:noProof/>
          <w:sz w:val="22"/>
          <w:szCs w:val="22"/>
          <w:lang w:val="bg-BG"/>
        </w:rPr>
        <w:t>Как да съхранявате</w:t>
      </w:r>
      <w:r w:rsidRPr="00A61615">
        <w:rPr>
          <w:sz w:val="22"/>
          <w:szCs w:val="22"/>
          <w:lang w:val="bg-BG"/>
        </w:rPr>
        <w:t xml:space="preserve"> </w:t>
      </w:r>
      <w:r w:rsidRPr="00A61615">
        <w:rPr>
          <w:noProof/>
          <w:sz w:val="22"/>
          <w:szCs w:val="22"/>
          <w:lang w:val="bg-BG" w:eastAsia="en-US"/>
        </w:rPr>
        <w:t>Дексаметазон Крка</w:t>
      </w:r>
    </w:p>
    <w:p w14:paraId="4B31AC88"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6.</w:t>
      </w:r>
      <w:r w:rsidRPr="00A61615">
        <w:rPr>
          <w:noProof/>
          <w:sz w:val="22"/>
          <w:szCs w:val="22"/>
          <w:lang w:val="bg-BG" w:eastAsia="en-US"/>
        </w:rPr>
        <w:tab/>
      </w:r>
      <w:r w:rsidRPr="00A61615">
        <w:rPr>
          <w:noProof/>
          <w:sz w:val="22"/>
          <w:szCs w:val="22"/>
          <w:lang w:val="bg-BG"/>
        </w:rPr>
        <w:t>Съдържание на опаковката и допълнителна</w:t>
      </w:r>
      <w:r w:rsidRPr="00A61615">
        <w:rPr>
          <w:sz w:val="22"/>
          <w:szCs w:val="22"/>
          <w:lang w:val="bg-BG"/>
        </w:rPr>
        <w:t xml:space="preserve"> информация</w:t>
      </w:r>
    </w:p>
    <w:p w14:paraId="4BB4C149" w14:textId="77777777" w:rsidR="0023642A" w:rsidRPr="00A61615" w:rsidRDefault="0023642A" w:rsidP="0023642A">
      <w:pPr>
        <w:pStyle w:val="NoSpacing"/>
        <w:tabs>
          <w:tab w:val="left" w:pos="567"/>
        </w:tabs>
        <w:rPr>
          <w:noProof/>
          <w:sz w:val="22"/>
          <w:szCs w:val="22"/>
          <w:lang w:val="bg-BG" w:eastAsia="en-US"/>
        </w:rPr>
      </w:pPr>
    </w:p>
    <w:p w14:paraId="7067EC3A" w14:textId="77777777" w:rsidR="0023642A" w:rsidRPr="00A61615" w:rsidRDefault="0023642A" w:rsidP="0023642A">
      <w:pPr>
        <w:pStyle w:val="NoSpacing"/>
        <w:tabs>
          <w:tab w:val="left" w:pos="567"/>
        </w:tabs>
        <w:rPr>
          <w:noProof/>
          <w:sz w:val="22"/>
          <w:szCs w:val="22"/>
          <w:lang w:val="bg-BG" w:eastAsia="en-US"/>
        </w:rPr>
      </w:pPr>
    </w:p>
    <w:p w14:paraId="5DDE5DB0" w14:textId="77777777" w:rsidR="0023642A" w:rsidRPr="00A61615" w:rsidRDefault="0023642A" w:rsidP="0023642A">
      <w:pPr>
        <w:pStyle w:val="NoSpacing"/>
        <w:tabs>
          <w:tab w:val="left" w:pos="567"/>
        </w:tabs>
        <w:rPr>
          <w:b/>
          <w:sz w:val="22"/>
          <w:szCs w:val="22"/>
          <w:lang w:val="bg-BG"/>
        </w:rPr>
      </w:pPr>
      <w:r w:rsidRPr="00A61615">
        <w:rPr>
          <w:b/>
          <w:noProof/>
          <w:sz w:val="22"/>
          <w:szCs w:val="22"/>
          <w:lang w:val="bg-BG" w:eastAsia="en-US"/>
        </w:rPr>
        <w:t>1.</w:t>
      </w:r>
      <w:r w:rsidRPr="00A61615">
        <w:rPr>
          <w:b/>
          <w:noProof/>
          <w:sz w:val="22"/>
          <w:szCs w:val="22"/>
          <w:lang w:val="bg-BG" w:eastAsia="en-US"/>
        </w:rPr>
        <w:tab/>
      </w:r>
      <w:r w:rsidRPr="00A61615">
        <w:rPr>
          <w:b/>
          <w:noProof/>
          <w:sz w:val="22"/>
          <w:szCs w:val="22"/>
          <w:lang w:val="bg-BG"/>
        </w:rPr>
        <w:t>Какво представлява</w:t>
      </w:r>
      <w:r w:rsidRPr="00A61615">
        <w:rPr>
          <w:b/>
          <w:noProof/>
          <w:sz w:val="22"/>
          <w:szCs w:val="22"/>
          <w:lang w:val="bg-BG" w:eastAsia="en-US"/>
        </w:rPr>
        <w:t xml:space="preserve"> Дексаметазон Крка</w:t>
      </w:r>
      <w:r w:rsidR="00343F63" w:rsidRPr="001578AF">
        <w:rPr>
          <w:b/>
          <w:noProof/>
          <w:sz w:val="22"/>
          <w:szCs w:val="22"/>
          <w:lang w:val="bg-BG" w:eastAsia="en-US"/>
        </w:rPr>
        <w:t xml:space="preserve"> </w:t>
      </w:r>
      <w:r w:rsidRPr="00A61615">
        <w:rPr>
          <w:b/>
          <w:noProof/>
          <w:sz w:val="22"/>
          <w:szCs w:val="22"/>
          <w:lang w:val="bg-BG"/>
        </w:rPr>
        <w:t>и за какво се използва</w:t>
      </w:r>
    </w:p>
    <w:p w14:paraId="36BD0314" w14:textId="77777777" w:rsidR="0023642A" w:rsidRPr="00A61615" w:rsidRDefault="0023642A" w:rsidP="0023642A">
      <w:pPr>
        <w:pStyle w:val="NoSpacing"/>
        <w:rPr>
          <w:sz w:val="22"/>
          <w:szCs w:val="22"/>
          <w:lang w:val="bg-BG"/>
        </w:rPr>
      </w:pPr>
    </w:p>
    <w:p w14:paraId="0C2BDD73"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0E3678">
        <w:rPr>
          <w:sz w:val="22"/>
          <w:szCs w:val="22"/>
          <w:lang w:val="bg-BG"/>
        </w:rPr>
        <w:t xml:space="preserve"> </w:t>
      </w:r>
      <w:r w:rsidRPr="00A61615">
        <w:rPr>
          <w:sz w:val="22"/>
          <w:szCs w:val="22"/>
          <w:lang w:val="bg-BG"/>
        </w:rPr>
        <w:t xml:space="preserve">е синтетичен </w:t>
      </w:r>
      <w:proofErr w:type="spellStart"/>
      <w:r w:rsidRPr="00A61615">
        <w:rPr>
          <w:sz w:val="22"/>
          <w:szCs w:val="22"/>
          <w:lang w:val="bg-BG"/>
        </w:rPr>
        <w:t>глюкокортикоид</w:t>
      </w:r>
      <w:proofErr w:type="spellEnd"/>
      <w:r w:rsidRPr="00A61615">
        <w:rPr>
          <w:sz w:val="22"/>
          <w:szCs w:val="22"/>
          <w:lang w:val="bg-BG"/>
        </w:rPr>
        <w:t xml:space="preserve">. </w:t>
      </w:r>
      <w:proofErr w:type="spellStart"/>
      <w:r w:rsidRPr="00A61615">
        <w:rPr>
          <w:sz w:val="22"/>
          <w:szCs w:val="22"/>
          <w:lang w:val="bg-BG"/>
        </w:rPr>
        <w:t>Глюкокортикоидите</w:t>
      </w:r>
      <w:proofErr w:type="spellEnd"/>
      <w:r w:rsidRPr="00A61615">
        <w:rPr>
          <w:sz w:val="22"/>
          <w:szCs w:val="22"/>
          <w:lang w:val="bg-BG"/>
        </w:rPr>
        <w:t xml:space="preserve"> са хормони, освобождавани от кората на надбъбречните жлези. Лекарството има противовъзпалителни, обезболяващи и противоалергични ефекти и потиска имунната система.</w:t>
      </w:r>
    </w:p>
    <w:p w14:paraId="09DB4DB0" w14:textId="77777777" w:rsidR="0023642A" w:rsidRPr="00A61615" w:rsidRDefault="0023642A" w:rsidP="0023642A">
      <w:pPr>
        <w:pStyle w:val="NoSpacing"/>
        <w:rPr>
          <w:sz w:val="22"/>
          <w:szCs w:val="22"/>
          <w:lang w:val="bg-BG"/>
        </w:rPr>
      </w:pPr>
    </w:p>
    <w:p w14:paraId="3D40024C"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0E3678">
        <w:rPr>
          <w:sz w:val="22"/>
          <w:szCs w:val="22"/>
          <w:lang w:val="bg-BG"/>
        </w:rPr>
        <w:t xml:space="preserve"> </w:t>
      </w:r>
      <w:r w:rsidRPr="00A61615">
        <w:rPr>
          <w:sz w:val="22"/>
          <w:szCs w:val="22"/>
          <w:lang w:val="bg-BG"/>
        </w:rPr>
        <w:t>се препоръчва за лечение на ревматични и а</w:t>
      </w:r>
      <w:r w:rsidR="00343F63">
        <w:rPr>
          <w:sz w:val="22"/>
          <w:szCs w:val="22"/>
          <w:lang w:val="bg-BG"/>
        </w:rPr>
        <w:t>втоимунни заболявания (например</w:t>
      </w:r>
      <w:r w:rsidRPr="00A61615">
        <w:rPr>
          <w:sz w:val="22"/>
          <w:szCs w:val="22"/>
          <w:lang w:val="bg-BG"/>
        </w:rPr>
        <w:t xml:space="preserve"> системен </w:t>
      </w:r>
      <w:proofErr w:type="spellStart"/>
      <w:r w:rsidRPr="00A61615">
        <w:rPr>
          <w:sz w:val="22"/>
          <w:szCs w:val="22"/>
          <w:lang w:val="bg-BG"/>
        </w:rPr>
        <w:t>лупус</w:t>
      </w:r>
      <w:proofErr w:type="spellEnd"/>
      <w:r w:rsidRPr="00A61615">
        <w:rPr>
          <w:sz w:val="22"/>
          <w:szCs w:val="22"/>
          <w:lang w:val="bg-BG"/>
        </w:rPr>
        <w:t xml:space="preserve"> </w:t>
      </w:r>
      <w:proofErr w:type="spellStart"/>
      <w:r w:rsidRPr="00A61615">
        <w:rPr>
          <w:sz w:val="22"/>
          <w:szCs w:val="22"/>
          <w:lang w:val="bg-BG"/>
        </w:rPr>
        <w:t>еритематодес</w:t>
      </w:r>
      <w:proofErr w:type="spellEnd"/>
      <w:r w:rsidRPr="00A61615">
        <w:rPr>
          <w:sz w:val="22"/>
          <w:szCs w:val="22"/>
          <w:lang w:val="bg-BG"/>
        </w:rPr>
        <w:t xml:space="preserve">, </w:t>
      </w:r>
      <w:proofErr w:type="spellStart"/>
      <w:r w:rsidRPr="00A61615">
        <w:rPr>
          <w:sz w:val="22"/>
          <w:szCs w:val="22"/>
          <w:lang w:val="bg-BG"/>
        </w:rPr>
        <w:t>ревматоиден</w:t>
      </w:r>
      <w:proofErr w:type="spellEnd"/>
      <w:r w:rsidRPr="00A61615">
        <w:rPr>
          <w:sz w:val="22"/>
          <w:szCs w:val="22"/>
          <w:lang w:val="bg-BG"/>
        </w:rPr>
        <w:t xml:space="preserve"> артрит, </w:t>
      </w:r>
      <w:proofErr w:type="spellStart"/>
      <w:r w:rsidRPr="00A61615">
        <w:rPr>
          <w:sz w:val="22"/>
          <w:szCs w:val="22"/>
          <w:lang w:val="bg-BG"/>
        </w:rPr>
        <w:t>ювенилен</w:t>
      </w:r>
      <w:proofErr w:type="spellEnd"/>
      <w:r w:rsidRPr="00A61615">
        <w:rPr>
          <w:sz w:val="22"/>
          <w:szCs w:val="22"/>
          <w:lang w:val="bg-BG"/>
        </w:rPr>
        <w:t xml:space="preserve"> </w:t>
      </w:r>
      <w:proofErr w:type="spellStart"/>
      <w:r w:rsidRPr="00A61615">
        <w:rPr>
          <w:sz w:val="22"/>
          <w:szCs w:val="22"/>
          <w:lang w:val="bg-BG"/>
        </w:rPr>
        <w:t>идиопатичен</w:t>
      </w:r>
      <w:proofErr w:type="spellEnd"/>
      <w:r w:rsidRPr="00A61615">
        <w:rPr>
          <w:sz w:val="22"/>
          <w:szCs w:val="22"/>
          <w:lang w:val="bg-BG"/>
        </w:rPr>
        <w:t xml:space="preserve"> артрит, </w:t>
      </w:r>
      <w:proofErr w:type="spellStart"/>
      <w:r w:rsidRPr="00A61615">
        <w:rPr>
          <w:sz w:val="22"/>
          <w:szCs w:val="22"/>
          <w:lang w:val="bg-BG"/>
        </w:rPr>
        <w:t>полиартериитис</w:t>
      </w:r>
      <w:proofErr w:type="spellEnd"/>
      <w:r w:rsidRPr="00A61615">
        <w:rPr>
          <w:sz w:val="22"/>
          <w:szCs w:val="22"/>
          <w:lang w:val="bg-BG"/>
        </w:rPr>
        <w:t xml:space="preserve"> </w:t>
      </w:r>
      <w:proofErr w:type="spellStart"/>
      <w:r w:rsidRPr="00A61615">
        <w:rPr>
          <w:sz w:val="22"/>
          <w:szCs w:val="22"/>
          <w:lang w:val="bg-BG"/>
        </w:rPr>
        <w:t>нодоза</w:t>
      </w:r>
      <w:proofErr w:type="spellEnd"/>
      <w:r w:rsidRPr="00A61615">
        <w:rPr>
          <w:sz w:val="22"/>
          <w:szCs w:val="22"/>
          <w:lang w:val="bg-BG"/>
        </w:rPr>
        <w:t xml:space="preserve">), заболявания </w:t>
      </w:r>
      <w:r w:rsidR="00343F63">
        <w:rPr>
          <w:sz w:val="22"/>
          <w:szCs w:val="22"/>
          <w:lang w:val="bg-BG"/>
        </w:rPr>
        <w:t>на дихателните пътища (например</w:t>
      </w:r>
      <w:r w:rsidRPr="00A61615">
        <w:rPr>
          <w:sz w:val="22"/>
          <w:szCs w:val="22"/>
          <w:lang w:val="bg-BG"/>
        </w:rPr>
        <w:t xml:space="preserve"> бронхиална ас</w:t>
      </w:r>
      <w:r w:rsidR="001B157F">
        <w:rPr>
          <w:sz w:val="22"/>
          <w:szCs w:val="22"/>
          <w:lang w:val="bg-BG"/>
        </w:rPr>
        <w:t xml:space="preserve">тма, </w:t>
      </w:r>
      <w:proofErr w:type="spellStart"/>
      <w:r w:rsidR="001B157F">
        <w:rPr>
          <w:sz w:val="22"/>
          <w:szCs w:val="22"/>
          <w:lang w:val="bg-BG"/>
        </w:rPr>
        <w:t>круп</w:t>
      </w:r>
      <w:proofErr w:type="spellEnd"/>
      <w:r w:rsidR="001B157F">
        <w:rPr>
          <w:sz w:val="22"/>
          <w:szCs w:val="22"/>
          <w:lang w:val="bg-BG"/>
        </w:rPr>
        <w:t>), на кожата (например</w:t>
      </w:r>
      <w:r w:rsidRPr="00A61615">
        <w:rPr>
          <w:sz w:val="22"/>
          <w:szCs w:val="22"/>
          <w:lang w:val="bg-BG"/>
        </w:rPr>
        <w:t xml:space="preserve"> </w:t>
      </w:r>
      <w:proofErr w:type="spellStart"/>
      <w:r w:rsidR="00343F63">
        <w:rPr>
          <w:sz w:val="22"/>
          <w:szCs w:val="22"/>
          <w:lang w:val="bg-BG"/>
        </w:rPr>
        <w:t>еритродермия</w:t>
      </w:r>
      <w:proofErr w:type="spellEnd"/>
      <w:r w:rsidR="00343F63">
        <w:rPr>
          <w:sz w:val="22"/>
          <w:szCs w:val="22"/>
          <w:lang w:val="bg-BG"/>
        </w:rPr>
        <w:t xml:space="preserve">, </w:t>
      </w:r>
      <w:proofErr w:type="spellStart"/>
      <w:r w:rsidR="00343F63">
        <w:rPr>
          <w:sz w:val="22"/>
          <w:szCs w:val="22"/>
          <w:lang w:val="bg-BG"/>
        </w:rPr>
        <w:t>пемфигус</w:t>
      </w:r>
      <w:proofErr w:type="spellEnd"/>
      <w:r w:rsidR="00343F63">
        <w:rPr>
          <w:sz w:val="22"/>
          <w:szCs w:val="22"/>
          <w:lang w:val="bg-BG"/>
        </w:rPr>
        <w:t xml:space="preserve"> </w:t>
      </w:r>
      <w:proofErr w:type="spellStart"/>
      <w:r w:rsidR="00343F63">
        <w:rPr>
          <w:sz w:val="22"/>
          <w:szCs w:val="22"/>
          <w:lang w:val="bg-BG"/>
        </w:rPr>
        <w:t>вулгарис</w:t>
      </w:r>
      <w:proofErr w:type="spellEnd"/>
      <w:r w:rsidRPr="00A61615">
        <w:rPr>
          <w:sz w:val="22"/>
          <w:szCs w:val="22"/>
          <w:lang w:val="bg-BG"/>
        </w:rPr>
        <w:t xml:space="preserve">), туберкулозен менингит - само в комбинация с </w:t>
      </w:r>
      <w:proofErr w:type="spellStart"/>
      <w:r w:rsidRPr="00A61615">
        <w:rPr>
          <w:sz w:val="22"/>
          <w:szCs w:val="22"/>
          <w:lang w:val="bg-BG"/>
        </w:rPr>
        <w:t>противоинфекциозна</w:t>
      </w:r>
      <w:proofErr w:type="spellEnd"/>
      <w:r w:rsidRPr="00A61615">
        <w:rPr>
          <w:sz w:val="22"/>
          <w:szCs w:val="22"/>
          <w:lang w:val="bg-BG"/>
        </w:rPr>
        <w:t xml:space="preserve"> терапия, заболява</w:t>
      </w:r>
      <w:r w:rsidR="001B157F">
        <w:rPr>
          <w:sz w:val="22"/>
          <w:szCs w:val="22"/>
          <w:lang w:val="bg-BG"/>
        </w:rPr>
        <w:t>ния на кръвта (например</w:t>
      </w:r>
      <w:r w:rsidRPr="00A61615">
        <w:rPr>
          <w:sz w:val="22"/>
          <w:szCs w:val="22"/>
          <w:lang w:val="bg-BG"/>
        </w:rPr>
        <w:t xml:space="preserve"> </w:t>
      </w:r>
      <w:proofErr w:type="spellStart"/>
      <w:r w:rsidRPr="00A61615">
        <w:rPr>
          <w:sz w:val="22"/>
          <w:szCs w:val="22"/>
          <w:lang w:val="bg-BG"/>
        </w:rPr>
        <w:t>идиопатична</w:t>
      </w:r>
      <w:proofErr w:type="spellEnd"/>
      <w:r w:rsidRPr="00A61615">
        <w:rPr>
          <w:sz w:val="22"/>
          <w:szCs w:val="22"/>
          <w:lang w:val="bg-BG"/>
        </w:rPr>
        <w:t xml:space="preserve"> </w:t>
      </w:r>
      <w:proofErr w:type="spellStart"/>
      <w:r w:rsidRPr="00A61615">
        <w:rPr>
          <w:sz w:val="22"/>
          <w:szCs w:val="22"/>
          <w:lang w:val="bg-BG"/>
        </w:rPr>
        <w:t>тромбоцитопенична</w:t>
      </w:r>
      <w:proofErr w:type="spellEnd"/>
      <w:r w:rsidRPr="00A61615">
        <w:rPr>
          <w:sz w:val="22"/>
          <w:szCs w:val="22"/>
          <w:lang w:val="bg-BG"/>
        </w:rPr>
        <w:t xml:space="preserve"> пурпура</w:t>
      </w:r>
      <w:r w:rsidR="000E3678">
        <w:rPr>
          <w:sz w:val="22"/>
          <w:szCs w:val="22"/>
          <w:lang w:val="bg-BG"/>
        </w:rPr>
        <w:t xml:space="preserve"> при възрастни</w:t>
      </w:r>
      <w:r w:rsidRPr="00A61615">
        <w:rPr>
          <w:sz w:val="22"/>
          <w:szCs w:val="22"/>
          <w:lang w:val="bg-BG"/>
        </w:rPr>
        <w:t xml:space="preserve">), мозъчен оток, симптоматична множествена </w:t>
      </w:r>
      <w:proofErr w:type="spellStart"/>
      <w:r w:rsidRPr="00A61615">
        <w:rPr>
          <w:sz w:val="22"/>
          <w:szCs w:val="22"/>
          <w:lang w:val="bg-BG"/>
        </w:rPr>
        <w:t>миелома</w:t>
      </w:r>
      <w:proofErr w:type="spellEnd"/>
      <w:r w:rsidRPr="00A61615">
        <w:rPr>
          <w:sz w:val="22"/>
          <w:szCs w:val="22"/>
          <w:lang w:val="bg-BG"/>
        </w:rPr>
        <w:t xml:space="preserve">, остра </w:t>
      </w:r>
      <w:proofErr w:type="spellStart"/>
      <w:r w:rsidRPr="00A61615">
        <w:rPr>
          <w:sz w:val="22"/>
          <w:szCs w:val="22"/>
          <w:lang w:val="bg-BG"/>
        </w:rPr>
        <w:t>лимфобластна</w:t>
      </w:r>
      <w:proofErr w:type="spellEnd"/>
      <w:r w:rsidRPr="00A61615">
        <w:rPr>
          <w:sz w:val="22"/>
          <w:szCs w:val="22"/>
          <w:lang w:val="bg-BG"/>
        </w:rPr>
        <w:t xml:space="preserve"> левкемия, болест на </w:t>
      </w:r>
      <w:proofErr w:type="spellStart"/>
      <w:r w:rsidRPr="00A61615">
        <w:rPr>
          <w:sz w:val="22"/>
          <w:szCs w:val="22"/>
          <w:lang w:val="bg-BG"/>
        </w:rPr>
        <w:t>Ходжкин</w:t>
      </w:r>
      <w:proofErr w:type="spellEnd"/>
      <w:r w:rsidRPr="00A61615">
        <w:rPr>
          <w:sz w:val="22"/>
          <w:szCs w:val="22"/>
          <w:lang w:val="bg-BG"/>
        </w:rPr>
        <w:t xml:space="preserve"> и </w:t>
      </w:r>
      <w:proofErr w:type="spellStart"/>
      <w:r w:rsidRPr="00A61615">
        <w:rPr>
          <w:sz w:val="22"/>
          <w:szCs w:val="22"/>
          <w:lang w:val="bg-BG"/>
        </w:rPr>
        <w:t>неходжкинов</w:t>
      </w:r>
      <w:proofErr w:type="spellEnd"/>
      <w:r w:rsidRPr="00A61615">
        <w:rPr>
          <w:sz w:val="22"/>
          <w:szCs w:val="22"/>
          <w:lang w:val="bg-BG"/>
        </w:rPr>
        <w:t xml:space="preserve"> </w:t>
      </w:r>
      <w:proofErr w:type="spellStart"/>
      <w:r w:rsidRPr="00A61615">
        <w:rPr>
          <w:sz w:val="22"/>
          <w:szCs w:val="22"/>
          <w:lang w:val="bg-BG"/>
        </w:rPr>
        <w:t>лимфом</w:t>
      </w:r>
      <w:proofErr w:type="spellEnd"/>
      <w:r w:rsidRPr="00A61615">
        <w:rPr>
          <w:sz w:val="22"/>
          <w:szCs w:val="22"/>
          <w:lang w:val="bg-BG"/>
        </w:rPr>
        <w:t xml:space="preserve"> в комбинация с други лекарства, палиативно лечение на злокачествени заболявания, профилактика и лечение на гадене и повръщане, причинени от химиотерапия и профилактика и лечение на повръщане след операция, в рамките на </w:t>
      </w:r>
      <w:proofErr w:type="spellStart"/>
      <w:r w:rsidRPr="00A61615">
        <w:rPr>
          <w:sz w:val="22"/>
          <w:szCs w:val="22"/>
          <w:lang w:val="bg-BG"/>
        </w:rPr>
        <w:t>антиеметично</w:t>
      </w:r>
      <w:proofErr w:type="spellEnd"/>
      <w:r w:rsidRPr="00A61615">
        <w:rPr>
          <w:sz w:val="22"/>
          <w:szCs w:val="22"/>
          <w:lang w:val="bg-BG"/>
        </w:rPr>
        <w:t xml:space="preserve"> лечение.</w:t>
      </w:r>
    </w:p>
    <w:p w14:paraId="5BA501A3" w14:textId="77777777" w:rsidR="0023642A" w:rsidRPr="00A61615" w:rsidRDefault="0023642A" w:rsidP="0023642A">
      <w:pPr>
        <w:pStyle w:val="NoSpacing"/>
        <w:rPr>
          <w:sz w:val="22"/>
          <w:szCs w:val="22"/>
          <w:lang w:val="bg-BG"/>
        </w:rPr>
      </w:pPr>
    </w:p>
    <w:p w14:paraId="643CB6DC" w14:textId="77777777" w:rsidR="0023642A" w:rsidRPr="00A61615" w:rsidRDefault="0023642A" w:rsidP="0023642A">
      <w:pPr>
        <w:pStyle w:val="NoSpacing"/>
        <w:rPr>
          <w:sz w:val="22"/>
          <w:szCs w:val="22"/>
          <w:lang w:val="bg-BG"/>
        </w:rPr>
      </w:pPr>
    </w:p>
    <w:p w14:paraId="083FFE4D" w14:textId="77777777" w:rsidR="0023642A" w:rsidRPr="00A61615" w:rsidRDefault="0023642A" w:rsidP="0023642A">
      <w:pPr>
        <w:pStyle w:val="NoSpacing"/>
        <w:tabs>
          <w:tab w:val="left" w:pos="567"/>
        </w:tabs>
        <w:rPr>
          <w:b/>
          <w:sz w:val="22"/>
          <w:szCs w:val="22"/>
          <w:lang w:val="bg-BG"/>
        </w:rPr>
      </w:pPr>
      <w:r w:rsidRPr="00A61615">
        <w:rPr>
          <w:b/>
          <w:noProof/>
          <w:sz w:val="22"/>
          <w:szCs w:val="22"/>
          <w:lang w:val="bg-BG" w:eastAsia="en-US"/>
        </w:rPr>
        <w:t>2.</w:t>
      </w:r>
      <w:r w:rsidRPr="00A61615">
        <w:rPr>
          <w:b/>
          <w:noProof/>
          <w:sz w:val="22"/>
          <w:szCs w:val="22"/>
          <w:lang w:val="bg-BG" w:eastAsia="en-US"/>
        </w:rPr>
        <w:tab/>
      </w:r>
      <w:r w:rsidRPr="00A61615">
        <w:rPr>
          <w:b/>
          <w:noProof/>
          <w:sz w:val="22"/>
          <w:szCs w:val="22"/>
          <w:lang w:val="bg-BG"/>
        </w:rPr>
        <w:t>Какво трябва да знаете, преди</w:t>
      </w:r>
      <w:r w:rsidRPr="00A61615">
        <w:rPr>
          <w:b/>
          <w:sz w:val="22"/>
          <w:szCs w:val="22"/>
          <w:lang w:val="bg-BG"/>
        </w:rPr>
        <w:t xml:space="preserve"> да приемете</w:t>
      </w:r>
      <w:r w:rsidRPr="00A61615">
        <w:rPr>
          <w:b/>
          <w:noProof/>
          <w:sz w:val="22"/>
          <w:szCs w:val="22"/>
          <w:lang w:val="bg-BG" w:eastAsia="en-US"/>
        </w:rPr>
        <w:t xml:space="preserve"> Дексаметазон Крка</w:t>
      </w:r>
    </w:p>
    <w:p w14:paraId="1A0B846D" w14:textId="77777777" w:rsidR="0023642A" w:rsidRPr="00A61615" w:rsidRDefault="0023642A" w:rsidP="0023642A">
      <w:pPr>
        <w:pStyle w:val="NoSpacing"/>
        <w:rPr>
          <w:sz w:val="22"/>
          <w:szCs w:val="22"/>
          <w:lang w:val="bg-BG"/>
        </w:rPr>
      </w:pPr>
    </w:p>
    <w:p w14:paraId="46E402C5" w14:textId="77777777" w:rsidR="0023642A" w:rsidRPr="00A61615" w:rsidRDefault="0023642A" w:rsidP="0023642A">
      <w:pPr>
        <w:pStyle w:val="NoSpacing"/>
        <w:tabs>
          <w:tab w:val="left" w:pos="567"/>
        </w:tabs>
        <w:ind w:left="567" w:hanging="567"/>
        <w:rPr>
          <w:sz w:val="22"/>
          <w:szCs w:val="22"/>
          <w:lang w:val="bg-BG"/>
        </w:rPr>
      </w:pPr>
      <w:r w:rsidRPr="00A61615">
        <w:rPr>
          <w:b/>
          <w:sz w:val="22"/>
          <w:szCs w:val="22"/>
          <w:lang w:val="bg-BG"/>
        </w:rPr>
        <w:t xml:space="preserve">Не приемайте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344B09BF" w14:textId="77777777" w:rsidR="0023642A" w:rsidRPr="00A61615" w:rsidRDefault="0023642A" w:rsidP="0023642A">
      <w:pPr>
        <w:pStyle w:val="NoSpacing"/>
        <w:tabs>
          <w:tab w:val="left" w:pos="567"/>
        </w:tabs>
        <w:ind w:left="567" w:hanging="567"/>
        <w:rPr>
          <w:sz w:val="22"/>
          <w:szCs w:val="22"/>
          <w:lang w:val="bg-BG"/>
        </w:rPr>
      </w:pPr>
      <w:r w:rsidRPr="00A61615">
        <w:rPr>
          <w:sz w:val="22"/>
          <w:szCs w:val="22"/>
          <w:lang w:val="bg-BG"/>
        </w:rPr>
        <w:t>-</w:t>
      </w:r>
      <w:r w:rsidRPr="00A61615">
        <w:rPr>
          <w:sz w:val="22"/>
          <w:szCs w:val="22"/>
          <w:lang w:val="bg-BG"/>
        </w:rPr>
        <w:tab/>
        <w:t xml:space="preserve">ако сте алергични към </w:t>
      </w:r>
      <w:proofErr w:type="spellStart"/>
      <w:r w:rsidRPr="00A61615">
        <w:rPr>
          <w:sz w:val="22"/>
          <w:szCs w:val="22"/>
          <w:lang w:val="bg-BG"/>
        </w:rPr>
        <w:t>дексаметазон</w:t>
      </w:r>
      <w:proofErr w:type="spellEnd"/>
      <w:r w:rsidRPr="00A61615">
        <w:rPr>
          <w:sz w:val="22"/>
          <w:szCs w:val="22"/>
          <w:lang w:val="bg-BG"/>
        </w:rPr>
        <w:t xml:space="preserve"> или към някоя от останалите съставки на това</w:t>
      </w:r>
      <w:r w:rsidR="000E3678">
        <w:rPr>
          <w:sz w:val="22"/>
          <w:szCs w:val="22"/>
          <w:lang w:val="bg-BG"/>
        </w:rPr>
        <w:t xml:space="preserve"> лекарство (изброени в точка 6),</w:t>
      </w:r>
    </w:p>
    <w:p w14:paraId="3DC1B77C" w14:textId="77777777" w:rsidR="0023642A" w:rsidRPr="00A61615" w:rsidRDefault="0023642A" w:rsidP="0023642A">
      <w:pPr>
        <w:pStyle w:val="NoSpacing"/>
        <w:tabs>
          <w:tab w:val="left" w:pos="567"/>
        </w:tabs>
        <w:ind w:left="567" w:hanging="567"/>
        <w:rPr>
          <w:sz w:val="22"/>
          <w:szCs w:val="22"/>
          <w:lang w:val="bg-BG"/>
        </w:rPr>
      </w:pPr>
      <w:r w:rsidRPr="00A61615">
        <w:rPr>
          <w:sz w:val="22"/>
          <w:szCs w:val="22"/>
          <w:lang w:val="bg-BG"/>
        </w:rPr>
        <w:t>-</w:t>
      </w:r>
      <w:r w:rsidRPr="00A61615">
        <w:rPr>
          <w:sz w:val="22"/>
          <w:szCs w:val="22"/>
          <w:lang w:val="bg-BG"/>
        </w:rPr>
        <w:tab/>
        <w:t>ако имате инфекция, която засяга цялото тяло (освен а</w:t>
      </w:r>
      <w:r w:rsidR="000E3678">
        <w:rPr>
          <w:sz w:val="22"/>
          <w:szCs w:val="22"/>
          <w:lang w:val="bg-BG"/>
        </w:rPr>
        <w:t>ко не сте подложени на лечение),</w:t>
      </w:r>
    </w:p>
    <w:p w14:paraId="4BA8D462" w14:textId="77777777" w:rsidR="0023642A" w:rsidRPr="00A61615" w:rsidRDefault="0023642A" w:rsidP="0023642A">
      <w:pPr>
        <w:pStyle w:val="NoSpacing"/>
        <w:tabs>
          <w:tab w:val="left" w:pos="567"/>
        </w:tabs>
        <w:ind w:left="567" w:hanging="567"/>
        <w:rPr>
          <w:sz w:val="22"/>
          <w:szCs w:val="22"/>
          <w:lang w:val="bg-BG"/>
        </w:rPr>
      </w:pPr>
      <w:r w:rsidRPr="00A61615">
        <w:rPr>
          <w:sz w:val="22"/>
          <w:szCs w:val="22"/>
          <w:lang w:val="bg-BG"/>
        </w:rPr>
        <w:t>-</w:t>
      </w:r>
      <w:r w:rsidRPr="00A61615">
        <w:rPr>
          <w:sz w:val="22"/>
          <w:szCs w:val="22"/>
          <w:lang w:val="bg-BG"/>
        </w:rPr>
        <w:tab/>
        <w:t>ако имате язва на стомаха или дванадесетопръстника</w:t>
      </w:r>
      <w:r w:rsidR="000E3678">
        <w:rPr>
          <w:sz w:val="22"/>
          <w:szCs w:val="22"/>
          <w:lang w:val="bg-BG"/>
        </w:rPr>
        <w:t>,</w:t>
      </w:r>
    </w:p>
    <w:p w14:paraId="26E88041" w14:textId="77777777" w:rsidR="0023642A" w:rsidRPr="00A61615" w:rsidRDefault="0023642A" w:rsidP="0023642A">
      <w:pPr>
        <w:pStyle w:val="NoSpacing"/>
        <w:tabs>
          <w:tab w:val="left" w:pos="567"/>
        </w:tabs>
        <w:ind w:left="567" w:hanging="567"/>
        <w:rPr>
          <w:sz w:val="22"/>
          <w:szCs w:val="22"/>
          <w:lang w:val="bg-BG"/>
        </w:rPr>
      </w:pPr>
      <w:r w:rsidRPr="00A61615">
        <w:rPr>
          <w:sz w:val="22"/>
          <w:szCs w:val="22"/>
          <w:lang w:val="bg-BG"/>
        </w:rPr>
        <w:lastRenderedPageBreak/>
        <w:t>-</w:t>
      </w:r>
      <w:r w:rsidRPr="00A61615">
        <w:rPr>
          <w:sz w:val="22"/>
          <w:szCs w:val="22"/>
          <w:lang w:val="bg-BG"/>
        </w:rPr>
        <w:tab/>
        <w:t>ако Ви предстои ваксиниране с живи ваксини.</w:t>
      </w:r>
    </w:p>
    <w:p w14:paraId="408D107C" w14:textId="77777777" w:rsidR="0023642A" w:rsidRPr="00A61615" w:rsidRDefault="0023642A" w:rsidP="0023642A">
      <w:pPr>
        <w:pStyle w:val="NoSpacing"/>
        <w:rPr>
          <w:sz w:val="22"/>
          <w:szCs w:val="22"/>
          <w:lang w:val="bg-BG"/>
        </w:rPr>
      </w:pPr>
    </w:p>
    <w:p w14:paraId="7EBE3AD6" w14:textId="77777777" w:rsidR="0023642A" w:rsidRPr="00A61615" w:rsidRDefault="0023642A" w:rsidP="0023642A">
      <w:pPr>
        <w:pStyle w:val="NoSpacing"/>
        <w:keepNext/>
        <w:rPr>
          <w:b/>
          <w:sz w:val="22"/>
          <w:szCs w:val="22"/>
          <w:lang w:val="bg-BG"/>
        </w:rPr>
      </w:pPr>
      <w:r w:rsidRPr="00A61615">
        <w:rPr>
          <w:b/>
          <w:sz w:val="22"/>
          <w:szCs w:val="22"/>
          <w:lang w:val="bg-BG"/>
        </w:rPr>
        <w:t>Предупреждения и предпазни мерки</w:t>
      </w:r>
    </w:p>
    <w:p w14:paraId="62E4231E" w14:textId="77777777" w:rsidR="0023642A" w:rsidRPr="00A61615" w:rsidRDefault="0023642A" w:rsidP="0023642A">
      <w:pPr>
        <w:pStyle w:val="NoSpacing"/>
        <w:keepNext/>
        <w:rPr>
          <w:sz w:val="22"/>
          <w:szCs w:val="22"/>
          <w:lang w:val="bg-BG"/>
        </w:rPr>
      </w:pPr>
      <w:r w:rsidRPr="00A61615">
        <w:rPr>
          <w:sz w:val="22"/>
          <w:szCs w:val="22"/>
          <w:lang w:val="bg-BG"/>
        </w:rPr>
        <w:t xml:space="preserve">Говорете с Вашия лекар или фармацевт, преди да приемете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w:t>
      </w:r>
    </w:p>
    <w:p w14:paraId="65242E02" w14:textId="77777777" w:rsidR="0023642A" w:rsidRPr="00A61615" w:rsidRDefault="0023642A" w:rsidP="0023642A">
      <w:pPr>
        <w:pStyle w:val="NoSpacing"/>
        <w:numPr>
          <w:ilvl w:val="0"/>
          <w:numId w:val="18"/>
        </w:numPr>
        <w:ind w:left="567" w:hanging="567"/>
        <w:rPr>
          <w:sz w:val="22"/>
          <w:szCs w:val="22"/>
          <w:lang w:val="bg-BG"/>
        </w:rPr>
      </w:pPr>
      <w:r w:rsidRPr="00A61615">
        <w:rPr>
          <w:sz w:val="22"/>
          <w:szCs w:val="22"/>
          <w:lang w:val="bg-BG"/>
        </w:rPr>
        <w:t xml:space="preserve">ако някога сте имали тежка депресия или маниакална депресия (биполярно разстройство). Това включва и анамнеза за депресия преди или по време на приема на </w:t>
      </w:r>
      <w:proofErr w:type="spellStart"/>
      <w:r w:rsidRPr="00A61615">
        <w:rPr>
          <w:sz w:val="22"/>
          <w:szCs w:val="22"/>
          <w:lang w:val="bg-BG"/>
        </w:rPr>
        <w:t>стероидни</w:t>
      </w:r>
      <w:proofErr w:type="spellEnd"/>
      <w:r w:rsidRPr="00A61615">
        <w:rPr>
          <w:sz w:val="22"/>
          <w:szCs w:val="22"/>
          <w:lang w:val="bg-BG"/>
        </w:rPr>
        <w:t xml:space="preserve"> лекарства като </w:t>
      </w:r>
      <w:proofErr w:type="spellStart"/>
      <w:r w:rsidRPr="00A61615">
        <w:rPr>
          <w:sz w:val="22"/>
          <w:szCs w:val="22"/>
          <w:lang w:val="bg-BG"/>
        </w:rPr>
        <w:t>дексаметазон</w:t>
      </w:r>
      <w:proofErr w:type="spellEnd"/>
      <w:r w:rsidRPr="00A61615">
        <w:rPr>
          <w:sz w:val="22"/>
          <w:szCs w:val="22"/>
          <w:lang w:val="bg-BG"/>
        </w:rPr>
        <w:t>.</w:t>
      </w:r>
    </w:p>
    <w:p w14:paraId="3805E316" w14:textId="77777777" w:rsidR="0023642A" w:rsidRPr="00A61615" w:rsidRDefault="0023642A" w:rsidP="0023642A">
      <w:pPr>
        <w:pStyle w:val="NoSpacing"/>
        <w:numPr>
          <w:ilvl w:val="0"/>
          <w:numId w:val="18"/>
        </w:numPr>
        <w:ind w:left="567" w:hanging="567"/>
        <w:rPr>
          <w:sz w:val="22"/>
          <w:szCs w:val="22"/>
          <w:lang w:val="bg-BG"/>
        </w:rPr>
      </w:pPr>
      <w:r w:rsidRPr="00A61615">
        <w:rPr>
          <w:sz w:val="22"/>
          <w:szCs w:val="22"/>
          <w:lang w:val="bg-BG"/>
        </w:rPr>
        <w:t>ако някой Ваш близък роднина е имал тези заболявания.</w:t>
      </w:r>
    </w:p>
    <w:p w14:paraId="54E58D18" w14:textId="77777777" w:rsidR="0023642A" w:rsidRPr="00A61615" w:rsidRDefault="0023642A" w:rsidP="0023642A">
      <w:pPr>
        <w:pStyle w:val="NoSpacing"/>
        <w:rPr>
          <w:sz w:val="22"/>
          <w:szCs w:val="22"/>
          <w:lang w:val="bg-BG"/>
        </w:rPr>
      </w:pPr>
    </w:p>
    <w:p w14:paraId="0562C437" w14:textId="77777777" w:rsidR="0023642A" w:rsidRPr="00A61615" w:rsidRDefault="0023642A" w:rsidP="0023642A">
      <w:pPr>
        <w:pStyle w:val="NoSpacing"/>
        <w:rPr>
          <w:sz w:val="22"/>
          <w:szCs w:val="22"/>
          <w:lang w:val="bg-BG"/>
        </w:rPr>
      </w:pPr>
      <w:r w:rsidRPr="00A61615">
        <w:rPr>
          <w:sz w:val="22"/>
          <w:szCs w:val="22"/>
          <w:lang w:val="bg-BG"/>
        </w:rPr>
        <w:t xml:space="preserve">По време на приема на стероиди, като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могат да се появят проблеми с психичното здраве.</w:t>
      </w:r>
    </w:p>
    <w:p w14:paraId="390E1413" w14:textId="77777777" w:rsidR="0023642A" w:rsidRPr="00A61615" w:rsidRDefault="0023642A" w:rsidP="0023642A">
      <w:pPr>
        <w:pStyle w:val="NoSpacing"/>
        <w:numPr>
          <w:ilvl w:val="0"/>
          <w:numId w:val="19"/>
        </w:numPr>
        <w:ind w:left="567" w:hanging="567"/>
        <w:rPr>
          <w:sz w:val="22"/>
          <w:szCs w:val="22"/>
          <w:lang w:val="bg-BG"/>
        </w:rPr>
      </w:pPr>
      <w:r w:rsidRPr="00A61615">
        <w:rPr>
          <w:sz w:val="22"/>
          <w:szCs w:val="22"/>
          <w:lang w:val="bg-BG"/>
        </w:rPr>
        <w:t>Тези нарушения могат да бъдат сериозни.</w:t>
      </w:r>
    </w:p>
    <w:p w14:paraId="6C24E92D" w14:textId="77777777" w:rsidR="0023642A" w:rsidRPr="00A61615" w:rsidRDefault="0023642A" w:rsidP="0023642A">
      <w:pPr>
        <w:pStyle w:val="NoSpacing"/>
        <w:numPr>
          <w:ilvl w:val="0"/>
          <w:numId w:val="19"/>
        </w:numPr>
        <w:ind w:left="567" w:hanging="567"/>
        <w:rPr>
          <w:sz w:val="22"/>
          <w:szCs w:val="22"/>
          <w:lang w:val="bg-BG"/>
        </w:rPr>
      </w:pPr>
      <w:r w:rsidRPr="00A61615">
        <w:rPr>
          <w:sz w:val="22"/>
          <w:szCs w:val="22"/>
          <w:lang w:val="bg-BG"/>
        </w:rPr>
        <w:t>Обикновено започват в рамките на няколко дни или седмици от началото на лечението.</w:t>
      </w:r>
    </w:p>
    <w:p w14:paraId="5F12601A" w14:textId="77777777" w:rsidR="0023642A" w:rsidRPr="00A61615" w:rsidRDefault="0023642A" w:rsidP="0023642A">
      <w:pPr>
        <w:pStyle w:val="NoSpacing"/>
        <w:numPr>
          <w:ilvl w:val="0"/>
          <w:numId w:val="19"/>
        </w:numPr>
        <w:ind w:left="567" w:hanging="567"/>
        <w:rPr>
          <w:sz w:val="22"/>
          <w:szCs w:val="22"/>
          <w:lang w:val="bg-BG"/>
        </w:rPr>
      </w:pPr>
      <w:r w:rsidRPr="00A61615">
        <w:rPr>
          <w:sz w:val="22"/>
          <w:szCs w:val="22"/>
          <w:lang w:val="bg-BG"/>
        </w:rPr>
        <w:t>Появата им е по-вероятна при високи дози.</w:t>
      </w:r>
    </w:p>
    <w:p w14:paraId="5EFDAFEB" w14:textId="77777777" w:rsidR="0023642A" w:rsidRPr="00A61615" w:rsidRDefault="0023642A" w:rsidP="0023642A">
      <w:pPr>
        <w:pStyle w:val="NoSpacing"/>
        <w:numPr>
          <w:ilvl w:val="0"/>
          <w:numId w:val="19"/>
        </w:numPr>
        <w:ind w:left="567" w:hanging="567"/>
        <w:rPr>
          <w:sz w:val="22"/>
          <w:szCs w:val="22"/>
          <w:lang w:val="bg-BG"/>
        </w:rPr>
      </w:pPr>
      <w:r w:rsidRPr="00A61615">
        <w:rPr>
          <w:sz w:val="22"/>
          <w:szCs w:val="22"/>
          <w:lang w:val="bg-BG"/>
        </w:rPr>
        <w:t>Повечето от тези проблеми отзвучават, ако дозата се намали или лечението се прекрати. Въпреки това, при поява на подобни проблеми, може да се наложи лечение.</w:t>
      </w:r>
    </w:p>
    <w:p w14:paraId="4552A87B" w14:textId="77777777" w:rsidR="0023642A" w:rsidRPr="00A61615" w:rsidRDefault="0023642A" w:rsidP="0023642A">
      <w:pPr>
        <w:pStyle w:val="NoSpacing"/>
        <w:rPr>
          <w:sz w:val="22"/>
          <w:szCs w:val="22"/>
          <w:lang w:val="bg-BG"/>
        </w:rPr>
      </w:pPr>
    </w:p>
    <w:p w14:paraId="0F1655EC" w14:textId="77777777" w:rsidR="0023642A" w:rsidRPr="00A61615" w:rsidRDefault="0023642A" w:rsidP="0023642A">
      <w:pPr>
        <w:pStyle w:val="NoSpacing"/>
        <w:rPr>
          <w:sz w:val="22"/>
          <w:szCs w:val="22"/>
          <w:lang w:val="bg-BG"/>
        </w:rPr>
      </w:pPr>
      <w:r w:rsidRPr="00A61615">
        <w:rPr>
          <w:sz w:val="22"/>
          <w:szCs w:val="22"/>
          <w:lang w:val="bg-BG"/>
        </w:rPr>
        <w:t>Говорете с Вашия лекар, ако Вие (или някой, който приема това лекарство) имате някакви признаци на проблеми с психичното здраве. Това е особено важно, ако сте депресирани или имате мисли за самоубийство. В няколко случая, психичните проблеми са се появили при намаляване или прекратяване на дозите.</w:t>
      </w:r>
    </w:p>
    <w:p w14:paraId="66EAED0A" w14:textId="77777777" w:rsidR="0023642A" w:rsidRPr="00A61615" w:rsidRDefault="0023642A" w:rsidP="0023642A">
      <w:pPr>
        <w:pStyle w:val="NoSpacing"/>
        <w:rPr>
          <w:sz w:val="22"/>
          <w:szCs w:val="22"/>
          <w:lang w:val="bg-BG"/>
        </w:rPr>
      </w:pPr>
    </w:p>
    <w:p w14:paraId="5D947C36" w14:textId="77777777" w:rsidR="0023642A" w:rsidRPr="00A61615" w:rsidRDefault="0023642A" w:rsidP="0023642A">
      <w:pPr>
        <w:pStyle w:val="NoSpacing"/>
        <w:rPr>
          <w:sz w:val="22"/>
          <w:szCs w:val="22"/>
          <w:lang w:val="bg-BG"/>
        </w:rPr>
      </w:pPr>
      <w:r w:rsidRPr="00A61615">
        <w:rPr>
          <w:sz w:val="22"/>
          <w:szCs w:val="22"/>
          <w:lang w:val="bg-BG"/>
        </w:rPr>
        <w:t>Говорете с Вашия лекар, преди да приемате това лекарство:</w:t>
      </w:r>
    </w:p>
    <w:p w14:paraId="246E0CD2" w14:textId="77777777" w:rsidR="0023642A" w:rsidRDefault="0023642A" w:rsidP="0023642A">
      <w:pPr>
        <w:pStyle w:val="NoSpacing"/>
        <w:numPr>
          <w:ilvl w:val="0"/>
          <w:numId w:val="20"/>
        </w:numPr>
        <w:ind w:left="567" w:hanging="567"/>
        <w:rPr>
          <w:sz w:val="22"/>
          <w:szCs w:val="22"/>
          <w:lang w:val="bg-BG"/>
        </w:rPr>
      </w:pPr>
      <w:r w:rsidRPr="00A61615">
        <w:rPr>
          <w:sz w:val="22"/>
          <w:szCs w:val="22"/>
          <w:lang w:val="bg-BG"/>
        </w:rPr>
        <w:t>ако имате бъбречни или чернодробни проблеми (чернодробна цироза или хронична чернодробна недостатъчност),</w:t>
      </w:r>
    </w:p>
    <w:p w14:paraId="2CEE88AA" w14:textId="77777777" w:rsidR="000E3678" w:rsidRPr="00A61615" w:rsidRDefault="000E3678" w:rsidP="0023642A">
      <w:pPr>
        <w:pStyle w:val="NoSpacing"/>
        <w:numPr>
          <w:ilvl w:val="0"/>
          <w:numId w:val="20"/>
        </w:numPr>
        <w:ind w:left="567" w:hanging="567"/>
        <w:rPr>
          <w:sz w:val="22"/>
          <w:szCs w:val="22"/>
          <w:lang w:val="bg-BG"/>
        </w:rPr>
      </w:pPr>
      <w:r>
        <w:rPr>
          <w:sz w:val="22"/>
          <w:szCs w:val="22"/>
          <w:lang w:val="bg-BG"/>
        </w:rPr>
        <w:t>ако имате тумор на надбъбречната жлеза (</w:t>
      </w:r>
      <w:proofErr w:type="spellStart"/>
      <w:r>
        <w:rPr>
          <w:sz w:val="22"/>
          <w:szCs w:val="22"/>
          <w:lang w:val="bg-BG"/>
        </w:rPr>
        <w:t>феохромоцитом</w:t>
      </w:r>
      <w:proofErr w:type="spellEnd"/>
      <w:r>
        <w:rPr>
          <w:sz w:val="22"/>
          <w:szCs w:val="22"/>
          <w:lang w:val="bg-BG"/>
        </w:rPr>
        <w:t>),</w:t>
      </w:r>
    </w:p>
    <w:p w14:paraId="55FDBA52"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високо кръвно налягане, сърдечно заболяване или наскоро сте прекарали сърдечен инфаркт (има съобщения за разкъсване на сърдечния мускул),</w:t>
      </w:r>
    </w:p>
    <w:p w14:paraId="01E1D075"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диабет или фамилна анамнеза за диабет,</w:t>
      </w:r>
    </w:p>
    <w:p w14:paraId="4F06C4DC"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ако имате остеопороза (изтъняване на костите), особено ако сте жена, която е в менопауза, </w:t>
      </w:r>
    </w:p>
    <w:p w14:paraId="51BB1A25"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сте изпитвали мускулна слабост с този или други стероиди в миналото,</w:t>
      </w:r>
    </w:p>
    <w:p w14:paraId="11E6CF57"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ако имате глаукома (повишено вътреочно налягане) или фамилна анамнеза за глаукома, перде (помътняване на </w:t>
      </w:r>
      <w:r w:rsidRPr="000E3678">
        <w:rPr>
          <w:sz w:val="22"/>
          <w:szCs w:val="22"/>
          <w:lang w:val="bg-BG"/>
        </w:rPr>
        <w:t>лещата в окото, което води до намаляване на зрението),</w:t>
      </w:r>
    </w:p>
    <w:p w14:paraId="5EAD0489"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ако имате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(заболяване, което причинява мускулна слабост),</w:t>
      </w:r>
    </w:p>
    <w:p w14:paraId="2E93E3FF"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нарушения на червата или стомашна (</w:t>
      </w:r>
      <w:proofErr w:type="spellStart"/>
      <w:r w:rsidRPr="00A61615">
        <w:rPr>
          <w:sz w:val="22"/>
          <w:szCs w:val="22"/>
          <w:lang w:val="bg-BG"/>
        </w:rPr>
        <w:t>пептична</w:t>
      </w:r>
      <w:proofErr w:type="spellEnd"/>
      <w:r w:rsidRPr="00A61615">
        <w:rPr>
          <w:sz w:val="22"/>
          <w:szCs w:val="22"/>
          <w:lang w:val="bg-BG"/>
        </w:rPr>
        <w:t>) язва,</w:t>
      </w:r>
    </w:p>
    <w:p w14:paraId="7A9E7A83"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психични проблеми или сте имали психично заболяване, което се влошава от този вид лекарства,</w:t>
      </w:r>
    </w:p>
    <w:p w14:paraId="2CCEDB5E"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епилепсия (състояние, при което имате повтарящи се припадъци или гърчове),</w:t>
      </w:r>
    </w:p>
    <w:p w14:paraId="16C26EA8"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мигрена,</w:t>
      </w:r>
    </w:p>
    <w:p w14:paraId="3C1BDDC7"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намалена функция на щитовидната жлеза,</w:t>
      </w:r>
    </w:p>
    <w:p w14:paraId="1417DE5B"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паразитна инфекция,</w:t>
      </w:r>
    </w:p>
    <w:p w14:paraId="72BA1256"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ако имате туберкулоза, </w:t>
      </w:r>
      <w:proofErr w:type="spellStart"/>
      <w:r w:rsidRPr="00A61615">
        <w:rPr>
          <w:sz w:val="22"/>
          <w:szCs w:val="22"/>
          <w:lang w:val="bg-BG"/>
        </w:rPr>
        <w:t>септицемия</w:t>
      </w:r>
      <w:proofErr w:type="spellEnd"/>
      <w:r w:rsidRPr="00A61615">
        <w:rPr>
          <w:sz w:val="22"/>
          <w:szCs w:val="22"/>
          <w:lang w:val="bg-BG"/>
        </w:rPr>
        <w:t xml:space="preserve"> или </w:t>
      </w:r>
      <w:proofErr w:type="spellStart"/>
      <w:r w:rsidRPr="00A61615">
        <w:rPr>
          <w:sz w:val="22"/>
          <w:szCs w:val="22"/>
          <w:lang w:val="bg-BG"/>
        </w:rPr>
        <w:t>гъбична</w:t>
      </w:r>
      <w:proofErr w:type="spellEnd"/>
      <w:r w:rsidRPr="00A61615">
        <w:rPr>
          <w:sz w:val="22"/>
          <w:szCs w:val="22"/>
          <w:lang w:val="bg-BG"/>
        </w:rPr>
        <w:t xml:space="preserve"> инфекция на окото,</w:t>
      </w:r>
    </w:p>
    <w:p w14:paraId="675E5FCE"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церебрална малария,</w:t>
      </w:r>
    </w:p>
    <w:p w14:paraId="2A8E57B3"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херпес (херпес на устните (лабиален) или на половите органи (генитален), или на окото (очен херпес симплекс) поради възможен пробив на роговицата),</w:t>
      </w:r>
    </w:p>
    <w:p w14:paraId="31C73D27"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астма,</w:t>
      </w:r>
    </w:p>
    <w:p w14:paraId="4381D3D0"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се лекувате за запушване на кръвоносните съдове от кръвни съсиреци (</w:t>
      </w:r>
      <w:proofErr w:type="spellStart"/>
      <w:r w:rsidRPr="00A61615">
        <w:rPr>
          <w:sz w:val="22"/>
          <w:szCs w:val="22"/>
          <w:lang w:val="bg-BG"/>
        </w:rPr>
        <w:t>тромбоемболизъм</w:t>
      </w:r>
      <w:proofErr w:type="spellEnd"/>
      <w:r w:rsidRPr="00A61615">
        <w:rPr>
          <w:sz w:val="22"/>
          <w:szCs w:val="22"/>
          <w:lang w:val="bg-BG"/>
        </w:rPr>
        <w:t>),</w:t>
      </w:r>
    </w:p>
    <w:p w14:paraId="66A7B9D0" w14:textId="77777777" w:rsidR="0023642A" w:rsidRPr="00A61615" w:rsidRDefault="0023642A" w:rsidP="0023642A">
      <w:pPr>
        <w:pStyle w:val="NoSpacing"/>
        <w:numPr>
          <w:ilvl w:val="0"/>
          <w:numId w:val="20"/>
        </w:numPr>
        <w:ind w:left="567" w:hanging="567"/>
        <w:rPr>
          <w:bCs/>
          <w:noProof/>
          <w:sz w:val="22"/>
          <w:szCs w:val="22"/>
          <w:lang w:val="bg-BG" w:eastAsia="en-US"/>
        </w:rPr>
      </w:pPr>
      <w:r w:rsidRPr="00A61615">
        <w:rPr>
          <w:sz w:val="22"/>
          <w:szCs w:val="22"/>
          <w:lang w:val="bg-BG"/>
        </w:rPr>
        <w:t xml:space="preserve">ако имате </w:t>
      </w:r>
      <w:proofErr w:type="spellStart"/>
      <w:r w:rsidRPr="00A61615">
        <w:rPr>
          <w:sz w:val="22"/>
          <w:szCs w:val="22"/>
          <w:lang w:val="bg-BG"/>
        </w:rPr>
        <w:t>разязвявания</w:t>
      </w:r>
      <w:proofErr w:type="spellEnd"/>
      <w:r w:rsidRPr="00A61615">
        <w:rPr>
          <w:sz w:val="22"/>
          <w:szCs w:val="22"/>
          <w:lang w:val="bg-BG"/>
        </w:rPr>
        <w:t xml:space="preserve"> или наранявания на роговицата.</w:t>
      </w:r>
    </w:p>
    <w:p w14:paraId="4B9045F1" w14:textId="77777777" w:rsidR="0023642A" w:rsidRPr="00A61615" w:rsidRDefault="0023642A" w:rsidP="0023642A">
      <w:pPr>
        <w:pStyle w:val="NoSpacing"/>
        <w:rPr>
          <w:bCs/>
          <w:noProof/>
          <w:sz w:val="22"/>
          <w:szCs w:val="22"/>
          <w:lang w:val="bg-BG" w:eastAsia="en-US"/>
        </w:rPr>
      </w:pPr>
    </w:p>
    <w:p w14:paraId="78D7FF2C" w14:textId="77777777" w:rsidR="0023642A" w:rsidRPr="00A61615" w:rsidRDefault="0023642A" w:rsidP="0023642A">
      <w:pPr>
        <w:pStyle w:val="NoSpacing"/>
        <w:rPr>
          <w:sz w:val="22"/>
          <w:szCs w:val="22"/>
          <w:lang w:val="bg-BG"/>
        </w:rPr>
      </w:pPr>
      <w:r w:rsidRPr="00A61615">
        <w:rPr>
          <w:sz w:val="22"/>
          <w:szCs w:val="22"/>
          <w:lang w:val="bg-BG"/>
        </w:rPr>
        <w:t xml:space="preserve">Лечението с кортикостероиди може да намали способността на организма да се бори с инфекцията. Това понякога може да доведе до инфекции, причинени от микроорганизми, които рядко причиняват инфекция при нормални обстоятелства (така наречените опортюнистични инфекции). Ако получите инфекция от какъвто и да е вид по време на лечението с това </w:t>
      </w:r>
      <w:r w:rsidRPr="00A61615">
        <w:rPr>
          <w:sz w:val="22"/>
          <w:szCs w:val="22"/>
          <w:lang w:val="bg-BG"/>
        </w:rPr>
        <w:lastRenderedPageBreak/>
        <w:t>лекарство, незабавно се свържете с Вашия лекар. Това е особено важно, ако забележите признаци на пневмония: кашлица, треска, задух и болка в гърдите. Може също да се чувствате объркани, особено ако сте в старческа възраст. Трябва също да уведомите Вашия лекар, ако сте имали туберкулоза или ако сте пребивавали в области, където инфекциите с кръгли червеи (</w:t>
      </w:r>
      <w:proofErr w:type="spellStart"/>
      <w:r w:rsidRPr="00A61615">
        <w:rPr>
          <w:sz w:val="22"/>
          <w:szCs w:val="22"/>
          <w:lang w:val="bg-BG"/>
        </w:rPr>
        <w:t>нематоди</w:t>
      </w:r>
      <w:proofErr w:type="spellEnd"/>
      <w:r w:rsidRPr="00A61615">
        <w:rPr>
          <w:sz w:val="22"/>
          <w:szCs w:val="22"/>
          <w:lang w:val="bg-BG"/>
        </w:rPr>
        <w:t>) са често срещани.</w:t>
      </w:r>
    </w:p>
    <w:p w14:paraId="116525E9" w14:textId="77777777" w:rsidR="0023642A" w:rsidRPr="00A61615" w:rsidRDefault="0023642A" w:rsidP="0023642A">
      <w:pPr>
        <w:pStyle w:val="NoSpacing"/>
        <w:rPr>
          <w:sz w:val="22"/>
          <w:szCs w:val="22"/>
          <w:lang w:val="bg-BG"/>
        </w:rPr>
      </w:pPr>
    </w:p>
    <w:p w14:paraId="706C16E9" w14:textId="77777777" w:rsidR="0023642A" w:rsidRPr="00A61615" w:rsidRDefault="0023642A" w:rsidP="0023642A">
      <w:pPr>
        <w:pStyle w:val="NoSpacing"/>
        <w:rPr>
          <w:sz w:val="22"/>
          <w:szCs w:val="22"/>
          <w:lang w:val="bg-BG"/>
        </w:rPr>
      </w:pPr>
      <w:r w:rsidRPr="00A61615">
        <w:rPr>
          <w:sz w:val="22"/>
          <w:szCs w:val="22"/>
          <w:lang w:val="bg-BG"/>
        </w:rPr>
        <w:t xml:space="preserve">По време на приема на това лекарство е важно да избягвате контакти с болни от варицела, херпес </w:t>
      </w:r>
      <w:proofErr w:type="spellStart"/>
      <w:r w:rsidRPr="00A61615">
        <w:rPr>
          <w:sz w:val="22"/>
          <w:szCs w:val="22"/>
          <w:lang w:val="bg-BG"/>
        </w:rPr>
        <w:t>зостер</w:t>
      </w:r>
      <w:proofErr w:type="spellEnd"/>
      <w:r w:rsidRPr="00A61615">
        <w:rPr>
          <w:sz w:val="22"/>
          <w:szCs w:val="22"/>
          <w:lang w:val="bg-BG"/>
        </w:rPr>
        <w:t xml:space="preserve"> или морбили. Ако мислите, че може да сте били изложени на някое от тези заболявания, незабавно се консултирайте с Вашия лекар. Трябва също да уведомите Вашия лекар, ако някога сте имали инфекциозно заболяване, като морбили или варицела, и за всички ваксинации.</w:t>
      </w:r>
    </w:p>
    <w:p w14:paraId="7DB7DC7B" w14:textId="77777777" w:rsidR="0023642A" w:rsidRPr="001578AF" w:rsidRDefault="0023642A" w:rsidP="0023642A">
      <w:pPr>
        <w:pStyle w:val="NoSpacing"/>
        <w:rPr>
          <w:sz w:val="22"/>
          <w:szCs w:val="22"/>
          <w:lang w:val="bg-BG"/>
        </w:rPr>
      </w:pPr>
    </w:p>
    <w:p w14:paraId="119253FF" w14:textId="77777777" w:rsidR="00BA1F7F" w:rsidRPr="00F40816" w:rsidRDefault="00762E21" w:rsidP="0023642A">
      <w:pPr>
        <w:pStyle w:val="NoSpacing"/>
        <w:rPr>
          <w:bCs/>
          <w:sz w:val="22"/>
          <w:szCs w:val="22"/>
        </w:rPr>
      </w:pPr>
      <w:r>
        <w:rPr>
          <w:sz w:val="22"/>
          <w:szCs w:val="22"/>
        </w:rPr>
        <w:t>Трябва да информирате Вашия лекар, ако имате няко</w:t>
      </w:r>
      <w:r>
        <w:rPr>
          <w:sz w:val="22"/>
          <w:szCs w:val="22"/>
          <w:lang w:val="bg-BG"/>
        </w:rPr>
        <w:t>и</w:t>
      </w:r>
      <w:r>
        <w:rPr>
          <w:sz w:val="22"/>
          <w:szCs w:val="22"/>
        </w:rPr>
        <w:t xml:space="preserve"> </w:t>
      </w:r>
      <w:r>
        <w:rPr>
          <w:bCs/>
          <w:sz w:val="22"/>
          <w:szCs w:val="22"/>
          <w:lang w:val="bg-BG"/>
        </w:rPr>
        <w:t>с</w:t>
      </w:r>
      <w:r w:rsidR="00BA1F7F" w:rsidRPr="00F40816">
        <w:rPr>
          <w:bCs/>
          <w:sz w:val="22"/>
          <w:szCs w:val="22"/>
        </w:rPr>
        <w:t>имптоми на синдром на туморен разпад като мускулни крампи, мускулна слабост, обърканост, загуба на зрение или зрителни нарушения и задух, в случай че страдате от злокачествено хематологично заболявание.</w:t>
      </w:r>
    </w:p>
    <w:p w14:paraId="35AD141C" w14:textId="77777777" w:rsidR="00BA1F7F" w:rsidRPr="001578AF" w:rsidRDefault="00BA1F7F" w:rsidP="0023642A">
      <w:pPr>
        <w:pStyle w:val="NoSpacing"/>
        <w:rPr>
          <w:sz w:val="22"/>
          <w:szCs w:val="22"/>
          <w:lang w:val="bg-BG"/>
        </w:rPr>
      </w:pPr>
    </w:p>
    <w:p w14:paraId="4BE95209" w14:textId="77777777" w:rsidR="0023642A" w:rsidRPr="00A61615" w:rsidRDefault="00DB0777" w:rsidP="0023642A">
      <w:pPr>
        <w:pStyle w:val="NoSpacing"/>
        <w:rPr>
          <w:sz w:val="22"/>
          <w:szCs w:val="22"/>
          <w:lang w:val="bg-BG"/>
        </w:rPr>
      </w:pPr>
      <w:r w:rsidRPr="00D4274E">
        <w:rPr>
          <w:bCs/>
          <w:sz w:val="22"/>
          <w:szCs w:val="22"/>
          <w:u w:val="single"/>
          <w:lang w:val="bg-BG"/>
        </w:rPr>
        <w:t>Свържете се с Вашия лекар, ако имате замъглено зрение или други зрителни смущения.</w:t>
      </w:r>
      <w:r>
        <w:rPr>
          <w:sz w:val="22"/>
          <w:szCs w:val="22"/>
          <w:lang w:val="bg-BG"/>
        </w:rPr>
        <w:t xml:space="preserve"> </w:t>
      </w:r>
      <w:r w:rsidR="0023642A" w:rsidRPr="00A61615">
        <w:rPr>
          <w:sz w:val="22"/>
          <w:szCs w:val="22"/>
          <w:lang w:val="bg-BG"/>
        </w:rPr>
        <w:t xml:space="preserve">Лечението с това лекарство може да предизвика централна </w:t>
      </w:r>
      <w:proofErr w:type="spellStart"/>
      <w:r w:rsidR="0023642A" w:rsidRPr="00A61615">
        <w:rPr>
          <w:sz w:val="22"/>
          <w:szCs w:val="22"/>
          <w:lang w:val="bg-BG"/>
        </w:rPr>
        <w:t>серозна</w:t>
      </w:r>
      <w:proofErr w:type="spellEnd"/>
      <w:r w:rsidR="0023642A" w:rsidRPr="00A61615">
        <w:rPr>
          <w:sz w:val="22"/>
          <w:szCs w:val="22"/>
          <w:lang w:val="bg-BG"/>
        </w:rPr>
        <w:t xml:space="preserve"> </w:t>
      </w:r>
      <w:proofErr w:type="spellStart"/>
      <w:r w:rsidR="0023642A" w:rsidRPr="00A61615">
        <w:rPr>
          <w:sz w:val="22"/>
          <w:szCs w:val="22"/>
          <w:lang w:val="bg-BG"/>
        </w:rPr>
        <w:t>хориоретинопатия</w:t>
      </w:r>
      <w:proofErr w:type="spellEnd"/>
      <w:r w:rsidR="0023642A" w:rsidRPr="00A61615">
        <w:rPr>
          <w:sz w:val="22"/>
          <w:szCs w:val="22"/>
          <w:lang w:val="bg-BG"/>
        </w:rPr>
        <w:t xml:space="preserve"> – очно заболяване, което води до замъглено или изкривено виждане. То се появява обикновено в едното око. </w:t>
      </w:r>
    </w:p>
    <w:p w14:paraId="50FCF145" w14:textId="77777777" w:rsidR="00DB0777" w:rsidRDefault="00DB0777" w:rsidP="0023642A">
      <w:pPr>
        <w:pStyle w:val="NoSpacing"/>
        <w:rPr>
          <w:sz w:val="22"/>
          <w:szCs w:val="22"/>
          <w:lang w:val="bg-BG"/>
        </w:rPr>
      </w:pPr>
    </w:p>
    <w:p w14:paraId="12C0C148" w14:textId="77777777" w:rsidR="0023642A" w:rsidRPr="00A61615" w:rsidRDefault="0023642A" w:rsidP="0023642A">
      <w:pPr>
        <w:pStyle w:val="NoSpacing"/>
        <w:rPr>
          <w:sz w:val="22"/>
          <w:szCs w:val="22"/>
          <w:lang w:val="bg-BG"/>
        </w:rPr>
      </w:pPr>
      <w:r w:rsidRPr="00A61615">
        <w:rPr>
          <w:sz w:val="22"/>
          <w:szCs w:val="22"/>
          <w:lang w:val="bg-BG"/>
        </w:rPr>
        <w:t>Лечението с това лекарство може да предизвика възпаление на сухожилието. В изключително редки случаи може да настъпи разкъсване на сухожилието. Този риск се увеличава при лечение с някои антибиотици и при проблеми с бъбреците. Свържете се с Вашия лекар, ако забележите болезнени, сковани или подути стави или сухожилия.</w:t>
      </w:r>
    </w:p>
    <w:p w14:paraId="07C39923" w14:textId="77777777" w:rsidR="0023642A" w:rsidRPr="00A61615" w:rsidRDefault="0023642A" w:rsidP="0023642A">
      <w:pPr>
        <w:pStyle w:val="NoSpacing"/>
        <w:rPr>
          <w:sz w:val="22"/>
          <w:szCs w:val="22"/>
          <w:lang w:val="bg-BG"/>
        </w:rPr>
      </w:pPr>
    </w:p>
    <w:p w14:paraId="75D68D1B" w14:textId="77777777" w:rsidR="0023642A" w:rsidRPr="00A61615" w:rsidRDefault="0023642A" w:rsidP="0023642A">
      <w:pPr>
        <w:pStyle w:val="NoSpacing"/>
        <w:rPr>
          <w:sz w:val="22"/>
          <w:szCs w:val="22"/>
          <w:lang w:val="bg-BG"/>
        </w:rPr>
      </w:pPr>
      <w:r w:rsidRPr="00A61615">
        <w:rPr>
          <w:sz w:val="22"/>
          <w:szCs w:val="22"/>
          <w:lang w:val="bg-BG"/>
        </w:rPr>
        <w:t xml:space="preserve">Лечението с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0E3678">
        <w:rPr>
          <w:sz w:val="22"/>
          <w:szCs w:val="22"/>
          <w:lang w:val="bg-BG"/>
        </w:rPr>
        <w:t xml:space="preserve"> </w:t>
      </w:r>
      <w:r w:rsidRPr="00A61615">
        <w:rPr>
          <w:sz w:val="22"/>
          <w:szCs w:val="22"/>
          <w:lang w:val="bg-BG"/>
        </w:rPr>
        <w:t>може да доведе до състояние, наречено надбъбречна недостатъчност. То може да доведе до промяна в ефикасността на лекарството след стрес и травма, операция</w:t>
      </w:r>
      <w:r w:rsidR="000E3678">
        <w:rPr>
          <w:sz w:val="22"/>
          <w:szCs w:val="22"/>
          <w:lang w:val="bg-BG"/>
        </w:rPr>
        <w:t>, раждане</w:t>
      </w:r>
      <w:r w:rsidRPr="00A61615">
        <w:rPr>
          <w:sz w:val="22"/>
          <w:szCs w:val="22"/>
          <w:lang w:val="bg-BG"/>
        </w:rPr>
        <w:t xml:space="preserve"> или заболяване, а организмът може да не е в състояние да реагира по обичайния начин на силен стрес, например злополука, операция</w:t>
      </w:r>
      <w:r w:rsidR="000E3678">
        <w:rPr>
          <w:sz w:val="22"/>
          <w:szCs w:val="22"/>
          <w:lang w:val="bg-BG"/>
        </w:rPr>
        <w:t>, раждане</w:t>
      </w:r>
      <w:r w:rsidRPr="00A61615">
        <w:rPr>
          <w:sz w:val="22"/>
          <w:szCs w:val="22"/>
          <w:lang w:val="bg-BG"/>
        </w:rPr>
        <w:t xml:space="preserve"> или заболяване. Ако сте претърпели злополука, страдате от заболяване или изпитвате други специфични физически стресови състояния, или се нуждаете от хирургична намеса (дори стоматологична) или ваксинация (особено с „живи вирусни“ ваксини), докато приемате или след като сте прекратили приема на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трябва да уведомите лекуващия Ви лекар, че приемате или сте приемали стероиди.</w:t>
      </w:r>
    </w:p>
    <w:p w14:paraId="42F04A42" w14:textId="77777777" w:rsidR="0023642A" w:rsidRPr="00A61615" w:rsidRDefault="0023642A" w:rsidP="0023642A">
      <w:pPr>
        <w:pStyle w:val="NoSpacing"/>
        <w:rPr>
          <w:sz w:val="22"/>
          <w:szCs w:val="22"/>
          <w:lang w:val="bg-BG"/>
        </w:rPr>
      </w:pPr>
    </w:p>
    <w:p w14:paraId="175D8CC9" w14:textId="77777777" w:rsidR="0023642A" w:rsidRPr="00A61615" w:rsidRDefault="0023642A" w:rsidP="0023642A">
      <w:pPr>
        <w:pStyle w:val="NoSpacing"/>
        <w:rPr>
          <w:sz w:val="22"/>
          <w:szCs w:val="22"/>
          <w:lang w:val="bg-BG"/>
        </w:rPr>
      </w:pPr>
      <w:r w:rsidRPr="00A61615">
        <w:rPr>
          <w:sz w:val="22"/>
          <w:szCs w:val="22"/>
          <w:lang w:val="bg-BG"/>
        </w:rPr>
        <w:t xml:space="preserve">Ако Ви предстои </w:t>
      </w:r>
      <w:proofErr w:type="spellStart"/>
      <w:r w:rsidRPr="00A61615">
        <w:rPr>
          <w:sz w:val="22"/>
          <w:szCs w:val="22"/>
          <w:lang w:val="bg-BG"/>
        </w:rPr>
        <w:t>супресивен</w:t>
      </w:r>
      <w:proofErr w:type="spellEnd"/>
      <w:r w:rsidRPr="00A61615">
        <w:rPr>
          <w:sz w:val="22"/>
          <w:szCs w:val="22"/>
          <w:lang w:val="bg-BG"/>
        </w:rPr>
        <w:t xml:space="preserve"> тест (тест за изследване на количеството на хормон в организма), кожен тест за алергия или тест за бактериална инфекция, трябва да уведомите лицето, което провежда теста, че приемате </w:t>
      </w:r>
      <w:proofErr w:type="spellStart"/>
      <w:r w:rsidRPr="00A61615">
        <w:rPr>
          <w:sz w:val="22"/>
          <w:szCs w:val="22"/>
          <w:lang w:val="bg-BG"/>
        </w:rPr>
        <w:t>дексаметазон</w:t>
      </w:r>
      <w:proofErr w:type="spellEnd"/>
      <w:r w:rsidRPr="00A61615">
        <w:rPr>
          <w:sz w:val="22"/>
          <w:szCs w:val="22"/>
          <w:lang w:val="bg-BG"/>
        </w:rPr>
        <w:t>, тъй като това може да повлияе на резултатите.</w:t>
      </w:r>
    </w:p>
    <w:p w14:paraId="7AEEC771" w14:textId="77777777" w:rsidR="0023642A" w:rsidRPr="00A61615" w:rsidRDefault="0023642A" w:rsidP="0023642A">
      <w:pPr>
        <w:pStyle w:val="NoSpacing"/>
        <w:rPr>
          <w:sz w:val="22"/>
          <w:szCs w:val="22"/>
          <w:lang w:val="bg-BG"/>
        </w:rPr>
      </w:pPr>
    </w:p>
    <w:p w14:paraId="356644BE" w14:textId="77777777" w:rsidR="0023642A" w:rsidRPr="00A61615" w:rsidRDefault="0023642A" w:rsidP="0023642A">
      <w:pPr>
        <w:pStyle w:val="NoSpacing"/>
        <w:rPr>
          <w:bCs/>
          <w:noProof/>
          <w:sz w:val="22"/>
          <w:szCs w:val="22"/>
          <w:lang w:val="bg-BG" w:eastAsia="en-US"/>
        </w:rPr>
      </w:pPr>
      <w:r w:rsidRPr="00A61615">
        <w:rPr>
          <w:sz w:val="22"/>
          <w:szCs w:val="22"/>
          <w:lang w:val="bg-BG"/>
        </w:rPr>
        <w:t>Възможно е Вашият лекар да намали количеството на солта в диетата и да Ви предпише калиева добавка, докато приемате това лекарство.</w:t>
      </w:r>
    </w:p>
    <w:p w14:paraId="2F680F41" w14:textId="77777777" w:rsidR="0023642A" w:rsidRPr="00A61615" w:rsidRDefault="0023642A" w:rsidP="0023642A">
      <w:pPr>
        <w:pStyle w:val="NoSpacing"/>
        <w:rPr>
          <w:b/>
          <w:bCs/>
          <w:noProof/>
          <w:sz w:val="22"/>
          <w:szCs w:val="22"/>
          <w:lang w:val="bg-BG" w:eastAsia="en-US"/>
        </w:rPr>
      </w:pPr>
    </w:p>
    <w:p w14:paraId="461E0F79" w14:textId="77777777" w:rsidR="0023642A" w:rsidRPr="00A61615" w:rsidRDefault="0023642A" w:rsidP="0023642A">
      <w:pPr>
        <w:pStyle w:val="NoSpacing"/>
        <w:rPr>
          <w:sz w:val="22"/>
          <w:szCs w:val="22"/>
          <w:lang w:val="bg-BG"/>
        </w:rPr>
      </w:pPr>
      <w:r w:rsidRPr="00A61615">
        <w:rPr>
          <w:sz w:val="22"/>
          <w:szCs w:val="22"/>
          <w:lang w:val="bg-BG"/>
        </w:rPr>
        <w:t>Ако сте в старческа възраст, някои от нежеланите ефекти на това лекарство може да са по-сериозни, особено изтъняване на костите (остеопороза), високо кръвно налягане, ниско ниво на калий, диабет, податливост на инфекции и изтъняване на кожата. Вашият лекар ще Ви наблюдава по-внимателно.</w:t>
      </w:r>
    </w:p>
    <w:p w14:paraId="0A446D27" w14:textId="77777777" w:rsidR="0023642A" w:rsidRPr="00A61615" w:rsidRDefault="0023642A" w:rsidP="0023642A">
      <w:pPr>
        <w:pStyle w:val="NoSpacing"/>
        <w:rPr>
          <w:sz w:val="22"/>
          <w:szCs w:val="22"/>
          <w:lang w:val="bg-BG"/>
        </w:rPr>
      </w:pPr>
    </w:p>
    <w:p w14:paraId="7E1C1C9F" w14:textId="77777777" w:rsidR="0023642A" w:rsidRPr="00A61615" w:rsidRDefault="0023642A" w:rsidP="0023642A">
      <w:pPr>
        <w:pStyle w:val="NoSpacing"/>
        <w:rPr>
          <w:b/>
          <w:sz w:val="22"/>
          <w:szCs w:val="22"/>
          <w:lang w:val="bg-BG"/>
        </w:rPr>
      </w:pPr>
      <w:r w:rsidRPr="00A61615">
        <w:rPr>
          <w:b/>
          <w:sz w:val="22"/>
          <w:szCs w:val="22"/>
          <w:lang w:val="bg-BG"/>
        </w:rPr>
        <w:t>Деца</w:t>
      </w:r>
    </w:p>
    <w:p w14:paraId="17830D74" w14:textId="77777777" w:rsidR="0023642A" w:rsidRPr="00A61615" w:rsidRDefault="0023642A" w:rsidP="0023642A">
      <w:pPr>
        <w:pStyle w:val="NoSpacing"/>
        <w:rPr>
          <w:sz w:val="22"/>
          <w:szCs w:val="22"/>
          <w:lang w:val="bg-BG"/>
        </w:rPr>
      </w:pPr>
      <w:r w:rsidRPr="00A61615">
        <w:rPr>
          <w:sz w:val="22"/>
          <w:szCs w:val="22"/>
          <w:lang w:val="bg-BG"/>
        </w:rPr>
        <w:t>Ако това лекарство се приема от дете, важно е лекарят да проследява растежа и развитието му на чести интервали.</w:t>
      </w:r>
      <w:r w:rsidR="00241916">
        <w:rPr>
          <w:sz w:val="22"/>
          <w:szCs w:val="22"/>
          <w:lang w:val="bg-BG"/>
        </w:rPr>
        <w:t xml:space="preserve"> </w:t>
      </w:r>
      <w:proofErr w:type="spellStart"/>
      <w:r w:rsidR="00241916" w:rsidRPr="00241916">
        <w:rPr>
          <w:sz w:val="22"/>
          <w:szCs w:val="22"/>
          <w:lang w:val="bg-BG"/>
        </w:rPr>
        <w:t>Дексаметазон</w:t>
      </w:r>
      <w:proofErr w:type="spellEnd"/>
      <w:r w:rsidR="00241916" w:rsidRPr="00241916">
        <w:rPr>
          <w:sz w:val="22"/>
          <w:szCs w:val="22"/>
          <w:lang w:val="bg-BG"/>
        </w:rPr>
        <w:t xml:space="preserve"> не трябва да се използва рутинно при недоносени новородени с респираторни проблеми.</w:t>
      </w:r>
    </w:p>
    <w:p w14:paraId="19A7E134" w14:textId="77777777" w:rsidR="0023642A" w:rsidRPr="00A61615" w:rsidRDefault="0023642A" w:rsidP="0023642A">
      <w:pPr>
        <w:pStyle w:val="NoSpacing"/>
        <w:rPr>
          <w:sz w:val="22"/>
          <w:szCs w:val="22"/>
          <w:lang w:val="bg-BG"/>
        </w:rPr>
      </w:pPr>
    </w:p>
    <w:p w14:paraId="587734FF" w14:textId="77777777" w:rsidR="0023642A" w:rsidRPr="00A61615" w:rsidRDefault="0023642A" w:rsidP="0023642A">
      <w:pPr>
        <w:pStyle w:val="NoSpacing"/>
        <w:rPr>
          <w:b/>
          <w:sz w:val="22"/>
          <w:szCs w:val="22"/>
          <w:lang w:val="bg-BG"/>
        </w:rPr>
      </w:pPr>
      <w:r w:rsidRPr="00A61615">
        <w:rPr>
          <w:b/>
          <w:sz w:val="22"/>
          <w:szCs w:val="22"/>
          <w:lang w:val="bg-BG"/>
        </w:rPr>
        <w:t xml:space="preserve">Други лекарства и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703901CF" w14:textId="77777777" w:rsidR="0023642A" w:rsidRPr="00A61615" w:rsidRDefault="0023642A" w:rsidP="0023642A">
      <w:pPr>
        <w:pStyle w:val="NoSpacing"/>
        <w:rPr>
          <w:sz w:val="22"/>
          <w:szCs w:val="22"/>
          <w:lang w:val="bg-BG"/>
        </w:rPr>
      </w:pPr>
      <w:r w:rsidRPr="00A61615">
        <w:rPr>
          <w:sz w:val="22"/>
          <w:szCs w:val="22"/>
          <w:lang w:val="bg-BG"/>
        </w:rPr>
        <w:lastRenderedPageBreak/>
        <w:t>Информирайте Вашия лекар или фармацевт, ако приемате, наскоро сте приемали или е възможно да приемете други лекарства:</w:t>
      </w:r>
    </w:p>
    <w:p w14:paraId="560766F9"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Противосъсирващи лекарства, които разреждат кръвта (например </w:t>
      </w:r>
      <w:proofErr w:type="spellStart"/>
      <w:r w:rsidRPr="00A61615">
        <w:rPr>
          <w:sz w:val="22"/>
          <w:szCs w:val="22"/>
          <w:lang w:val="bg-BG"/>
        </w:rPr>
        <w:t>варфарин</w:t>
      </w:r>
      <w:proofErr w:type="spellEnd"/>
      <w:r w:rsidRPr="00A61615">
        <w:rPr>
          <w:sz w:val="22"/>
          <w:szCs w:val="22"/>
          <w:lang w:val="bg-BG"/>
        </w:rPr>
        <w:t>)</w:t>
      </w:r>
    </w:p>
    <w:p w14:paraId="75063333"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Ацетилсалицилова</w:t>
      </w:r>
      <w:proofErr w:type="spellEnd"/>
      <w:r w:rsidRPr="00A61615">
        <w:rPr>
          <w:sz w:val="22"/>
          <w:szCs w:val="22"/>
          <w:lang w:val="bg-BG"/>
        </w:rPr>
        <w:t xml:space="preserve"> киселина или други подобни лекарства (</w:t>
      </w:r>
      <w:proofErr w:type="spellStart"/>
      <w:r w:rsidRPr="00A61615">
        <w:rPr>
          <w:sz w:val="22"/>
          <w:szCs w:val="22"/>
          <w:lang w:val="bg-BG"/>
        </w:rPr>
        <w:t>нестероидни</w:t>
      </w:r>
      <w:proofErr w:type="spellEnd"/>
      <w:r w:rsidRPr="00A61615">
        <w:rPr>
          <w:sz w:val="22"/>
          <w:szCs w:val="22"/>
          <w:lang w:val="bg-BG"/>
        </w:rPr>
        <w:t xml:space="preserve"> противовъзпалителни средства), например </w:t>
      </w:r>
      <w:proofErr w:type="spellStart"/>
      <w:r w:rsidRPr="00A61615">
        <w:rPr>
          <w:sz w:val="22"/>
          <w:szCs w:val="22"/>
          <w:lang w:val="bg-BG"/>
        </w:rPr>
        <w:t>индометацин</w:t>
      </w:r>
      <w:proofErr w:type="spellEnd"/>
    </w:p>
    <w:p w14:paraId="09E71614"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Лекарства, използвани за лечение на диабет</w:t>
      </w:r>
    </w:p>
    <w:p w14:paraId="0146BC22"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Лекарства, използвани за лечение на високо кръвно налягане</w:t>
      </w:r>
    </w:p>
    <w:p w14:paraId="11AC270A"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Лекарства, използвани за лечение на сърдечни заболявания</w:t>
      </w:r>
    </w:p>
    <w:p w14:paraId="14627770"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Диуретици</w:t>
      </w:r>
      <w:proofErr w:type="spellEnd"/>
      <w:r w:rsidRPr="00A61615">
        <w:rPr>
          <w:sz w:val="22"/>
          <w:szCs w:val="22"/>
          <w:lang w:val="bg-BG"/>
        </w:rPr>
        <w:t xml:space="preserve"> (отводняващи таблетки)</w:t>
      </w:r>
    </w:p>
    <w:p w14:paraId="208CC9A3"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Амфотерицин</w:t>
      </w:r>
      <w:proofErr w:type="spellEnd"/>
      <w:r w:rsidRPr="00A61615">
        <w:rPr>
          <w:sz w:val="22"/>
          <w:szCs w:val="22"/>
          <w:lang w:val="bg-BG"/>
        </w:rPr>
        <w:t xml:space="preserve"> B за инжекции</w:t>
      </w:r>
    </w:p>
    <w:p w14:paraId="5420280D"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Фенитоин</w:t>
      </w:r>
      <w:proofErr w:type="spellEnd"/>
      <w:r w:rsidRPr="00A61615">
        <w:rPr>
          <w:sz w:val="22"/>
          <w:szCs w:val="22"/>
          <w:lang w:val="bg-BG"/>
        </w:rPr>
        <w:t xml:space="preserve">, </w:t>
      </w:r>
      <w:proofErr w:type="spellStart"/>
      <w:r w:rsidRPr="00A61615">
        <w:rPr>
          <w:sz w:val="22"/>
          <w:szCs w:val="22"/>
          <w:lang w:val="bg-BG"/>
        </w:rPr>
        <w:t>карбамазепин</w:t>
      </w:r>
      <w:proofErr w:type="spellEnd"/>
      <w:r w:rsidRPr="00A61615">
        <w:rPr>
          <w:sz w:val="22"/>
          <w:szCs w:val="22"/>
          <w:lang w:val="bg-BG"/>
        </w:rPr>
        <w:t xml:space="preserve">, </w:t>
      </w:r>
      <w:proofErr w:type="spellStart"/>
      <w:r w:rsidRPr="00A61615">
        <w:rPr>
          <w:sz w:val="22"/>
          <w:szCs w:val="22"/>
          <w:lang w:val="bg-BG"/>
        </w:rPr>
        <w:t>примидон</w:t>
      </w:r>
      <w:proofErr w:type="spellEnd"/>
      <w:r w:rsidRPr="00A61615">
        <w:rPr>
          <w:sz w:val="22"/>
          <w:szCs w:val="22"/>
          <w:lang w:val="bg-BG"/>
        </w:rPr>
        <w:t xml:space="preserve"> (лекарства за епилепсия)</w:t>
      </w:r>
    </w:p>
    <w:p w14:paraId="70AD54E5"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Рифабутин</w:t>
      </w:r>
      <w:proofErr w:type="spellEnd"/>
      <w:r w:rsidRPr="00A61615">
        <w:rPr>
          <w:sz w:val="22"/>
          <w:szCs w:val="22"/>
          <w:lang w:val="bg-BG"/>
        </w:rPr>
        <w:t xml:space="preserve">, </w:t>
      </w:r>
      <w:proofErr w:type="spellStart"/>
      <w:r w:rsidRPr="00A61615">
        <w:rPr>
          <w:sz w:val="22"/>
          <w:szCs w:val="22"/>
          <w:lang w:val="bg-BG"/>
        </w:rPr>
        <w:t>рифампицин</w:t>
      </w:r>
      <w:proofErr w:type="spellEnd"/>
      <w:r w:rsidR="000E3678">
        <w:rPr>
          <w:sz w:val="22"/>
          <w:szCs w:val="22"/>
          <w:lang w:val="bg-BG"/>
        </w:rPr>
        <w:t xml:space="preserve">, </w:t>
      </w:r>
      <w:proofErr w:type="spellStart"/>
      <w:r w:rsidR="000E3678">
        <w:rPr>
          <w:sz w:val="22"/>
          <w:szCs w:val="22"/>
          <w:lang w:val="bg-BG"/>
        </w:rPr>
        <w:t>изониазид</w:t>
      </w:r>
      <w:proofErr w:type="spellEnd"/>
      <w:r w:rsidRPr="00A61615">
        <w:rPr>
          <w:sz w:val="22"/>
          <w:szCs w:val="22"/>
          <w:lang w:val="bg-BG"/>
        </w:rPr>
        <w:t xml:space="preserve"> (антибиотици, използвани за лечение на туберкулоза)</w:t>
      </w:r>
    </w:p>
    <w:p w14:paraId="449ED95D"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Антиациди</w:t>
      </w:r>
      <w:proofErr w:type="spellEnd"/>
      <w:r w:rsidRPr="00A61615">
        <w:rPr>
          <w:sz w:val="22"/>
          <w:szCs w:val="22"/>
          <w:lang w:val="bg-BG"/>
        </w:rPr>
        <w:t xml:space="preserve"> - особено тези, които съдържат магнезиев </w:t>
      </w:r>
      <w:proofErr w:type="spellStart"/>
      <w:r w:rsidRPr="00A61615">
        <w:rPr>
          <w:sz w:val="22"/>
          <w:szCs w:val="22"/>
          <w:lang w:val="bg-BG"/>
        </w:rPr>
        <w:t>трисиликат</w:t>
      </w:r>
      <w:proofErr w:type="spellEnd"/>
    </w:p>
    <w:p w14:paraId="1D05AE83"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Барбитурати</w:t>
      </w:r>
      <w:proofErr w:type="spellEnd"/>
      <w:r w:rsidRPr="00A61615">
        <w:rPr>
          <w:sz w:val="22"/>
          <w:szCs w:val="22"/>
          <w:lang w:val="bg-BG"/>
        </w:rPr>
        <w:t xml:space="preserve"> (лекарства, използвани за подпомагане на съня и намаляване на тревожността)</w:t>
      </w:r>
    </w:p>
    <w:p w14:paraId="7E049660"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Аминоглутетимид</w:t>
      </w:r>
      <w:proofErr w:type="spellEnd"/>
      <w:r w:rsidRPr="00A61615">
        <w:rPr>
          <w:sz w:val="22"/>
          <w:szCs w:val="22"/>
          <w:lang w:val="bg-BG"/>
        </w:rPr>
        <w:t xml:space="preserve"> (</w:t>
      </w:r>
      <w:proofErr w:type="spellStart"/>
      <w:r w:rsidRPr="00A61615">
        <w:rPr>
          <w:sz w:val="22"/>
          <w:szCs w:val="22"/>
          <w:lang w:val="bg-BG"/>
        </w:rPr>
        <w:t>противораково</w:t>
      </w:r>
      <w:proofErr w:type="spellEnd"/>
      <w:r w:rsidRPr="00A61615">
        <w:rPr>
          <w:sz w:val="22"/>
          <w:szCs w:val="22"/>
          <w:lang w:val="bg-BG"/>
        </w:rPr>
        <w:t xml:space="preserve"> лечение)</w:t>
      </w:r>
    </w:p>
    <w:p w14:paraId="1109E953"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Карбеноксолон</w:t>
      </w:r>
      <w:proofErr w:type="spellEnd"/>
      <w:r w:rsidRPr="00A61615">
        <w:rPr>
          <w:sz w:val="22"/>
          <w:szCs w:val="22"/>
          <w:lang w:val="bg-BG"/>
        </w:rPr>
        <w:t xml:space="preserve"> (използван за лечение на стомашни язви)</w:t>
      </w:r>
    </w:p>
    <w:p w14:paraId="4448BFC9"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Ефедрин</w:t>
      </w:r>
      <w:proofErr w:type="spellEnd"/>
      <w:r w:rsidRPr="00A61615">
        <w:rPr>
          <w:sz w:val="22"/>
          <w:szCs w:val="22"/>
          <w:lang w:val="bg-BG"/>
        </w:rPr>
        <w:t xml:space="preserve"> (за отпушване на носа)</w:t>
      </w:r>
    </w:p>
    <w:p w14:paraId="35F2696C"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Ацетазоламид</w:t>
      </w:r>
      <w:proofErr w:type="spellEnd"/>
      <w:r w:rsidRPr="00A61615">
        <w:rPr>
          <w:sz w:val="22"/>
          <w:szCs w:val="22"/>
          <w:lang w:val="bg-BG"/>
        </w:rPr>
        <w:t xml:space="preserve"> (използван за глаукома и епилепсия)</w:t>
      </w:r>
    </w:p>
    <w:p w14:paraId="2FC32130"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Хидрокортизон</w:t>
      </w:r>
      <w:proofErr w:type="spellEnd"/>
      <w:r w:rsidRPr="00A61615">
        <w:rPr>
          <w:sz w:val="22"/>
          <w:szCs w:val="22"/>
          <w:lang w:val="bg-BG"/>
        </w:rPr>
        <w:t xml:space="preserve">, </w:t>
      </w:r>
      <w:proofErr w:type="spellStart"/>
      <w:r w:rsidRPr="00A61615">
        <w:rPr>
          <w:sz w:val="22"/>
          <w:szCs w:val="22"/>
          <w:lang w:val="bg-BG"/>
        </w:rPr>
        <w:t>кортизон</w:t>
      </w:r>
      <w:proofErr w:type="spellEnd"/>
      <w:r w:rsidRPr="00A61615">
        <w:rPr>
          <w:sz w:val="22"/>
          <w:szCs w:val="22"/>
          <w:lang w:val="bg-BG"/>
        </w:rPr>
        <w:t xml:space="preserve"> и други кортикостероиди</w:t>
      </w:r>
    </w:p>
    <w:p w14:paraId="6BDCF6D1"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Кетоконазол</w:t>
      </w:r>
      <w:proofErr w:type="spellEnd"/>
      <w:r w:rsidR="000E3678">
        <w:rPr>
          <w:sz w:val="22"/>
          <w:szCs w:val="22"/>
          <w:lang w:val="bg-BG"/>
        </w:rPr>
        <w:t xml:space="preserve">, </w:t>
      </w:r>
      <w:proofErr w:type="spellStart"/>
      <w:r w:rsidR="000E3678">
        <w:rPr>
          <w:sz w:val="22"/>
          <w:szCs w:val="22"/>
          <w:lang w:val="bg-BG"/>
        </w:rPr>
        <w:t>и</w:t>
      </w:r>
      <w:r w:rsidR="00BE7CB1">
        <w:rPr>
          <w:sz w:val="22"/>
          <w:szCs w:val="22"/>
          <w:lang w:val="bg-BG"/>
        </w:rPr>
        <w:t>т</w:t>
      </w:r>
      <w:r w:rsidR="000E3678">
        <w:rPr>
          <w:sz w:val="22"/>
          <w:szCs w:val="22"/>
          <w:lang w:val="bg-BG"/>
        </w:rPr>
        <w:t>раконазол</w:t>
      </w:r>
      <w:proofErr w:type="spellEnd"/>
      <w:r w:rsidRPr="00A61615">
        <w:rPr>
          <w:sz w:val="22"/>
          <w:szCs w:val="22"/>
          <w:lang w:val="bg-BG"/>
        </w:rPr>
        <w:t xml:space="preserve"> (за </w:t>
      </w:r>
      <w:proofErr w:type="spellStart"/>
      <w:r w:rsidRPr="00A61615">
        <w:rPr>
          <w:sz w:val="22"/>
          <w:szCs w:val="22"/>
          <w:lang w:val="bg-BG"/>
        </w:rPr>
        <w:t>гъбични</w:t>
      </w:r>
      <w:proofErr w:type="spellEnd"/>
      <w:r w:rsidRPr="00A61615">
        <w:rPr>
          <w:sz w:val="22"/>
          <w:szCs w:val="22"/>
          <w:lang w:val="bg-BG"/>
        </w:rPr>
        <w:t xml:space="preserve"> инфекции)</w:t>
      </w:r>
    </w:p>
    <w:p w14:paraId="16F59B9A"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Ритонавир</w:t>
      </w:r>
      <w:proofErr w:type="spellEnd"/>
      <w:r w:rsidRPr="00A61615">
        <w:rPr>
          <w:sz w:val="22"/>
          <w:szCs w:val="22"/>
          <w:lang w:val="bg-BG"/>
        </w:rPr>
        <w:t xml:space="preserve"> (за HIV)</w:t>
      </w:r>
    </w:p>
    <w:p w14:paraId="675F172B"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Антибиотици, включително </w:t>
      </w:r>
      <w:proofErr w:type="spellStart"/>
      <w:r w:rsidRPr="00A61615">
        <w:rPr>
          <w:sz w:val="22"/>
          <w:szCs w:val="22"/>
          <w:lang w:val="bg-BG"/>
        </w:rPr>
        <w:t>еритромицин</w:t>
      </w:r>
      <w:proofErr w:type="spellEnd"/>
      <w:r w:rsidRPr="00A61615">
        <w:rPr>
          <w:sz w:val="22"/>
          <w:szCs w:val="22"/>
          <w:lang w:val="bg-BG"/>
        </w:rPr>
        <w:t xml:space="preserve">, </w:t>
      </w:r>
      <w:proofErr w:type="spellStart"/>
      <w:r w:rsidRPr="00A61615">
        <w:rPr>
          <w:sz w:val="22"/>
          <w:szCs w:val="22"/>
          <w:lang w:val="bg-BG"/>
        </w:rPr>
        <w:t>флуорохинолони</w:t>
      </w:r>
      <w:proofErr w:type="spellEnd"/>
    </w:p>
    <w:p w14:paraId="4608BD9D"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Лекарства, които подпомагат движенията на мускулите при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(например </w:t>
      </w:r>
      <w:proofErr w:type="spellStart"/>
      <w:r w:rsidRPr="00A61615">
        <w:rPr>
          <w:sz w:val="22"/>
          <w:szCs w:val="22"/>
          <w:lang w:val="bg-BG"/>
        </w:rPr>
        <w:t>неостигмин</w:t>
      </w:r>
      <w:proofErr w:type="spellEnd"/>
      <w:r w:rsidRPr="00A61615">
        <w:rPr>
          <w:sz w:val="22"/>
          <w:szCs w:val="22"/>
          <w:lang w:val="bg-BG"/>
        </w:rPr>
        <w:t>)</w:t>
      </w:r>
    </w:p>
    <w:p w14:paraId="585F0694"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Холестирамин</w:t>
      </w:r>
      <w:proofErr w:type="spellEnd"/>
      <w:r w:rsidRPr="00A61615">
        <w:rPr>
          <w:sz w:val="22"/>
          <w:szCs w:val="22"/>
          <w:lang w:val="bg-BG"/>
        </w:rPr>
        <w:t xml:space="preserve"> (за високи нива на холестерол)</w:t>
      </w:r>
    </w:p>
    <w:p w14:paraId="508C2DBD"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Естрогенни хормони, включително противозачатъчни хапчета</w:t>
      </w:r>
    </w:p>
    <w:p w14:paraId="2CC37A90"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Тетракозактид</w:t>
      </w:r>
      <w:proofErr w:type="spellEnd"/>
      <w:r w:rsidRPr="00A61615">
        <w:rPr>
          <w:sz w:val="22"/>
          <w:szCs w:val="22"/>
          <w:lang w:val="bg-BG"/>
        </w:rPr>
        <w:t>, използван при изследване на надбъбречната функция</w:t>
      </w:r>
    </w:p>
    <w:p w14:paraId="6241A40D"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Султоприд</w:t>
      </w:r>
      <w:proofErr w:type="spellEnd"/>
      <w:r w:rsidRPr="00A61615">
        <w:rPr>
          <w:sz w:val="22"/>
          <w:szCs w:val="22"/>
          <w:lang w:val="bg-BG"/>
        </w:rPr>
        <w:t>, използван за успокояване на емоциите</w:t>
      </w:r>
    </w:p>
    <w:p w14:paraId="0B3F7A57"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Циклоспорин</w:t>
      </w:r>
      <w:proofErr w:type="spellEnd"/>
      <w:r w:rsidRPr="00A61615">
        <w:rPr>
          <w:sz w:val="22"/>
          <w:szCs w:val="22"/>
          <w:lang w:val="bg-BG"/>
        </w:rPr>
        <w:t>, използван за предотвратяване на отхвърлянето след трансплантация</w:t>
      </w:r>
    </w:p>
    <w:p w14:paraId="1D451980"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Талидомид</w:t>
      </w:r>
      <w:proofErr w:type="spellEnd"/>
      <w:r w:rsidRPr="00A61615">
        <w:rPr>
          <w:sz w:val="22"/>
          <w:szCs w:val="22"/>
          <w:lang w:val="bg-BG"/>
        </w:rPr>
        <w:t xml:space="preserve">, използван, например, за множествена </w:t>
      </w:r>
      <w:proofErr w:type="spellStart"/>
      <w:r w:rsidRPr="00A61615">
        <w:rPr>
          <w:sz w:val="22"/>
          <w:szCs w:val="22"/>
          <w:lang w:val="bg-BG"/>
        </w:rPr>
        <w:t>миелома</w:t>
      </w:r>
      <w:proofErr w:type="spellEnd"/>
    </w:p>
    <w:p w14:paraId="7EEFF852"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Празиквантел</w:t>
      </w:r>
      <w:proofErr w:type="spellEnd"/>
      <w:r w:rsidRPr="00A61615">
        <w:rPr>
          <w:sz w:val="22"/>
          <w:szCs w:val="22"/>
          <w:lang w:val="bg-BG"/>
        </w:rPr>
        <w:t>, предписван за определени инфекции с червеи</w:t>
      </w:r>
    </w:p>
    <w:p w14:paraId="5716642A"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Ваксинация с живи ваксини</w:t>
      </w:r>
    </w:p>
    <w:p w14:paraId="110D7B33"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Хлороквин</w:t>
      </w:r>
      <w:proofErr w:type="spellEnd"/>
      <w:r w:rsidRPr="00A61615">
        <w:rPr>
          <w:sz w:val="22"/>
          <w:szCs w:val="22"/>
          <w:lang w:val="bg-BG"/>
        </w:rPr>
        <w:t xml:space="preserve">, </w:t>
      </w:r>
      <w:proofErr w:type="spellStart"/>
      <w:r w:rsidRPr="00A61615">
        <w:rPr>
          <w:sz w:val="22"/>
          <w:szCs w:val="22"/>
          <w:lang w:val="bg-BG"/>
        </w:rPr>
        <w:t>хидрокс</w:t>
      </w:r>
      <w:r w:rsidR="00555860">
        <w:rPr>
          <w:sz w:val="22"/>
          <w:szCs w:val="22"/>
          <w:lang w:val="bg-BG"/>
        </w:rPr>
        <w:t>и</w:t>
      </w:r>
      <w:r w:rsidRPr="00A61615">
        <w:rPr>
          <w:sz w:val="22"/>
          <w:szCs w:val="22"/>
          <w:lang w:val="bg-BG"/>
        </w:rPr>
        <w:t>хлороквин</w:t>
      </w:r>
      <w:proofErr w:type="spellEnd"/>
      <w:r w:rsidRPr="00A61615">
        <w:rPr>
          <w:sz w:val="22"/>
          <w:szCs w:val="22"/>
          <w:lang w:val="bg-BG"/>
        </w:rPr>
        <w:t xml:space="preserve"> и </w:t>
      </w:r>
      <w:proofErr w:type="spellStart"/>
      <w:r w:rsidRPr="00A61615">
        <w:rPr>
          <w:sz w:val="22"/>
          <w:szCs w:val="22"/>
          <w:lang w:val="bg-BG"/>
        </w:rPr>
        <w:t>мефлокин</w:t>
      </w:r>
      <w:proofErr w:type="spellEnd"/>
      <w:r w:rsidRPr="00A61615">
        <w:rPr>
          <w:sz w:val="22"/>
          <w:szCs w:val="22"/>
          <w:lang w:val="bg-BG"/>
        </w:rPr>
        <w:t xml:space="preserve"> (за малария)</w:t>
      </w:r>
    </w:p>
    <w:p w14:paraId="4D3C0222"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Соматотропин</w:t>
      </w:r>
      <w:proofErr w:type="spellEnd"/>
    </w:p>
    <w:p w14:paraId="122AAB72"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Протирелин</w:t>
      </w:r>
      <w:proofErr w:type="spellEnd"/>
    </w:p>
    <w:p w14:paraId="09FFE6C5" w14:textId="77777777" w:rsidR="0023642A" w:rsidRDefault="0023642A" w:rsidP="0023642A">
      <w:pPr>
        <w:pStyle w:val="NoSpacing"/>
        <w:rPr>
          <w:sz w:val="22"/>
          <w:szCs w:val="22"/>
          <w:lang w:val="bg-BG"/>
        </w:rPr>
      </w:pPr>
    </w:p>
    <w:p w14:paraId="3944C971" w14:textId="77777777" w:rsidR="000E3678" w:rsidRDefault="00CD3A4B" w:rsidP="000E3678">
      <w:pPr>
        <w:pStyle w:val="NoSpacing"/>
        <w:rPr>
          <w:sz w:val="22"/>
          <w:szCs w:val="22"/>
          <w:lang w:val="bg-BG"/>
        </w:rPr>
      </w:pPr>
      <w:r w:rsidRPr="00CD3A4B">
        <w:rPr>
          <w:sz w:val="22"/>
          <w:szCs w:val="22"/>
          <w:lang w:val="bg-BG"/>
        </w:rPr>
        <w:t>Моля, информирайте Вашия лекар, ако приемате или наскоро сте приемали други лекарства, включително лекарства, отпускани без рецепта.</w:t>
      </w:r>
      <w:r w:rsidRPr="001578AF">
        <w:rPr>
          <w:sz w:val="22"/>
          <w:szCs w:val="22"/>
          <w:lang w:val="bg-BG"/>
        </w:rPr>
        <w:t xml:space="preserve"> </w:t>
      </w:r>
      <w:r w:rsidR="000E3678" w:rsidRPr="000E3678">
        <w:rPr>
          <w:sz w:val="22"/>
          <w:szCs w:val="22"/>
          <w:lang w:val="bg-BG"/>
        </w:rPr>
        <w:t>Вие може да с</w:t>
      </w:r>
      <w:r w:rsidR="00555860">
        <w:rPr>
          <w:sz w:val="22"/>
          <w:szCs w:val="22"/>
          <w:lang w:val="bg-BG"/>
        </w:rPr>
        <w:t>те</w:t>
      </w:r>
      <w:r w:rsidR="000E3678" w:rsidRPr="000E3678">
        <w:rPr>
          <w:sz w:val="22"/>
          <w:szCs w:val="22"/>
          <w:lang w:val="bg-BG"/>
        </w:rPr>
        <w:t xml:space="preserve"> изложени на повишен р</w:t>
      </w:r>
      <w:r w:rsidR="000E3678">
        <w:rPr>
          <w:sz w:val="22"/>
          <w:szCs w:val="22"/>
          <w:lang w:val="bg-BG"/>
        </w:rPr>
        <w:t>иск от сериозни нежелани реакц</w:t>
      </w:r>
      <w:r w:rsidR="009F2969">
        <w:rPr>
          <w:sz w:val="22"/>
          <w:szCs w:val="22"/>
          <w:lang w:val="bg-BG"/>
        </w:rPr>
        <w:t>ии, ако приемате</w:t>
      </w:r>
      <w:r w:rsidR="000E3678">
        <w:rPr>
          <w:sz w:val="22"/>
          <w:szCs w:val="22"/>
          <w:lang w:val="bg-BG"/>
        </w:rPr>
        <w:t xml:space="preserve"> </w:t>
      </w:r>
      <w:proofErr w:type="spellStart"/>
      <w:r w:rsidR="000E3678">
        <w:rPr>
          <w:sz w:val="22"/>
          <w:szCs w:val="22"/>
          <w:lang w:val="bg-BG"/>
        </w:rPr>
        <w:t>дексаметазон</w:t>
      </w:r>
      <w:proofErr w:type="spellEnd"/>
      <w:r w:rsidR="009F2969">
        <w:rPr>
          <w:sz w:val="22"/>
          <w:szCs w:val="22"/>
          <w:lang w:val="bg-BG"/>
        </w:rPr>
        <w:t xml:space="preserve"> за</w:t>
      </w:r>
      <w:r w:rsidR="000E3678" w:rsidRPr="000E3678">
        <w:rPr>
          <w:sz w:val="22"/>
          <w:szCs w:val="22"/>
          <w:lang w:val="bg-BG"/>
        </w:rPr>
        <w:t>едно с тези лекарства:</w:t>
      </w:r>
    </w:p>
    <w:p w14:paraId="1EF0BE88" w14:textId="77777777" w:rsidR="00241916" w:rsidRPr="00E31FD8" w:rsidRDefault="00241916" w:rsidP="00E31FD8">
      <w:pPr>
        <w:pStyle w:val="BodyText2"/>
        <w:numPr>
          <w:ilvl w:val="0"/>
          <w:numId w:val="20"/>
        </w:numPr>
        <w:spacing w:after="0" w:line="240" w:lineRule="auto"/>
        <w:ind w:left="567" w:hanging="501"/>
        <w:rPr>
          <w:sz w:val="22"/>
          <w:szCs w:val="22"/>
          <w:lang w:val="ru-RU"/>
        </w:rPr>
      </w:pPr>
      <w:proofErr w:type="spellStart"/>
      <w:r w:rsidRPr="0074671C">
        <w:rPr>
          <w:sz w:val="22"/>
          <w:szCs w:val="22"/>
          <w:lang w:val="ru-RU"/>
        </w:rPr>
        <w:t>Някои</w:t>
      </w:r>
      <w:proofErr w:type="spellEnd"/>
      <w:r w:rsidRPr="0074671C">
        <w:rPr>
          <w:sz w:val="22"/>
          <w:szCs w:val="22"/>
          <w:lang w:val="ru-RU"/>
        </w:rPr>
        <w:t xml:space="preserve"> лекарства </w:t>
      </w:r>
      <w:proofErr w:type="spellStart"/>
      <w:r w:rsidRPr="0074671C">
        <w:rPr>
          <w:sz w:val="22"/>
          <w:szCs w:val="22"/>
          <w:lang w:val="ru-RU"/>
        </w:rPr>
        <w:t>може</w:t>
      </w:r>
      <w:proofErr w:type="spellEnd"/>
      <w:r w:rsidRPr="0074671C">
        <w:rPr>
          <w:sz w:val="22"/>
          <w:szCs w:val="22"/>
          <w:lang w:val="ru-RU"/>
        </w:rPr>
        <w:t xml:space="preserve"> да увел</w:t>
      </w:r>
      <w:r>
        <w:rPr>
          <w:sz w:val="22"/>
          <w:szCs w:val="22"/>
          <w:lang w:val="ru-RU"/>
        </w:rPr>
        <w:t xml:space="preserve">ичат </w:t>
      </w:r>
      <w:proofErr w:type="spellStart"/>
      <w:r>
        <w:rPr>
          <w:sz w:val="22"/>
          <w:szCs w:val="22"/>
          <w:lang w:val="ru-RU"/>
        </w:rPr>
        <w:t>ефекта</w:t>
      </w:r>
      <w:proofErr w:type="spellEnd"/>
      <w:r>
        <w:rPr>
          <w:sz w:val="22"/>
          <w:szCs w:val="22"/>
          <w:lang w:val="ru-RU"/>
        </w:rPr>
        <w:t xml:space="preserve"> от </w:t>
      </w:r>
      <w:proofErr w:type="spellStart"/>
      <w:r>
        <w:rPr>
          <w:sz w:val="22"/>
          <w:szCs w:val="22"/>
          <w:lang w:val="ru-RU"/>
        </w:rPr>
        <w:t>Дексаметазон</w:t>
      </w:r>
      <w:proofErr w:type="spellEnd"/>
      <w:r>
        <w:rPr>
          <w:sz w:val="22"/>
          <w:szCs w:val="22"/>
          <w:lang w:val="ru-RU"/>
        </w:rPr>
        <w:t xml:space="preserve"> </w:t>
      </w:r>
      <w:proofErr w:type="spellStart"/>
      <w:r>
        <w:rPr>
          <w:sz w:val="22"/>
          <w:szCs w:val="22"/>
          <w:lang w:val="bg-BG"/>
        </w:rPr>
        <w:t>Крка</w:t>
      </w:r>
      <w:proofErr w:type="spellEnd"/>
      <w:r w:rsidRPr="0074671C">
        <w:rPr>
          <w:sz w:val="22"/>
          <w:szCs w:val="22"/>
          <w:lang w:val="ru-RU"/>
        </w:rPr>
        <w:t xml:space="preserve"> и </w:t>
      </w:r>
      <w:proofErr w:type="spellStart"/>
      <w:r w:rsidRPr="0074671C">
        <w:rPr>
          <w:sz w:val="22"/>
          <w:szCs w:val="22"/>
          <w:lang w:val="ru-RU"/>
        </w:rPr>
        <w:t>Вашият</w:t>
      </w:r>
      <w:proofErr w:type="spellEnd"/>
      <w:r w:rsidRPr="0074671C">
        <w:rPr>
          <w:sz w:val="22"/>
          <w:szCs w:val="22"/>
          <w:lang w:val="ru-RU"/>
        </w:rPr>
        <w:t xml:space="preserve"> </w:t>
      </w:r>
      <w:proofErr w:type="spellStart"/>
      <w:r w:rsidRPr="0074671C">
        <w:rPr>
          <w:sz w:val="22"/>
          <w:szCs w:val="22"/>
          <w:lang w:val="ru-RU"/>
        </w:rPr>
        <w:t>лекар</w:t>
      </w:r>
      <w:proofErr w:type="spellEnd"/>
      <w:r w:rsidRPr="0074671C">
        <w:rPr>
          <w:sz w:val="22"/>
          <w:szCs w:val="22"/>
          <w:lang w:val="ru-RU"/>
        </w:rPr>
        <w:t xml:space="preserve"> </w:t>
      </w:r>
      <w:proofErr w:type="spellStart"/>
      <w:r w:rsidRPr="0074671C">
        <w:rPr>
          <w:sz w:val="22"/>
          <w:szCs w:val="22"/>
          <w:lang w:val="ru-RU"/>
        </w:rPr>
        <w:t>може</w:t>
      </w:r>
      <w:proofErr w:type="spellEnd"/>
      <w:r w:rsidRPr="0074671C">
        <w:rPr>
          <w:sz w:val="22"/>
          <w:szCs w:val="22"/>
          <w:lang w:val="ru-RU"/>
        </w:rPr>
        <w:t xml:space="preserve"> да поиска да Ви </w:t>
      </w:r>
      <w:proofErr w:type="spellStart"/>
      <w:r w:rsidRPr="0074671C">
        <w:rPr>
          <w:sz w:val="22"/>
          <w:szCs w:val="22"/>
          <w:lang w:val="ru-RU"/>
        </w:rPr>
        <w:t>проследява</w:t>
      </w:r>
      <w:proofErr w:type="spellEnd"/>
      <w:r w:rsidRPr="0074671C">
        <w:rPr>
          <w:sz w:val="22"/>
          <w:szCs w:val="22"/>
          <w:lang w:val="ru-RU"/>
        </w:rPr>
        <w:t xml:space="preserve"> </w:t>
      </w:r>
      <w:proofErr w:type="spellStart"/>
      <w:r w:rsidRPr="0074671C">
        <w:rPr>
          <w:sz w:val="22"/>
          <w:szCs w:val="22"/>
          <w:lang w:val="ru-RU"/>
        </w:rPr>
        <w:t>внимателно</w:t>
      </w:r>
      <w:proofErr w:type="spellEnd"/>
      <w:r w:rsidRPr="0074671C">
        <w:rPr>
          <w:sz w:val="22"/>
          <w:szCs w:val="22"/>
          <w:lang w:val="ru-RU"/>
        </w:rPr>
        <w:t xml:space="preserve">, </w:t>
      </w:r>
      <w:proofErr w:type="spellStart"/>
      <w:r w:rsidRPr="0074671C">
        <w:rPr>
          <w:sz w:val="22"/>
          <w:szCs w:val="22"/>
          <w:lang w:val="ru-RU"/>
        </w:rPr>
        <w:t>ако</w:t>
      </w:r>
      <w:proofErr w:type="spellEnd"/>
      <w:r w:rsidRPr="0074671C">
        <w:rPr>
          <w:sz w:val="22"/>
          <w:szCs w:val="22"/>
          <w:lang w:val="ru-RU"/>
        </w:rPr>
        <w:t xml:space="preserve"> </w:t>
      </w:r>
      <w:proofErr w:type="spellStart"/>
      <w:r w:rsidRPr="0074671C">
        <w:rPr>
          <w:sz w:val="22"/>
          <w:szCs w:val="22"/>
          <w:lang w:val="ru-RU"/>
        </w:rPr>
        <w:t>приемате</w:t>
      </w:r>
      <w:proofErr w:type="spellEnd"/>
      <w:r w:rsidRPr="0074671C">
        <w:rPr>
          <w:sz w:val="22"/>
          <w:szCs w:val="22"/>
          <w:lang w:val="ru-RU"/>
        </w:rPr>
        <w:t xml:space="preserve"> </w:t>
      </w:r>
      <w:proofErr w:type="spellStart"/>
      <w:r w:rsidRPr="0074671C">
        <w:rPr>
          <w:sz w:val="22"/>
          <w:szCs w:val="22"/>
          <w:lang w:val="ru-RU"/>
        </w:rPr>
        <w:t>такива</w:t>
      </w:r>
      <w:proofErr w:type="spellEnd"/>
      <w:r w:rsidRPr="0074671C">
        <w:rPr>
          <w:sz w:val="22"/>
          <w:szCs w:val="22"/>
          <w:lang w:val="ru-RU"/>
        </w:rPr>
        <w:t xml:space="preserve"> лекарства (</w:t>
      </w:r>
      <w:proofErr w:type="spellStart"/>
      <w:r w:rsidRPr="0074671C">
        <w:rPr>
          <w:sz w:val="22"/>
          <w:szCs w:val="22"/>
          <w:lang w:val="ru-RU"/>
        </w:rPr>
        <w:t>включително</w:t>
      </w:r>
      <w:proofErr w:type="spellEnd"/>
      <w:r w:rsidRPr="0074671C">
        <w:rPr>
          <w:sz w:val="22"/>
          <w:szCs w:val="22"/>
          <w:lang w:val="ru-RU"/>
        </w:rPr>
        <w:t xml:space="preserve"> </w:t>
      </w:r>
      <w:proofErr w:type="spellStart"/>
      <w:r w:rsidRPr="0074671C">
        <w:rPr>
          <w:sz w:val="22"/>
          <w:szCs w:val="22"/>
          <w:lang w:val="ru-RU"/>
        </w:rPr>
        <w:t>някои</w:t>
      </w:r>
      <w:proofErr w:type="spellEnd"/>
      <w:r w:rsidRPr="0074671C">
        <w:rPr>
          <w:sz w:val="22"/>
          <w:szCs w:val="22"/>
          <w:lang w:val="ru-RU"/>
        </w:rPr>
        <w:t xml:space="preserve"> лекарства при ХИВ: </w:t>
      </w:r>
      <w:proofErr w:type="spellStart"/>
      <w:r w:rsidRPr="0074671C">
        <w:rPr>
          <w:sz w:val="22"/>
          <w:szCs w:val="22"/>
          <w:lang w:val="ru-RU"/>
        </w:rPr>
        <w:t>ритонавир</w:t>
      </w:r>
      <w:proofErr w:type="spellEnd"/>
      <w:r w:rsidRPr="0074671C">
        <w:rPr>
          <w:sz w:val="22"/>
          <w:szCs w:val="22"/>
          <w:lang w:val="ru-RU"/>
        </w:rPr>
        <w:t xml:space="preserve">, </w:t>
      </w:r>
      <w:proofErr w:type="spellStart"/>
      <w:r w:rsidRPr="0074671C">
        <w:rPr>
          <w:sz w:val="22"/>
          <w:szCs w:val="22"/>
          <w:lang w:val="ru-RU"/>
        </w:rPr>
        <w:t>кобицистат</w:t>
      </w:r>
      <w:proofErr w:type="spellEnd"/>
      <w:r w:rsidRPr="0074671C">
        <w:rPr>
          <w:sz w:val="22"/>
          <w:szCs w:val="22"/>
          <w:lang w:val="ru-RU"/>
        </w:rPr>
        <w:t>)</w:t>
      </w:r>
      <w:r>
        <w:rPr>
          <w:sz w:val="22"/>
          <w:szCs w:val="22"/>
          <w:lang w:val="ru-RU"/>
        </w:rPr>
        <w:t>.</w:t>
      </w:r>
    </w:p>
    <w:p w14:paraId="14CA3004" w14:textId="77777777" w:rsidR="000E3678" w:rsidRPr="000E3678" w:rsidRDefault="009F2969" w:rsidP="000E3678">
      <w:pPr>
        <w:pStyle w:val="NoSpacing"/>
        <w:numPr>
          <w:ilvl w:val="0"/>
          <w:numId w:val="20"/>
        </w:numPr>
        <w:ind w:left="567" w:hanging="567"/>
        <w:rPr>
          <w:sz w:val="22"/>
          <w:szCs w:val="22"/>
          <w:lang w:val="bg-BG"/>
        </w:rPr>
      </w:pPr>
      <w:proofErr w:type="spellStart"/>
      <w:r w:rsidRPr="000E3678">
        <w:rPr>
          <w:sz w:val="22"/>
          <w:szCs w:val="22"/>
          <w:lang w:val="bg-BG"/>
        </w:rPr>
        <w:t>Ацетилсалицилова</w:t>
      </w:r>
      <w:proofErr w:type="spellEnd"/>
      <w:r w:rsidRPr="000E3678">
        <w:rPr>
          <w:sz w:val="22"/>
          <w:szCs w:val="22"/>
          <w:lang w:val="bg-BG"/>
        </w:rPr>
        <w:t xml:space="preserve"> киселина или други подобни </w:t>
      </w:r>
      <w:r>
        <w:rPr>
          <w:sz w:val="22"/>
          <w:szCs w:val="22"/>
          <w:lang w:val="bg-BG"/>
        </w:rPr>
        <w:t xml:space="preserve">лекарства </w:t>
      </w:r>
      <w:r w:rsidRPr="000E3678">
        <w:rPr>
          <w:sz w:val="22"/>
          <w:szCs w:val="22"/>
          <w:lang w:val="bg-BG"/>
        </w:rPr>
        <w:t>(</w:t>
      </w:r>
      <w:proofErr w:type="spellStart"/>
      <w:r w:rsidRPr="000E3678">
        <w:rPr>
          <w:sz w:val="22"/>
          <w:szCs w:val="22"/>
          <w:lang w:val="bg-BG"/>
        </w:rPr>
        <w:t>нестероидни</w:t>
      </w:r>
      <w:proofErr w:type="spellEnd"/>
      <w:r w:rsidRPr="000E3678">
        <w:rPr>
          <w:sz w:val="22"/>
          <w:szCs w:val="22"/>
          <w:lang w:val="bg-BG"/>
        </w:rPr>
        <w:t xml:space="preserve"> противовъзпалителни средства), например </w:t>
      </w:r>
      <w:proofErr w:type="spellStart"/>
      <w:r w:rsidRPr="000E3678">
        <w:rPr>
          <w:sz w:val="22"/>
          <w:szCs w:val="22"/>
          <w:lang w:val="bg-BG"/>
        </w:rPr>
        <w:t>индометацин</w:t>
      </w:r>
      <w:proofErr w:type="spellEnd"/>
    </w:p>
    <w:p w14:paraId="2BA0BD4E" w14:textId="77777777" w:rsidR="000E3678" w:rsidRPr="000E3678" w:rsidRDefault="009F2969" w:rsidP="000E3678">
      <w:pPr>
        <w:pStyle w:val="NoSpacing"/>
        <w:numPr>
          <w:ilvl w:val="0"/>
          <w:numId w:val="20"/>
        </w:numPr>
        <w:ind w:left="567" w:hanging="567"/>
        <w:rPr>
          <w:sz w:val="22"/>
          <w:szCs w:val="22"/>
          <w:lang w:val="bg-BG"/>
        </w:rPr>
      </w:pPr>
      <w:r w:rsidRPr="000E3678">
        <w:rPr>
          <w:sz w:val="22"/>
          <w:szCs w:val="22"/>
          <w:lang w:val="bg-BG"/>
        </w:rPr>
        <w:t>Лекарства, използвани за лечение на диабет</w:t>
      </w:r>
    </w:p>
    <w:p w14:paraId="508B277C" w14:textId="77777777" w:rsidR="000E3678" w:rsidRPr="000E3678" w:rsidRDefault="009F2969" w:rsidP="000E3678">
      <w:pPr>
        <w:pStyle w:val="NoSpacing"/>
        <w:numPr>
          <w:ilvl w:val="0"/>
          <w:numId w:val="20"/>
        </w:numPr>
        <w:ind w:left="567" w:hanging="567"/>
        <w:rPr>
          <w:sz w:val="22"/>
          <w:szCs w:val="22"/>
          <w:lang w:val="bg-BG"/>
        </w:rPr>
      </w:pPr>
      <w:r w:rsidRPr="000E3678">
        <w:rPr>
          <w:sz w:val="22"/>
          <w:szCs w:val="22"/>
          <w:lang w:val="bg-BG"/>
        </w:rPr>
        <w:t>Лекарства, използвани за лечение на сърдечни заболявания</w:t>
      </w:r>
    </w:p>
    <w:p w14:paraId="0576AB33" w14:textId="77777777" w:rsidR="000E3678" w:rsidRPr="000E3678" w:rsidRDefault="009F2969" w:rsidP="000E3678">
      <w:pPr>
        <w:pStyle w:val="NoSpacing"/>
        <w:numPr>
          <w:ilvl w:val="0"/>
          <w:numId w:val="20"/>
        </w:numPr>
        <w:ind w:left="567" w:hanging="567"/>
        <w:rPr>
          <w:sz w:val="22"/>
          <w:szCs w:val="22"/>
          <w:lang w:val="bg-BG"/>
        </w:rPr>
      </w:pPr>
      <w:proofErr w:type="spellStart"/>
      <w:r w:rsidRPr="000E3678">
        <w:rPr>
          <w:sz w:val="22"/>
          <w:szCs w:val="22"/>
          <w:lang w:val="bg-BG"/>
        </w:rPr>
        <w:t>Диуретици</w:t>
      </w:r>
      <w:proofErr w:type="spellEnd"/>
      <w:r w:rsidRPr="000E3678">
        <w:rPr>
          <w:sz w:val="22"/>
          <w:szCs w:val="22"/>
          <w:lang w:val="bg-BG"/>
        </w:rPr>
        <w:t xml:space="preserve"> (отводняващи таблетки)</w:t>
      </w:r>
    </w:p>
    <w:p w14:paraId="34926D43" w14:textId="77777777" w:rsidR="000E3678" w:rsidRPr="000E3678" w:rsidRDefault="009F2969" w:rsidP="000E3678">
      <w:pPr>
        <w:pStyle w:val="NoSpacing"/>
        <w:numPr>
          <w:ilvl w:val="0"/>
          <w:numId w:val="20"/>
        </w:numPr>
        <w:ind w:left="567" w:hanging="567"/>
        <w:rPr>
          <w:sz w:val="22"/>
          <w:szCs w:val="22"/>
          <w:lang w:val="bg-BG"/>
        </w:rPr>
      </w:pPr>
      <w:proofErr w:type="spellStart"/>
      <w:r w:rsidRPr="00A61615">
        <w:rPr>
          <w:sz w:val="22"/>
          <w:szCs w:val="22"/>
          <w:lang w:val="bg-BG"/>
        </w:rPr>
        <w:t>Амфотерицин</w:t>
      </w:r>
      <w:proofErr w:type="spellEnd"/>
      <w:r w:rsidRPr="00A61615">
        <w:rPr>
          <w:sz w:val="22"/>
          <w:szCs w:val="22"/>
          <w:lang w:val="bg-BG"/>
        </w:rPr>
        <w:t xml:space="preserve"> B за инжекции</w:t>
      </w:r>
    </w:p>
    <w:p w14:paraId="707683D8" w14:textId="77777777" w:rsidR="000E3678" w:rsidRPr="000E3678" w:rsidRDefault="009F2969" w:rsidP="000E3678">
      <w:pPr>
        <w:pStyle w:val="NoSpacing"/>
        <w:numPr>
          <w:ilvl w:val="0"/>
          <w:numId w:val="20"/>
        </w:numPr>
        <w:ind w:left="567" w:hanging="567"/>
        <w:rPr>
          <w:sz w:val="22"/>
          <w:szCs w:val="22"/>
          <w:lang w:val="bg-BG"/>
        </w:rPr>
      </w:pPr>
      <w:proofErr w:type="spellStart"/>
      <w:r w:rsidRPr="000E3678">
        <w:rPr>
          <w:sz w:val="22"/>
          <w:szCs w:val="22"/>
          <w:lang w:val="bg-BG"/>
        </w:rPr>
        <w:t>Ацетазоламид</w:t>
      </w:r>
      <w:proofErr w:type="spellEnd"/>
      <w:r w:rsidRPr="000E3678">
        <w:rPr>
          <w:sz w:val="22"/>
          <w:szCs w:val="22"/>
          <w:lang w:val="bg-BG"/>
        </w:rPr>
        <w:t xml:space="preserve"> (използван за глаукома и епилепсия)</w:t>
      </w:r>
    </w:p>
    <w:p w14:paraId="0DACF3E0" w14:textId="77777777" w:rsidR="000E3678" w:rsidRPr="000E3678" w:rsidRDefault="009F2969" w:rsidP="000E3678">
      <w:pPr>
        <w:pStyle w:val="NoSpacing"/>
        <w:numPr>
          <w:ilvl w:val="0"/>
          <w:numId w:val="20"/>
        </w:numPr>
        <w:ind w:left="567" w:hanging="567"/>
        <w:rPr>
          <w:sz w:val="22"/>
          <w:szCs w:val="22"/>
          <w:lang w:val="bg-BG"/>
        </w:rPr>
      </w:pPr>
      <w:proofErr w:type="spellStart"/>
      <w:r w:rsidRPr="000E3678">
        <w:rPr>
          <w:sz w:val="22"/>
          <w:szCs w:val="22"/>
          <w:lang w:val="bg-BG"/>
        </w:rPr>
        <w:t>Тетракозактид</w:t>
      </w:r>
      <w:proofErr w:type="spellEnd"/>
      <w:r w:rsidRPr="000E3678">
        <w:rPr>
          <w:sz w:val="22"/>
          <w:szCs w:val="22"/>
          <w:lang w:val="bg-BG"/>
        </w:rPr>
        <w:t>, използван в теста за надбъбречна функция</w:t>
      </w:r>
    </w:p>
    <w:p w14:paraId="3F149C56" w14:textId="77777777" w:rsidR="000E3678" w:rsidRPr="000E3678" w:rsidRDefault="009F2969" w:rsidP="000E3678">
      <w:pPr>
        <w:pStyle w:val="NoSpacing"/>
        <w:numPr>
          <w:ilvl w:val="0"/>
          <w:numId w:val="20"/>
        </w:numPr>
        <w:ind w:left="567" w:hanging="567"/>
        <w:rPr>
          <w:sz w:val="22"/>
          <w:szCs w:val="22"/>
          <w:lang w:val="bg-BG"/>
        </w:rPr>
      </w:pPr>
      <w:proofErr w:type="spellStart"/>
      <w:r w:rsidRPr="000E3678">
        <w:rPr>
          <w:sz w:val="22"/>
          <w:szCs w:val="22"/>
          <w:lang w:val="bg-BG"/>
        </w:rPr>
        <w:t>Карбеноксолон</w:t>
      </w:r>
      <w:proofErr w:type="spellEnd"/>
      <w:r w:rsidRPr="000E3678">
        <w:rPr>
          <w:sz w:val="22"/>
          <w:szCs w:val="22"/>
          <w:lang w:val="bg-BG"/>
        </w:rPr>
        <w:t xml:space="preserve"> (използван за лечение на стомашни язви)</w:t>
      </w:r>
    </w:p>
    <w:p w14:paraId="14BE5F6B" w14:textId="77777777" w:rsidR="000E3678" w:rsidRPr="000E3678" w:rsidRDefault="009F2969" w:rsidP="000E3678">
      <w:pPr>
        <w:pStyle w:val="NoSpacing"/>
        <w:numPr>
          <w:ilvl w:val="0"/>
          <w:numId w:val="20"/>
        </w:numPr>
        <w:ind w:left="567" w:hanging="567"/>
        <w:rPr>
          <w:sz w:val="22"/>
          <w:szCs w:val="22"/>
          <w:lang w:val="bg-BG"/>
        </w:rPr>
      </w:pPr>
      <w:proofErr w:type="spellStart"/>
      <w:r w:rsidRPr="000E3678">
        <w:rPr>
          <w:sz w:val="22"/>
          <w:szCs w:val="22"/>
          <w:lang w:val="bg-BG"/>
        </w:rPr>
        <w:t>Хлороквин</w:t>
      </w:r>
      <w:proofErr w:type="spellEnd"/>
      <w:r w:rsidRPr="000E3678">
        <w:rPr>
          <w:sz w:val="22"/>
          <w:szCs w:val="22"/>
          <w:lang w:val="bg-BG"/>
        </w:rPr>
        <w:t xml:space="preserve">, </w:t>
      </w:r>
      <w:proofErr w:type="spellStart"/>
      <w:r w:rsidRPr="000E3678">
        <w:rPr>
          <w:sz w:val="22"/>
          <w:szCs w:val="22"/>
          <w:lang w:val="bg-BG"/>
        </w:rPr>
        <w:t>хидрокс</w:t>
      </w:r>
      <w:r w:rsidR="00555860">
        <w:rPr>
          <w:sz w:val="22"/>
          <w:szCs w:val="22"/>
          <w:lang w:val="bg-BG"/>
        </w:rPr>
        <w:t>и</w:t>
      </w:r>
      <w:r w:rsidRPr="000E3678">
        <w:rPr>
          <w:sz w:val="22"/>
          <w:szCs w:val="22"/>
          <w:lang w:val="bg-BG"/>
        </w:rPr>
        <w:t>хлороквин</w:t>
      </w:r>
      <w:proofErr w:type="spellEnd"/>
      <w:r w:rsidRPr="000E3678">
        <w:rPr>
          <w:sz w:val="22"/>
          <w:szCs w:val="22"/>
          <w:lang w:val="bg-BG"/>
        </w:rPr>
        <w:t xml:space="preserve"> и </w:t>
      </w:r>
      <w:proofErr w:type="spellStart"/>
      <w:r w:rsidRPr="000E3678">
        <w:rPr>
          <w:sz w:val="22"/>
          <w:szCs w:val="22"/>
          <w:lang w:val="bg-BG"/>
        </w:rPr>
        <w:t>мефлокин</w:t>
      </w:r>
      <w:proofErr w:type="spellEnd"/>
      <w:r w:rsidRPr="000E3678">
        <w:rPr>
          <w:sz w:val="22"/>
          <w:szCs w:val="22"/>
          <w:lang w:val="bg-BG"/>
        </w:rPr>
        <w:t xml:space="preserve"> (за малария)</w:t>
      </w:r>
    </w:p>
    <w:p w14:paraId="665F4CFB" w14:textId="77777777" w:rsidR="000E3678" w:rsidRPr="000E3678" w:rsidRDefault="009F2969" w:rsidP="000E3678">
      <w:pPr>
        <w:pStyle w:val="NoSpacing"/>
        <w:numPr>
          <w:ilvl w:val="0"/>
          <w:numId w:val="20"/>
        </w:numPr>
        <w:ind w:left="567" w:hanging="567"/>
        <w:rPr>
          <w:sz w:val="22"/>
          <w:szCs w:val="22"/>
          <w:lang w:val="bg-BG"/>
        </w:rPr>
      </w:pPr>
      <w:r w:rsidRPr="000E3678">
        <w:rPr>
          <w:sz w:val="22"/>
          <w:szCs w:val="22"/>
          <w:lang w:val="bg-BG"/>
        </w:rPr>
        <w:t>Лекарства, използвани за леч</w:t>
      </w:r>
      <w:r w:rsidR="000E3678" w:rsidRPr="000E3678">
        <w:rPr>
          <w:sz w:val="22"/>
          <w:szCs w:val="22"/>
          <w:lang w:val="bg-BG"/>
        </w:rPr>
        <w:t>ение на високо кръвно налягане</w:t>
      </w:r>
    </w:p>
    <w:p w14:paraId="71193377" w14:textId="77777777" w:rsidR="000E3678" w:rsidRPr="000E3678" w:rsidRDefault="009F2969" w:rsidP="000E3678">
      <w:pPr>
        <w:pStyle w:val="NoSpacing"/>
        <w:numPr>
          <w:ilvl w:val="0"/>
          <w:numId w:val="20"/>
        </w:numPr>
        <w:ind w:left="567" w:hanging="567"/>
        <w:rPr>
          <w:sz w:val="22"/>
          <w:szCs w:val="22"/>
          <w:lang w:val="bg-BG"/>
        </w:rPr>
      </w:pPr>
      <w:proofErr w:type="spellStart"/>
      <w:r>
        <w:rPr>
          <w:sz w:val="22"/>
          <w:szCs w:val="22"/>
          <w:lang w:val="bg-BG"/>
        </w:rPr>
        <w:lastRenderedPageBreak/>
        <w:t>Талидомид</w:t>
      </w:r>
      <w:proofErr w:type="spellEnd"/>
      <w:r>
        <w:rPr>
          <w:sz w:val="22"/>
          <w:szCs w:val="22"/>
          <w:lang w:val="bg-BG"/>
        </w:rPr>
        <w:t>, използван</w:t>
      </w:r>
      <w:r w:rsidR="009256F5">
        <w:rPr>
          <w:sz w:val="22"/>
          <w:szCs w:val="22"/>
          <w:lang w:val="bg-BG"/>
        </w:rPr>
        <w:t xml:space="preserve">, </w:t>
      </w:r>
      <w:r w:rsidRPr="000E3678">
        <w:rPr>
          <w:sz w:val="22"/>
          <w:szCs w:val="22"/>
          <w:lang w:val="bg-BG"/>
        </w:rPr>
        <w:t>например</w:t>
      </w:r>
      <w:r w:rsidR="009256F5" w:rsidRPr="001578AF">
        <w:rPr>
          <w:sz w:val="22"/>
          <w:szCs w:val="22"/>
          <w:lang w:val="bg-BG"/>
        </w:rPr>
        <w:t>,</w:t>
      </w:r>
      <w:r w:rsidRPr="000E3678">
        <w:rPr>
          <w:sz w:val="22"/>
          <w:szCs w:val="22"/>
          <w:lang w:val="bg-BG"/>
        </w:rPr>
        <w:t xml:space="preserve"> </w:t>
      </w:r>
      <w:r>
        <w:rPr>
          <w:sz w:val="22"/>
          <w:szCs w:val="22"/>
          <w:lang w:val="bg-BG"/>
        </w:rPr>
        <w:t xml:space="preserve">при </w:t>
      </w:r>
      <w:r w:rsidRPr="000E3678">
        <w:rPr>
          <w:sz w:val="22"/>
          <w:szCs w:val="22"/>
          <w:lang w:val="bg-BG"/>
        </w:rPr>
        <w:t xml:space="preserve">множествена </w:t>
      </w:r>
      <w:proofErr w:type="spellStart"/>
      <w:r w:rsidRPr="000E3678">
        <w:rPr>
          <w:sz w:val="22"/>
          <w:szCs w:val="22"/>
          <w:lang w:val="bg-BG"/>
        </w:rPr>
        <w:t>миелома</w:t>
      </w:r>
      <w:proofErr w:type="spellEnd"/>
    </w:p>
    <w:p w14:paraId="6ED846DA" w14:textId="77777777" w:rsidR="000E3678" w:rsidRPr="000E3678" w:rsidRDefault="009F2969" w:rsidP="000E3678">
      <w:pPr>
        <w:pStyle w:val="NoSpacing"/>
        <w:numPr>
          <w:ilvl w:val="0"/>
          <w:numId w:val="20"/>
        </w:numPr>
        <w:ind w:left="567" w:hanging="567"/>
        <w:rPr>
          <w:sz w:val="22"/>
          <w:szCs w:val="22"/>
          <w:lang w:val="bg-BG"/>
        </w:rPr>
      </w:pPr>
      <w:r w:rsidRPr="00A61615">
        <w:rPr>
          <w:sz w:val="22"/>
          <w:szCs w:val="22"/>
          <w:lang w:val="bg-BG"/>
        </w:rPr>
        <w:t>Ваксинация с живи ваксини</w:t>
      </w:r>
    </w:p>
    <w:p w14:paraId="7A230550" w14:textId="77777777" w:rsidR="000E3678" w:rsidRPr="000E3678" w:rsidRDefault="009F2969" w:rsidP="000E3678">
      <w:pPr>
        <w:pStyle w:val="NoSpacing"/>
        <w:numPr>
          <w:ilvl w:val="0"/>
          <w:numId w:val="20"/>
        </w:numPr>
        <w:ind w:left="567" w:hanging="567"/>
        <w:rPr>
          <w:sz w:val="22"/>
          <w:szCs w:val="22"/>
          <w:lang w:val="bg-BG"/>
        </w:rPr>
      </w:pPr>
      <w:r w:rsidRPr="00A61615">
        <w:rPr>
          <w:sz w:val="22"/>
          <w:szCs w:val="22"/>
          <w:lang w:val="bg-BG"/>
        </w:rPr>
        <w:t xml:space="preserve">Лекарства, които подпомагат движенията на мускулите при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(например </w:t>
      </w:r>
      <w:proofErr w:type="spellStart"/>
      <w:r w:rsidRPr="00A61615">
        <w:rPr>
          <w:sz w:val="22"/>
          <w:szCs w:val="22"/>
          <w:lang w:val="bg-BG"/>
        </w:rPr>
        <w:t>неостигмин</w:t>
      </w:r>
      <w:proofErr w:type="spellEnd"/>
      <w:r w:rsidR="009256F5" w:rsidRPr="001578AF">
        <w:rPr>
          <w:sz w:val="22"/>
          <w:szCs w:val="22"/>
          <w:lang w:val="bg-BG"/>
        </w:rPr>
        <w:t>)</w:t>
      </w:r>
    </w:p>
    <w:p w14:paraId="2C8FD276" w14:textId="77777777" w:rsidR="000E3678" w:rsidRDefault="009F2969" w:rsidP="000E3678">
      <w:pPr>
        <w:pStyle w:val="NoSpacing"/>
        <w:numPr>
          <w:ilvl w:val="0"/>
          <w:numId w:val="20"/>
        </w:numPr>
        <w:ind w:left="567" w:hanging="567"/>
        <w:rPr>
          <w:sz w:val="22"/>
          <w:szCs w:val="22"/>
          <w:lang w:val="bg-BG"/>
        </w:rPr>
      </w:pPr>
      <w:r w:rsidRPr="000E3678">
        <w:rPr>
          <w:sz w:val="22"/>
          <w:szCs w:val="22"/>
          <w:lang w:val="bg-BG"/>
        </w:rPr>
        <w:t xml:space="preserve">Антибиотици, включително </w:t>
      </w:r>
      <w:proofErr w:type="spellStart"/>
      <w:r w:rsidRPr="000E3678">
        <w:rPr>
          <w:sz w:val="22"/>
          <w:szCs w:val="22"/>
          <w:lang w:val="bg-BG"/>
        </w:rPr>
        <w:t>флуорохинолони</w:t>
      </w:r>
      <w:proofErr w:type="spellEnd"/>
    </w:p>
    <w:p w14:paraId="2489D136" w14:textId="77777777" w:rsidR="000E3678" w:rsidRDefault="000E3678" w:rsidP="0023642A">
      <w:pPr>
        <w:pStyle w:val="NoSpacing"/>
        <w:rPr>
          <w:sz w:val="22"/>
          <w:szCs w:val="22"/>
          <w:lang w:val="bg-BG"/>
        </w:rPr>
      </w:pPr>
    </w:p>
    <w:p w14:paraId="562BBE03" w14:textId="77777777" w:rsidR="009F2969" w:rsidRPr="00A61615" w:rsidRDefault="009F2969" w:rsidP="0023642A">
      <w:pPr>
        <w:pStyle w:val="NoSpacing"/>
        <w:rPr>
          <w:sz w:val="22"/>
          <w:szCs w:val="22"/>
          <w:lang w:val="bg-BG"/>
        </w:rPr>
      </w:pPr>
      <w:r w:rsidRPr="009F2969">
        <w:rPr>
          <w:sz w:val="22"/>
          <w:szCs w:val="22"/>
          <w:lang w:val="bg-BG"/>
        </w:rPr>
        <w:t xml:space="preserve">Вие трябва да прочетете листовките на всички лекарствени продукти, </w:t>
      </w:r>
      <w:r>
        <w:rPr>
          <w:sz w:val="22"/>
          <w:szCs w:val="22"/>
          <w:lang w:val="bg-BG"/>
        </w:rPr>
        <w:t xml:space="preserve">които </w:t>
      </w:r>
      <w:r w:rsidRPr="009F2969">
        <w:rPr>
          <w:sz w:val="22"/>
          <w:szCs w:val="22"/>
          <w:lang w:val="bg-BG"/>
        </w:rPr>
        <w:t>трябва да се приема</w:t>
      </w:r>
      <w:r>
        <w:rPr>
          <w:sz w:val="22"/>
          <w:szCs w:val="22"/>
          <w:lang w:val="bg-BG"/>
        </w:rPr>
        <w:t xml:space="preserve">т в комбинация с </w:t>
      </w:r>
      <w:proofErr w:type="spellStart"/>
      <w:r>
        <w:rPr>
          <w:sz w:val="22"/>
          <w:szCs w:val="22"/>
          <w:lang w:val="bg-BG"/>
        </w:rPr>
        <w:t>Дексаметазон</w:t>
      </w:r>
      <w:proofErr w:type="spellEnd"/>
      <w:r>
        <w:rPr>
          <w:sz w:val="22"/>
          <w:szCs w:val="22"/>
          <w:lang w:val="bg-BG"/>
        </w:rPr>
        <w:t xml:space="preserve"> </w:t>
      </w:r>
      <w:proofErr w:type="spellStart"/>
      <w:r>
        <w:rPr>
          <w:sz w:val="22"/>
          <w:szCs w:val="22"/>
          <w:lang w:val="bg-BG"/>
        </w:rPr>
        <w:t>Крка</w:t>
      </w:r>
      <w:proofErr w:type="spellEnd"/>
      <w:r w:rsidRPr="009F2969">
        <w:rPr>
          <w:sz w:val="22"/>
          <w:szCs w:val="22"/>
          <w:lang w:val="bg-BG"/>
        </w:rPr>
        <w:t xml:space="preserve"> за информация, свързана с тези лекарства</w:t>
      </w:r>
      <w:r>
        <w:rPr>
          <w:sz w:val="22"/>
          <w:szCs w:val="22"/>
          <w:lang w:val="bg-BG"/>
        </w:rPr>
        <w:t>,</w:t>
      </w:r>
      <w:r w:rsidRPr="009F2969">
        <w:rPr>
          <w:sz w:val="22"/>
          <w:szCs w:val="22"/>
          <w:lang w:val="bg-BG"/>
        </w:rPr>
        <w:t xml:space="preserve"> преди започване на лечение с </w:t>
      </w:r>
      <w:proofErr w:type="spellStart"/>
      <w:r>
        <w:rPr>
          <w:sz w:val="22"/>
          <w:szCs w:val="22"/>
          <w:lang w:val="bg-BG"/>
        </w:rPr>
        <w:t>Дексаметазон</w:t>
      </w:r>
      <w:proofErr w:type="spellEnd"/>
      <w:r>
        <w:rPr>
          <w:sz w:val="22"/>
          <w:szCs w:val="22"/>
          <w:lang w:val="bg-BG"/>
        </w:rPr>
        <w:t xml:space="preserve"> </w:t>
      </w:r>
      <w:proofErr w:type="spellStart"/>
      <w:r>
        <w:rPr>
          <w:sz w:val="22"/>
          <w:szCs w:val="22"/>
          <w:lang w:val="bg-BG"/>
        </w:rPr>
        <w:t>Крка</w:t>
      </w:r>
      <w:proofErr w:type="spellEnd"/>
      <w:r w:rsidRPr="009F2969">
        <w:rPr>
          <w:sz w:val="22"/>
          <w:szCs w:val="22"/>
          <w:lang w:val="bg-BG"/>
        </w:rPr>
        <w:t xml:space="preserve">. Когато се използва </w:t>
      </w:r>
      <w:proofErr w:type="spellStart"/>
      <w:r w:rsidRPr="009F2969">
        <w:rPr>
          <w:sz w:val="22"/>
          <w:szCs w:val="22"/>
          <w:lang w:val="bg-BG"/>
        </w:rPr>
        <w:t>талидом</w:t>
      </w:r>
      <w:r w:rsidR="00FB63FE">
        <w:rPr>
          <w:sz w:val="22"/>
          <w:szCs w:val="22"/>
          <w:lang w:val="bg-BG"/>
        </w:rPr>
        <w:t>ид</w:t>
      </w:r>
      <w:proofErr w:type="spellEnd"/>
      <w:r w:rsidR="00FB63FE">
        <w:rPr>
          <w:sz w:val="22"/>
          <w:szCs w:val="22"/>
          <w:lang w:val="bg-BG"/>
        </w:rPr>
        <w:t xml:space="preserve">, </w:t>
      </w:r>
      <w:proofErr w:type="spellStart"/>
      <w:r w:rsidR="00FB63FE">
        <w:rPr>
          <w:sz w:val="22"/>
          <w:szCs w:val="22"/>
          <w:lang w:val="bg-BG"/>
        </w:rPr>
        <w:t>леналидомид</w:t>
      </w:r>
      <w:proofErr w:type="spellEnd"/>
      <w:r w:rsidR="00FB63FE">
        <w:rPr>
          <w:sz w:val="22"/>
          <w:szCs w:val="22"/>
          <w:lang w:val="bg-BG"/>
        </w:rPr>
        <w:t xml:space="preserve"> или </w:t>
      </w:r>
      <w:proofErr w:type="spellStart"/>
      <w:r w:rsidR="00FB63FE">
        <w:rPr>
          <w:sz w:val="22"/>
          <w:szCs w:val="22"/>
          <w:lang w:val="bg-BG"/>
        </w:rPr>
        <w:t>помалидомид</w:t>
      </w:r>
      <w:proofErr w:type="spellEnd"/>
      <w:r w:rsidRPr="009F2969">
        <w:rPr>
          <w:sz w:val="22"/>
          <w:szCs w:val="22"/>
          <w:lang w:val="bg-BG"/>
        </w:rPr>
        <w:t xml:space="preserve">, е </w:t>
      </w:r>
      <w:r w:rsidR="00FB63FE">
        <w:rPr>
          <w:sz w:val="22"/>
          <w:szCs w:val="22"/>
          <w:lang w:val="bg-BG"/>
        </w:rPr>
        <w:t>необходимо специално внимание към</w:t>
      </w:r>
      <w:r w:rsidRPr="009F2969">
        <w:rPr>
          <w:sz w:val="22"/>
          <w:szCs w:val="22"/>
          <w:lang w:val="bg-BG"/>
        </w:rPr>
        <w:t xml:space="preserve"> изискванията за тестване на бременност и превенция.</w:t>
      </w:r>
    </w:p>
    <w:p w14:paraId="6725582C" w14:textId="77777777" w:rsidR="009F2969" w:rsidRDefault="009F2969" w:rsidP="0023642A">
      <w:pPr>
        <w:pStyle w:val="NoSpacing"/>
        <w:rPr>
          <w:b/>
          <w:sz w:val="22"/>
          <w:szCs w:val="22"/>
          <w:lang w:val="bg-BG"/>
        </w:rPr>
      </w:pPr>
    </w:p>
    <w:p w14:paraId="1EB47D15" w14:textId="77777777" w:rsidR="0023642A" w:rsidRPr="00A61615" w:rsidRDefault="0023642A" w:rsidP="0023642A">
      <w:pPr>
        <w:pStyle w:val="NoSpacing"/>
        <w:rPr>
          <w:b/>
          <w:sz w:val="22"/>
          <w:szCs w:val="22"/>
          <w:lang w:val="bg-BG"/>
        </w:rPr>
      </w:pP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r w:rsidR="000E3678">
        <w:rPr>
          <w:b/>
          <w:sz w:val="22"/>
          <w:szCs w:val="22"/>
          <w:lang w:val="bg-BG"/>
        </w:rPr>
        <w:t xml:space="preserve"> </w:t>
      </w:r>
      <w:r w:rsidRPr="00A61615">
        <w:rPr>
          <w:b/>
          <w:sz w:val="22"/>
          <w:szCs w:val="22"/>
          <w:lang w:val="bg-BG"/>
        </w:rPr>
        <w:t>с храна, напитки и алкохол</w:t>
      </w:r>
    </w:p>
    <w:p w14:paraId="0D2F5417"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трябва да се приема по време на или след хранене, за да се сведе до минимум дразненето на стомашно-чревния тракт. Трябва да се избягват напитки, съдържащи алкохол или кофеин. Препоръчва се често хранене с малки порции и вероятно, прием на лекарства против киселини, по преценка на Вашия лекар.</w:t>
      </w:r>
    </w:p>
    <w:p w14:paraId="6BB9B871" w14:textId="77777777" w:rsidR="0023642A" w:rsidRPr="00A61615" w:rsidRDefault="0023642A" w:rsidP="0023642A">
      <w:pPr>
        <w:pStyle w:val="NoSpacing"/>
        <w:rPr>
          <w:sz w:val="22"/>
          <w:szCs w:val="22"/>
          <w:lang w:val="bg-BG"/>
        </w:rPr>
      </w:pPr>
    </w:p>
    <w:p w14:paraId="4EE5A8D5" w14:textId="77777777" w:rsidR="0023642A" w:rsidRPr="00A61615" w:rsidRDefault="0023642A" w:rsidP="0023642A">
      <w:pPr>
        <w:pStyle w:val="NoSpacing"/>
        <w:rPr>
          <w:b/>
          <w:sz w:val="22"/>
          <w:szCs w:val="22"/>
          <w:lang w:val="bg-BG"/>
        </w:rPr>
      </w:pPr>
      <w:r w:rsidRPr="00A61615">
        <w:rPr>
          <w:b/>
          <w:sz w:val="22"/>
          <w:szCs w:val="22"/>
          <w:lang w:val="bg-BG"/>
        </w:rPr>
        <w:t>Бременност и кърмене</w:t>
      </w:r>
    </w:p>
    <w:p w14:paraId="5B8ACEDD" w14:textId="77777777" w:rsidR="0023642A" w:rsidRPr="00A61615" w:rsidRDefault="0023642A" w:rsidP="0023642A">
      <w:pPr>
        <w:pStyle w:val="NoSpacing"/>
        <w:rPr>
          <w:sz w:val="22"/>
          <w:szCs w:val="22"/>
          <w:lang w:val="bg-BG"/>
        </w:rPr>
      </w:pPr>
      <w:r w:rsidRPr="00A61615">
        <w:rPr>
          <w:sz w:val="22"/>
          <w:szCs w:val="22"/>
          <w:lang w:val="bg-BG"/>
        </w:rPr>
        <w:t>Ако сте бременна или кърмите, смятате, че може да сте бременна или планирате бременност, посъветвайте се с Вашия лекар или фармацевт преди употребата на това лекарство.</w:t>
      </w:r>
    </w:p>
    <w:p w14:paraId="772EEC2B"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FB63FE">
        <w:rPr>
          <w:sz w:val="22"/>
          <w:szCs w:val="22"/>
          <w:lang w:val="bg-BG"/>
        </w:rPr>
        <w:t xml:space="preserve"> </w:t>
      </w:r>
      <w:r w:rsidRPr="00A61615">
        <w:rPr>
          <w:sz w:val="22"/>
          <w:szCs w:val="22"/>
          <w:lang w:val="bg-BG"/>
        </w:rPr>
        <w:t xml:space="preserve">трябва да се предписва по време на бременност и особено през първия триместър на бременността само, ако ползата надвишава риска за майката и детето. Ако забременеете по време на приема на лекарството, не спирайте да използвате </w:t>
      </w:r>
      <w:proofErr w:type="spellStart"/>
      <w:r w:rsidR="00FB63FE">
        <w:rPr>
          <w:sz w:val="22"/>
          <w:szCs w:val="22"/>
          <w:lang w:val="bg-BG"/>
        </w:rPr>
        <w:t>Дексаметазон</w:t>
      </w:r>
      <w:proofErr w:type="spellEnd"/>
      <w:r w:rsidR="00FB63FE">
        <w:rPr>
          <w:sz w:val="22"/>
          <w:szCs w:val="22"/>
          <w:lang w:val="bg-BG"/>
        </w:rPr>
        <w:t> </w:t>
      </w:r>
      <w:proofErr w:type="spellStart"/>
      <w:r w:rsidRPr="00A61615">
        <w:rPr>
          <w:sz w:val="22"/>
          <w:szCs w:val="22"/>
          <w:lang w:val="bg-BG"/>
        </w:rPr>
        <w:t>Крка</w:t>
      </w:r>
      <w:proofErr w:type="spellEnd"/>
      <w:r w:rsidRPr="00A61615">
        <w:rPr>
          <w:sz w:val="22"/>
          <w:szCs w:val="22"/>
          <w:lang w:val="bg-BG"/>
        </w:rPr>
        <w:t>, но веднага кажете на Вашия лекар, че сте бременна.</w:t>
      </w:r>
    </w:p>
    <w:p w14:paraId="5E271F70" w14:textId="77777777" w:rsidR="0023642A" w:rsidRPr="00A61615" w:rsidRDefault="0023642A" w:rsidP="0023642A">
      <w:pPr>
        <w:pStyle w:val="NoSpacing"/>
        <w:rPr>
          <w:sz w:val="22"/>
          <w:szCs w:val="22"/>
          <w:lang w:val="bg-BG" w:eastAsia="en-US"/>
        </w:rPr>
      </w:pPr>
      <w:r w:rsidRPr="00A61615">
        <w:rPr>
          <w:sz w:val="22"/>
          <w:szCs w:val="22"/>
          <w:lang w:val="bg-BG"/>
        </w:rPr>
        <w:t xml:space="preserve">Кортикостероидите могат да преминават в кърмата. Не може да се изключи риск за новородените/кърмачетата. </w:t>
      </w:r>
      <w:r w:rsidRPr="00A61615">
        <w:rPr>
          <w:rFonts w:eastAsia="SimSun"/>
          <w:color w:val="000000"/>
          <w:sz w:val="22"/>
          <w:szCs w:val="22"/>
          <w:lang w:val="bg-BG" w:eastAsia="zh-CN"/>
        </w:rPr>
        <w:t xml:space="preserve">Трябва да се вземе решение дали да се продължи/преустанови кърменето или да се продължи/преустанови терапията с </w:t>
      </w:r>
      <w:proofErr w:type="spellStart"/>
      <w:r w:rsidRPr="00A61615">
        <w:rPr>
          <w:sz w:val="22"/>
          <w:szCs w:val="22"/>
          <w:lang w:val="bg-BG"/>
        </w:rPr>
        <w:t>дексаметазон</w:t>
      </w:r>
      <w:proofErr w:type="spellEnd"/>
      <w:r w:rsidRPr="00A61615">
        <w:rPr>
          <w:rFonts w:eastAsia="SimSun"/>
          <w:color w:val="000000"/>
          <w:sz w:val="22"/>
          <w:szCs w:val="22"/>
          <w:lang w:val="bg-BG" w:eastAsia="zh-CN"/>
        </w:rPr>
        <w:t xml:space="preserve">, като се вземат предвид ползата от кърменето за детето и ползата от терапията с </w:t>
      </w:r>
      <w:proofErr w:type="spellStart"/>
      <w:r w:rsidRPr="00A61615">
        <w:rPr>
          <w:sz w:val="22"/>
          <w:szCs w:val="22"/>
          <w:lang w:val="bg-BG"/>
        </w:rPr>
        <w:t>дексаметазон</w:t>
      </w:r>
      <w:proofErr w:type="spellEnd"/>
      <w:r w:rsidRPr="00A61615">
        <w:rPr>
          <w:rFonts w:eastAsia="SimSun"/>
          <w:color w:val="000000"/>
          <w:sz w:val="22"/>
          <w:szCs w:val="22"/>
          <w:lang w:val="bg-BG" w:eastAsia="zh-CN"/>
        </w:rPr>
        <w:t xml:space="preserve"> за жената</w:t>
      </w:r>
      <w:r w:rsidRPr="00A61615">
        <w:rPr>
          <w:sz w:val="22"/>
          <w:szCs w:val="22"/>
          <w:lang w:val="bg-BG"/>
        </w:rPr>
        <w:t>.</w:t>
      </w:r>
    </w:p>
    <w:p w14:paraId="1DEDE23B" w14:textId="77777777" w:rsidR="0023642A" w:rsidRPr="00A61615" w:rsidRDefault="0023642A" w:rsidP="0023642A">
      <w:pPr>
        <w:pStyle w:val="NoSpacing"/>
        <w:rPr>
          <w:noProof/>
          <w:sz w:val="22"/>
          <w:szCs w:val="22"/>
          <w:highlight w:val="yellow"/>
          <w:lang w:val="bg-BG" w:eastAsia="en-US"/>
        </w:rPr>
      </w:pPr>
    </w:p>
    <w:p w14:paraId="4A0CC368" w14:textId="77777777" w:rsidR="0023642A" w:rsidRPr="00A61615" w:rsidRDefault="0023642A" w:rsidP="0023642A">
      <w:pPr>
        <w:pStyle w:val="NoSpacing"/>
        <w:rPr>
          <w:b/>
          <w:sz w:val="22"/>
          <w:szCs w:val="22"/>
          <w:lang w:val="bg-BG"/>
        </w:rPr>
      </w:pPr>
      <w:r w:rsidRPr="00A61615">
        <w:rPr>
          <w:b/>
          <w:sz w:val="22"/>
          <w:szCs w:val="22"/>
          <w:lang w:val="bg-BG"/>
        </w:rPr>
        <w:t>Шофиране и работа с машини</w:t>
      </w:r>
    </w:p>
    <w:p w14:paraId="66B13BAE" w14:textId="77777777" w:rsidR="0023642A" w:rsidRPr="00A61615" w:rsidRDefault="00FB63FE" w:rsidP="0023642A">
      <w:pPr>
        <w:pStyle w:val="NoSpacing"/>
        <w:rPr>
          <w:sz w:val="22"/>
          <w:szCs w:val="22"/>
          <w:lang w:val="bg-BG"/>
        </w:rPr>
      </w:pPr>
      <w:r w:rsidRPr="00FB63FE">
        <w:rPr>
          <w:sz w:val="22"/>
          <w:szCs w:val="22"/>
          <w:lang w:val="bg-BG"/>
        </w:rPr>
        <w:t>Не шо</w:t>
      </w:r>
      <w:r>
        <w:rPr>
          <w:sz w:val="22"/>
          <w:szCs w:val="22"/>
          <w:lang w:val="bg-BG"/>
        </w:rPr>
        <w:t>фирайте, не използвайте инструменти или машини и не извършвайте каквито и да е дейности с повишен риск,</w:t>
      </w:r>
      <w:r w:rsidRPr="00FB63FE">
        <w:rPr>
          <w:sz w:val="22"/>
          <w:szCs w:val="22"/>
          <w:lang w:val="bg-BG"/>
        </w:rPr>
        <w:t xml:space="preserve"> ако се появят нежелани ефекти, като объркване, халюцинации, световъртеж, умора, сънливост, загуба на съзнание</w:t>
      </w:r>
      <w:r>
        <w:rPr>
          <w:sz w:val="22"/>
          <w:szCs w:val="22"/>
          <w:lang w:val="bg-BG"/>
        </w:rPr>
        <w:t xml:space="preserve"> или замъглено зрение</w:t>
      </w:r>
      <w:r w:rsidRPr="00FB63FE">
        <w:rPr>
          <w:sz w:val="22"/>
          <w:szCs w:val="22"/>
          <w:lang w:val="bg-BG"/>
        </w:rPr>
        <w:t>.</w:t>
      </w:r>
    </w:p>
    <w:p w14:paraId="384B6651" w14:textId="77777777" w:rsidR="0023642A" w:rsidRPr="00A61615" w:rsidRDefault="0023642A" w:rsidP="0023642A">
      <w:pPr>
        <w:pStyle w:val="NoSpacing"/>
        <w:rPr>
          <w:sz w:val="22"/>
          <w:szCs w:val="22"/>
          <w:lang w:val="bg-BG"/>
        </w:rPr>
      </w:pPr>
    </w:p>
    <w:p w14:paraId="3FA0FEAD" w14:textId="77777777" w:rsidR="0023642A" w:rsidRPr="00A61615" w:rsidRDefault="0023642A" w:rsidP="0023642A">
      <w:pPr>
        <w:pStyle w:val="NoSpacing"/>
        <w:rPr>
          <w:b/>
          <w:sz w:val="22"/>
          <w:szCs w:val="22"/>
          <w:lang w:val="bg-BG"/>
        </w:rPr>
      </w:pP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r w:rsidR="00FB63FE">
        <w:rPr>
          <w:b/>
          <w:sz w:val="22"/>
          <w:szCs w:val="22"/>
          <w:lang w:val="bg-BG"/>
        </w:rPr>
        <w:t xml:space="preserve"> </w:t>
      </w:r>
      <w:r w:rsidRPr="00A61615">
        <w:rPr>
          <w:b/>
          <w:sz w:val="22"/>
          <w:szCs w:val="22"/>
          <w:lang w:val="bg-BG"/>
        </w:rPr>
        <w:t>съдържа лактоза</w:t>
      </w:r>
    </w:p>
    <w:p w14:paraId="1E57171B" w14:textId="77777777" w:rsidR="0023642A" w:rsidRPr="00A61615" w:rsidRDefault="00FB63FE" w:rsidP="0023642A">
      <w:pPr>
        <w:pStyle w:val="NoSpacing"/>
        <w:rPr>
          <w:sz w:val="22"/>
          <w:szCs w:val="22"/>
          <w:lang w:val="bg-BG"/>
        </w:rPr>
      </w:pPr>
      <w:r>
        <w:rPr>
          <w:sz w:val="22"/>
          <w:szCs w:val="22"/>
          <w:lang w:val="bg-BG"/>
        </w:rPr>
        <w:t xml:space="preserve">Ако </w:t>
      </w:r>
      <w:r w:rsidR="0023642A" w:rsidRPr="00A61615">
        <w:rPr>
          <w:sz w:val="22"/>
          <w:szCs w:val="22"/>
          <w:lang w:val="bg-BG"/>
        </w:rPr>
        <w:t>Вашия</w:t>
      </w:r>
      <w:r>
        <w:rPr>
          <w:sz w:val="22"/>
          <w:szCs w:val="22"/>
          <w:lang w:val="bg-BG"/>
        </w:rPr>
        <w:t>т</w:t>
      </w:r>
      <w:r w:rsidR="0023642A" w:rsidRPr="00A61615">
        <w:rPr>
          <w:sz w:val="22"/>
          <w:szCs w:val="22"/>
          <w:lang w:val="bg-BG"/>
        </w:rPr>
        <w:t xml:space="preserve"> лекар</w:t>
      </w:r>
      <w:r>
        <w:rPr>
          <w:sz w:val="22"/>
          <w:szCs w:val="22"/>
          <w:lang w:val="bg-BG"/>
        </w:rPr>
        <w:t xml:space="preserve"> Ви е казал</w:t>
      </w:r>
      <w:r w:rsidR="0023642A" w:rsidRPr="00A61615">
        <w:rPr>
          <w:sz w:val="22"/>
          <w:szCs w:val="22"/>
          <w:lang w:val="bg-BG"/>
        </w:rPr>
        <w:t>, че имате непоносимост към някои захари, свържете се с Вашия лекар, преди да приемете това лекарство.</w:t>
      </w:r>
    </w:p>
    <w:p w14:paraId="0E1E1BA3" w14:textId="77777777" w:rsidR="0023642A" w:rsidRPr="00A61615" w:rsidRDefault="0023642A" w:rsidP="0023642A">
      <w:pPr>
        <w:pStyle w:val="NoSpacing"/>
        <w:rPr>
          <w:sz w:val="22"/>
          <w:szCs w:val="22"/>
          <w:lang w:val="bg-BG"/>
        </w:rPr>
      </w:pPr>
    </w:p>
    <w:p w14:paraId="3416F1DD" w14:textId="77777777" w:rsidR="0023642A" w:rsidRPr="00A61615" w:rsidRDefault="0023642A" w:rsidP="0023642A">
      <w:pPr>
        <w:pStyle w:val="NoSpacing"/>
        <w:rPr>
          <w:sz w:val="22"/>
          <w:szCs w:val="22"/>
          <w:lang w:val="bg-BG"/>
        </w:rPr>
      </w:pPr>
    </w:p>
    <w:p w14:paraId="6F498738"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3.</w:t>
      </w:r>
      <w:r w:rsidRPr="00A61615">
        <w:rPr>
          <w:b/>
          <w:sz w:val="22"/>
          <w:szCs w:val="22"/>
          <w:lang w:val="bg-BG"/>
        </w:rPr>
        <w:tab/>
        <w:t xml:space="preserve">Как да приемате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72D56AAC" w14:textId="77777777" w:rsidR="0023642A" w:rsidRPr="00A61615" w:rsidRDefault="0023642A" w:rsidP="0023642A">
      <w:pPr>
        <w:pStyle w:val="NoSpacing"/>
        <w:rPr>
          <w:sz w:val="22"/>
          <w:szCs w:val="22"/>
          <w:lang w:val="bg-BG"/>
        </w:rPr>
      </w:pPr>
    </w:p>
    <w:p w14:paraId="006A4817" w14:textId="77777777" w:rsidR="0023642A" w:rsidRPr="00A61615" w:rsidRDefault="0023642A" w:rsidP="0023642A">
      <w:pPr>
        <w:pStyle w:val="NoSpacing"/>
        <w:rPr>
          <w:sz w:val="22"/>
          <w:szCs w:val="22"/>
          <w:lang w:val="bg-BG"/>
        </w:rPr>
      </w:pPr>
      <w:r w:rsidRPr="00A61615">
        <w:rPr>
          <w:sz w:val="22"/>
          <w:szCs w:val="22"/>
          <w:lang w:val="bg-BG"/>
        </w:rPr>
        <w:t>Винаги приемайте това лекарство точно както Ви е казал Вашият лекар. Ако не сте сигурни в нещо, попитайте Вашия лекар или фармацевт.</w:t>
      </w:r>
    </w:p>
    <w:p w14:paraId="085C5AB9" w14:textId="77777777" w:rsidR="0023642A" w:rsidRPr="00A61615" w:rsidRDefault="0023642A" w:rsidP="0023642A">
      <w:pPr>
        <w:pStyle w:val="NoSpacing"/>
        <w:rPr>
          <w:sz w:val="22"/>
          <w:szCs w:val="22"/>
          <w:lang w:val="bg-BG"/>
        </w:rPr>
      </w:pPr>
    </w:p>
    <w:p w14:paraId="5A111FCE"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w:t>
      </w:r>
      <w:r w:rsidR="00FB63FE">
        <w:rPr>
          <w:sz w:val="22"/>
          <w:szCs w:val="22"/>
          <w:lang w:val="bg-BG"/>
        </w:rPr>
        <w:t>а</w:t>
      </w:r>
      <w:proofErr w:type="spellEnd"/>
      <w:r w:rsidR="00FB63FE">
        <w:rPr>
          <w:sz w:val="22"/>
          <w:szCs w:val="22"/>
          <w:lang w:val="bg-BG"/>
        </w:rPr>
        <w:t xml:space="preserve"> </w:t>
      </w:r>
      <w:r w:rsidRPr="00A61615">
        <w:rPr>
          <w:sz w:val="22"/>
          <w:szCs w:val="22"/>
          <w:lang w:val="bg-BG"/>
        </w:rPr>
        <w:t>е под формата на таблетки от 4 </w:t>
      </w:r>
      <w:proofErr w:type="spellStart"/>
      <w:r w:rsidRPr="00A61615">
        <w:rPr>
          <w:sz w:val="22"/>
          <w:szCs w:val="22"/>
          <w:lang w:val="bg-BG"/>
        </w:rPr>
        <w:t>mg</w:t>
      </w:r>
      <w:proofErr w:type="spellEnd"/>
      <w:r w:rsidRPr="00A61615">
        <w:rPr>
          <w:sz w:val="22"/>
          <w:szCs w:val="22"/>
          <w:lang w:val="bg-BG"/>
        </w:rPr>
        <w:t>, 8 </w:t>
      </w:r>
      <w:proofErr w:type="spellStart"/>
      <w:r w:rsidRPr="00A61615">
        <w:rPr>
          <w:sz w:val="22"/>
          <w:szCs w:val="22"/>
          <w:lang w:val="bg-BG"/>
        </w:rPr>
        <w:t>mg</w:t>
      </w:r>
      <w:proofErr w:type="spellEnd"/>
      <w:r w:rsidRPr="00A61615">
        <w:rPr>
          <w:sz w:val="22"/>
          <w:szCs w:val="22"/>
          <w:lang w:val="bg-BG"/>
        </w:rPr>
        <w:t>, 20 </w:t>
      </w:r>
      <w:proofErr w:type="spellStart"/>
      <w:r w:rsidRPr="00A61615">
        <w:rPr>
          <w:sz w:val="22"/>
          <w:szCs w:val="22"/>
          <w:lang w:val="bg-BG"/>
        </w:rPr>
        <w:t>mg</w:t>
      </w:r>
      <w:proofErr w:type="spellEnd"/>
      <w:r w:rsidRPr="00A61615">
        <w:rPr>
          <w:sz w:val="22"/>
          <w:szCs w:val="22"/>
          <w:lang w:val="bg-BG"/>
        </w:rPr>
        <w:t xml:space="preserve"> и 40 </w:t>
      </w:r>
      <w:proofErr w:type="spellStart"/>
      <w:r w:rsidRPr="00A61615">
        <w:rPr>
          <w:sz w:val="22"/>
          <w:szCs w:val="22"/>
          <w:lang w:val="bg-BG"/>
        </w:rPr>
        <w:t>mg</w:t>
      </w:r>
      <w:proofErr w:type="spellEnd"/>
      <w:r w:rsidRPr="00A61615">
        <w:rPr>
          <w:sz w:val="22"/>
          <w:szCs w:val="22"/>
          <w:lang w:val="bg-BG"/>
        </w:rPr>
        <w:t>. Таблетката може да бъде разделена на две равни половини, за да може да предостави допълнителни концентрации от 2 </w:t>
      </w:r>
      <w:proofErr w:type="spellStart"/>
      <w:r w:rsidRPr="00A61615">
        <w:rPr>
          <w:sz w:val="22"/>
          <w:szCs w:val="22"/>
          <w:lang w:val="bg-BG"/>
        </w:rPr>
        <w:t>mg</w:t>
      </w:r>
      <w:proofErr w:type="spellEnd"/>
      <w:r w:rsidRPr="00A61615">
        <w:rPr>
          <w:sz w:val="22"/>
          <w:szCs w:val="22"/>
          <w:lang w:val="bg-BG"/>
        </w:rPr>
        <w:t xml:space="preserve"> и 10 </w:t>
      </w:r>
      <w:proofErr w:type="spellStart"/>
      <w:r w:rsidRPr="00A61615">
        <w:rPr>
          <w:sz w:val="22"/>
          <w:szCs w:val="22"/>
          <w:lang w:val="bg-BG"/>
        </w:rPr>
        <w:t>mg</w:t>
      </w:r>
      <w:proofErr w:type="spellEnd"/>
      <w:r w:rsidRPr="00A61615">
        <w:rPr>
          <w:sz w:val="22"/>
          <w:szCs w:val="22"/>
          <w:lang w:val="bg-BG"/>
        </w:rPr>
        <w:t xml:space="preserve"> и да улесни преглъщането.</w:t>
      </w:r>
    </w:p>
    <w:p w14:paraId="5DFE1ACE" w14:textId="77777777" w:rsidR="0023642A" w:rsidRPr="00A61615" w:rsidRDefault="0023642A" w:rsidP="0023642A">
      <w:pPr>
        <w:pStyle w:val="NoSpacing"/>
        <w:rPr>
          <w:sz w:val="22"/>
          <w:szCs w:val="22"/>
          <w:lang w:val="bg-BG"/>
        </w:rPr>
      </w:pPr>
    </w:p>
    <w:p w14:paraId="785747D2"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прилага в обичайни дози от 0,5 </w:t>
      </w:r>
      <w:proofErr w:type="spellStart"/>
      <w:r w:rsidRPr="00A61615">
        <w:rPr>
          <w:sz w:val="22"/>
          <w:szCs w:val="22"/>
          <w:lang w:val="bg-BG"/>
        </w:rPr>
        <w:t>mg</w:t>
      </w:r>
      <w:proofErr w:type="spellEnd"/>
      <w:r w:rsidRPr="00A61615">
        <w:rPr>
          <w:sz w:val="22"/>
          <w:szCs w:val="22"/>
          <w:lang w:val="bg-BG"/>
        </w:rPr>
        <w:t xml:space="preserve"> до 10 </w:t>
      </w:r>
      <w:proofErr w:type="spellStart"/>
      <w:r w:rsidRPr="00A61615">
        <w:rPr>
          <w:sz w:val="22"/>
          <w:szCs w:val="22"/>
          <w:lang w:val="bg-BG"/>
        </w:rPr>
        <w:t>mg</w:t>
      </w:r>
      <w:proofErr w:type="spellEnd"/>
      <w:r w:rsidRPr="00A61615">
        <w:rPr>
          <w:sz w:val="22"/>
          <w:szCs w:val="22"/>
          <w:lang w:val="bg-BG"/>
        </w:rPr>
        <w:t xml:space="preserve"> дневно, в зависимост от заболяването, което се лекува. При по-тежки болестни състояния може да се наложи приложение на дози над 10 </w:t>
      </w:r>
      <w:proofErr w:type="spellStart"/>
      <w:r w:rsidRPr="00A61615">
        <w:rPr>
          <w:sz w:val="22"/>
          <w:szCs w:val="22"/>
          <w:lang w:val="bg-BG"/>
        </w:rPr>
        <w:t>mg</w:t>
      </w:r>
      <w:proofErr w:type="spellEnd"/>
      <w:r w:rsidRPr="00A61615">
        <w:rPr>
          <w:sz w:val="22"/>
          <w:szCs w:val="22"/>
          <w:lang w:val="bg-BG"/>
        </w:rPr>
        <w:t xml:space="preserve"> дневно. Дозата трябва да се определя спрямо индивидуалния отговор на пациента и тежестта на заболяването. За да се сведат до минимум нежеланите ефекти, трябва да се използва възможно най-ниската ефективна доза.</w:t>
      </w:r>
    </w:p>
    <w:p w14:paraId="476B2E36" w14:textId="77777777" w:rsidR="0023642A" w:rsidRPr="00A61615" w:rsidRDefault="0023642A" w:rsidP="0023642A">
      <w:pPr>
        <w:pStyle w:val="NoSpacing"/>
        <w:rPr>
          <w:sz w:val="22"/>
          <w:szCs w:val="22"/>
          <w:lang w:val="bg-BG"/>
        </w:rPr>
      </w:pPr>
    </w:p>
    <w:p w14:paraId="75D8AF3F" w14:textId="77777777" w:rsidR="0023642A" w:rsidRPr="00A61615" w:rsidRDefault="0023642A" w:rsidP="0023642A">
      <w:pPr>
        <w:pStyle w:val="NoSpacing"/>
        <w:rPr>
          <w:b/>
          <w:sz w:val="22"/>
          <w:szCs w:val="22"/>
          <w:lang w:val="bg-BG"/>
        </w:rPr>
      </w:pPr>
      <w:r w:rsidRPr="00A61615">
        <w:rPr>
          <w:b/>
          <w:sz w:val="22"/>
          <w:szCs w:val="22"/>
          <w:lang w:val="bg-BG"/>
        </w:rPr>
        <w:lastRenderedPageBreak/>
        <w:t>Освен ако не е предписано друго, се прилагат следните препоръки за дозиране:</w:t>
      </w:r>
    </w:p>
    <w:p w14:paraId="14C7F7BB" w14:textId="77777777" w:rsidR="0023642A" w:rsidRPr="00A61615" w:rsidRDefault="0023642A" w:rsidP="0023642A">
      <w:pPr>
        <w:pStyle w:val="NoSpacing"/>
        <w:rPr>
          <w:sz w:val="22"/>
          <w:szCs w:val="22"/>
          <w:lang w:val="bg-BG"/>
        </w:rPr>
      </w:pPr>
      <w:r w:rsidRPr="00A61615">
        <w:rPr>
          <w:b/>
          <w:sz w:val="22"/>
          <w:szCs w:val="22"/>
          <w:lang w:val="bg-BG"/>
        </w:rPr>
        <w:t>Посочените по-долу препоръки за дозиране са дадени само за ориентиране. Началните и дневни дози трябва винаги да се определят на базата на индивидуалния отговор на пациента и тежестта на заболяването.</w:t>
      </w:r>
    </w:p>
    <w:p w14:paraId="56776D84" w14:textId="77777777" w:rsidR="0023642A" w:rsidRPr="00A61615" w:rsidRDefault="0023642A" w:rsidP="0023642A">
      <w:pPr>
        <w:pStyle w:val="NoSpacing"/>
        <w:rPr>
          <w:sz w:val="22"/>
          <w:szCs w:val="22"/>
          <w:lang w:val="bg-BG"/>
        </w:rPr>
      </w:pPr>
    </w:p>
    <w:p w14:paraId="3EB13DB7"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Мозъчен оток</w:t>
      </w:r>
      <w:r w:rsidRPr="00A61615">
        <w:rPr>
          <w:sz w:val="22"/>
          <w:szCs w:val="22"/>
          <w:lang w:val="bg-BG"/>
        </w:rPr>
        <w:t>: Начална доза и продължителност на лечението, в зависимост от причината и тежестта – 6-16 </w:t>
      </w:r>
      <w:proofErr w:type="spellStart"/>
      <w:r w:rsidRPr="00A61615">
        <w:rPr>
          <w:sz w:val="22"/>
          <w:szCs w:val="22"/>
          <w:lang w:val="bg-BG"/>
        </w:rPr>
        <w:t>mg</w:t>
      </w:r>
      <w:proofErr w:type="spellEnd"/>
      <w:r w:rsidRPr="00A61615">
        <w:rPr>
          <w:sz w:val="22"/>
          <w:szCs w:val="22"/>
          <w:lang w:val="bg-BG"/>
        </w:rPr>
        <w:t xml:space="preserve"> (до 24 </w:t>
      </w:r>
      <w:proofErr w:type="spellStart"/>
      <w:r w:rsidRPr="00A61615">
        <w:rPr>
          <w:sz w:val="22"/>
          <w:szCs w:val="22"/>
          <w:lang w:val="bg-BG"/>
        </w:rPr>
        <w:t>mg</w:t>
      </w:r>
      <w:proofErr w:type="spellEnd"/>
      <w:r w:rsidRPr="00A61615">
        <w:rPr>
          <w:sz w:val="22"/>
          <w:szCs w:val="22"/>
          <w:lang w:val="bg-BG"/>
        </w:rPr>
        <w:t>) дневно, перорално, разделени в 3-4 отделни дози.</w:t>
      </w:r>
    </w:p>
    <w:p w14:paraId="30996A60"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Остра астма</w:t>
      </w:r>
      <w:r w:rsidRPr="00A61615">
        <w:rPr>
          <w:sz w:val="22"/>
          <w:szCs w:val="22"/>
          <w:lang w:val="bg-BG"/>
        </w:rPr>
        <w:t>: Възрастни: 16 </w:t>
      </w:r>
      <w:proofErr w:type="spellStart"/>
      <w:r w:rsidRPr="00A61615">
        <w:rPr>
          <w:sz w:val="22"/>
          <w:szCs w:val="22"/>
          <w:lang w:val="bg-BG"/>
        </w:rPr>
        <w:t>mg</w:t>
      </w:r>
      <w:proofErr w:type="spellEnd"/>
      <w:r w:rsidRPr="00A61615">
        <w:rPr>
          <w:sz w:val="22"/>
          <w:szCs w:val="22"/>
          <w:lang w:val="bg-BG"/>
        </w:rPr>
        <w:t xml:space="preserve"> дневно, в продължение на два дни. Деца: 0,6 </w:t>
      </w:r>
      <w:proofErr w:type="spellStart"/>
      <w:r w:rsidRPr="00A61615">
        <w:rPr>
          <w:sz w:val="22"/>
          <w:szCs w:val="22"/>
          <w:lang w:val="bg-BG"/>
        </w:rPr>
        <w:t>mg</w:t>
      </w:r>
      <w:proofErr w:type="spellEnd"/>
      <w:r w:rsidRPr="00A61615">
        <w:rPr>
          <w:sz w:val="22"/>
          <w:szCs w:val="22"/>
          <w:lang w:val="bg-BG"/>
        </w:rPr>
        <w:t>/</w:t>
      </w:r>
      <w:proofErr w:type="spellStart"/>
      <w:r w:rsidRPr="00A61615">
        <w:rPr>
          <w:sz w:val="22"/>
          <w:szCs w:val="22"/>
          <w:lang w:val="bg-BG"/>
        </w:rPr>
        <w:t>kg</w:t>
      </w:r>
      <w:proofErr w:type="spellEnd"/>
      <w:r w:rsidRPr="00A61615">
        <w:rPr>
          <w:sz w:val="22"/>
          <w:szCs w:val="22"/>
          <w:lang w:val="bg-BG"/>
        </w:rPr>
        <w:t xml:space="preserve"> телесно тегло, в продължение на един или два дни.</w:t>
      </w:r>
    </w:p>
    <w:p w14:paraId="0892B700" w14:textId="77777777" w:rsidR="0023642A" w:rsidRPr="00A61615" w:rsidRDefault="0023642A" w:rsidP="00FB63FE">
      <w:pPr>
        <w:pStyle w:val="NoSpacing"/>
        <w:numPr>
          <w:ilvl w:val="0"/>
          <w:numId w:val="24"/>
        </w:numPr>
        <w:ind w:left="284" w:hanging="284"/>
        <w:rPr>
          <w:sz w:val="22"/>
          <w:szCs w:val="22"/>
          <w:lang w:val="bg-BG"/>
        </w:rPr>
      </w:pPr>
      <w:proofErr w:type="spellStart"/>
      <w:r w:rsidRPr="00A61615">
        <w:rPr>
          <w:b/>
          <w:sz w:val="22"/>
          <w:szCs w:val="22"/>
          <w:lang w:val="bg-BG"/>
        </w:rPr>
        <w:t>Круп</w:t>
      </w:r>
      <w:proofErr w:type="spellEnd"/>
      <w:r w:rsidRPr="00A61615">
        <w:rPr>
          <w:sz w:val="22"/>
          <w:szCs w:val="22"/>
          <w:lang w:val="bg-BG"/>
        </w:rPr>
        <w:t>: Деца: 0,15 </w:t>
      </w:r>
      <w:proofErr w:type="spellStart"/>
      <w:r w:rsidRPr="00A61615">
        <w:rPr>
          <w:sz w:val="22"/>
          <w:szCs w:val="22"/>
          <w:lang w:val="bg-BG"/>
        </w:rPr>
        <w:t>mg</w:t>
      </w:r>
      <w:proofErr w:type="spellEnd"/>
      <w:r w:rsidRPr="00A61615">
        <w:rPr>
          <w:sz w:val="22"/>
          <w:szCs w:val="22"/>
          <w:lang w:val="bg-BG"/>
        </w:rPr>
        <w:t>/</w:t>
      </w:r>
      <w:proofErr w:type="spellStart"/>
      <w:r w:rsidRPr="00A61615">
        <w:rPr>
          <w:sz w:val="22"/>
          <w:szCs w:val="22"/>
          <w:lang w:val="bg-BG"/>
        </w:rPr>
        <w:t>kg</w:t>
      </w:r>
      <w:proofErr w:type="spellEnd"/>
      <w:r w:rsidRPr="00A61615">
        <w:rPr>
          <w:sz w:val="22"/>
          <w:szCs w:val="22"/>
          <w:lang w:val="bg-BG"/>
        </w:rPr>
        <w:t xml:space="preserve"> - 0,6 </w:t>
      </w:r>
      <w:proofErr w:type="spellStart"/>
      <w:r w:rsidRPr="00A61615">
        <w:rPr>
          <w:sz w:val="22"/>
          <w:szCs w:val="22"/>
          <w:lang w:val="bg-BG"/>
        </w:rPr>
        <w:t>mg</w:t>
      </w:r>
      <w:proofErr w:type="spellEnd"/>
      <w:r w:rsidRPr="00A61615">
        <w:rPr>
          <w:sz w:val="22"/>
          <w:szCs w:val="22"/>
          <w:lang w:val="bg-BG"/>
        </w:rPr>
        <w:t>/</w:t>
      </w:r>
      <w:proofErr w:type="spellStart"/>
      <w:r w:rsidRPr="00A61615">
        <w:rPr>
          <w:sz w:val="22"/>
          <w:szCs w:val="22"/>
          <w:lang w:val="bg-BG"/>
        </w:rPr>
        <w:t>kg</w:t>
      </w:r>
      <w:proofErr w:type="spellEnd"/>
      <w:r w:rsidRPr="00A61615">
        <w:rPr>
          <w:sz w:val="22"/>
          <w:szCs w:val="22"/>
          <w:lang w:val="bg-BG"/>
        </w:rPr>
        <w:t xml:space="preserve"> в единична доза.</w:t>
      </w:r>
    </w:p>
    <w:p w14:paraId="7F833178"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Остри кожни заболявания</w:t>
      </w:r>
      <w:r w:rsidRPr="00A61615">
        <w:rPr>
          <w:sz w:val="22"/>
          <w:szCs w:val="22"/>
          <w:lang w:val="bg-BG"/>
        </w:rPr>
        <w:t>: В зависимост от характера и степента на заболяването – дневни дози от 8-40 </w:t>
      </w:r>
      <w:proofErr w:type="spellStart"/>
      <w:r w:rsidRPr="00A61615">
        <w:rPr>
          <w:sz w:val="22"/>
          <w:szCs w:val="22"/>
          <w:lang w:val="bg-BG"/>
        </w:rPr>
        <w:t>mg</w:t>
      </w:r>
      <w:proofErr w:type="spellEnd"/>
      <w:r w:rsidRPr="00A61615">
        <w:rPr>
          <w:sz w:val="22"/>
          <w:szCs w:val="22"/>
          <w:lang w:val="bg-BG"/>
        </w:rPr>
        <w:t>, в някои случаи до 100 </w:t>
      </w:r>
      <w:proofErr w:type="spellStart"/>
      <w:r w:rsidRPr="00A61615">
        <w:rPr>
          <w:sz w:val="22"/>
          <w:szCs w:val="22"/>
          <w:lang w:val="bg-BG"/>
        </w:rPr>
        <w:t>mg</w:t>
      </w:r>
      <w:proofErr w:type="spellEnd"/>
      <w:r w:rsidRPr="00A61615">
        <w:rPr>
          <w:sz w:val="22"/>
          <w:szCs w:val="22"/>
          <w:lang w:val="bg-BG"/>
        </w:rPr>
        <w:t>, които трябва да бъдат последващо намалени според клиничната необходимост.</w:t>
      </w:r>
    </w:p>
    <w:p w14:paraId="670DCAD1"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Активна фаза на ревматични системни заболявания</w:t>
      </w:r>
      <w:r w:rsidRPr="00A61615">
        <w:rPr>
          <w:sz w:val="22"/>
          <w:szCs w:val="22"/>
          <w:lang w:val="bg-BG"/>
        </w:rPr>
        <w:t xml:space="preserve">: системен </w:t>
      </w:r>
      <w:proofErr w:type="spellStart"/>
      <w:r w:rsidRPr="00A61615">
        <w:rPr>
          <w:sz w:val="22"/>
          <w:szCs w:val="22"/>
          <w:lang w:val="bg-BG"/>
        </w:rPr>
        <w:t>лупус</w:t>
      </w:r>
      <w:proofErr w:type="spellEnd"/>
      <w:r w:rsidRPr="00A61615">
        <w:rPr>
          <w:sz w:val="22"/>
          <w:szCs w:val="22"/>
          <w:lang w:val="bg-BG"/>
        </w:rPr>
        <w:t xml:space="preserve"> </w:t>
      </w:r>
      <w:proofErr w:type="spellStart"/>
      <w:r w:rsidRPr="00A61615">
        <w:rPr>
          <w:sz w:val="22"/>
          <w:szCs w:val="22"/>
          <w:lang w:val="bg-BG"/>
        </w:rPr>
        <w:t>еритематодес</w:t>
      </w:r>
      <w:proofErr w:type="spellEnd"/>
      <w:r w:rsidRPr="00A61615">
        <w:rPr>
          <w:sz w:val="22"/>
          <w:szCs w:val="22"/>
          <w:lang w:val="bg-BG"/>
        </w:rPr>
        <w:t xml:space="preserve"> – 6</w:t>
      </w:r>
      <w:r w:rsidRPr="00A61615">
        <w:rPr>
          <w:sz w:val="22"/>
          <w:szCs w:val="22"/>
          <w:lang w:val="bg-BG"/>
        </w:rPr>
        <w:noBreakHyphen/>
        <w:t>16 </w:t>
      </w:r>
      <w:proofErr w:type="spellStart"/>
      <w:r w:rsidRPr="00A61615">
        <w:rPr>
          <w:sz w:val="22"/>
          <w:szCs w:val="22"/>
          <w:lang w:val="bg-BG"/>
        </w:rPr>
        <w:t>mg</w:t>
      </w:r>
      <w:proofErr w:type="spellEnd"/>
      <w:r w:rsidRPr="00A61615">
        <w:rPr>
          <w:sz w:val="22"/>
          <w:szCs w:val="22"/>
          <w:lang w:val="bg-BG"/>
        </w:rPr>
        <w:t xml:space="preserve"> дневно.</w:t>
      </w:r>
    </w:p>
    <w:p w14:paraId="172AA871"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 xml:space="preserve">Активен </w:t>
      </w:r>
      <w:proofErr w:type="spellStart"/>
      <w:r w:rsidRPr="00A61615">
        <w:rPr>
          <w:b/>
          <w:sz w:val="22"/>
          <w:szCs w:val="22"/>
          <w:lang w:val="bg-BG"/>
        </w:rPr>
        <w:t>ревматоиден</w:t>
      </w:r>
      <w:proofErr w:type="spellEnd"/>
      <w:r w:rsidRPr="00A61615">
        <w:rPr>
          <w:b/>
          <w:sz w:val="22"/>
          <w:szCs w:val="22"/>
          <w:lang w:val="bg-BG"/>
        </w:rPr>
        <w:t xml:space="preserve"> артрит с тежък прогресивен ход</w:t>
      </w:r>
      <w:r w:rsidRPr="00A61615">
        <w:rPr>
          <w:sz w:val="22"/>
          <w:szCs w:val="22"/>
          <w:lang w:val="bg-BG"/>
        </w:rPr>
        <w:t>: бързо протичащи деструктивни форми – 12-16 </w:t>
      </w:r>
      <w:proofErr w:type="spellStart"/>
      <w:r w:rsidRPr="00A61615">
        <w:rPr>
          <w:sz w:val="22"/>
          <w:szCs w:val="22"/>
          <w:lang w:val="bg-BG"/>
        </w:rPr>
        <w:t>mg</w:t>
      </w:r>
      <w:proofErr w:type="spellEnd"/>
      <w:r w:rsidRPr="00A61615">
        <w:rPr>
          <w:sz w:val="22"/>
          <w:szCs w:val="22"/>
          <w:lang w:val="bg-BG"/>
        </w:rPr>
        <w:t xml:space="preserve"> дневно; с </w:t>
      </w:r>
      <w:proofErr w:type="spellStart"/>
      <w:r w:rsidRPr="00A61615">
        <w:rPr>
          <w:sz w:val="22"/>
          <w:szCs w:val="22"/>
          <w:lang w:val="bg-BG"/>
        </w:rPr>
        <w:t>извънставни</w:t>
      </w:r>
      <w:proofErr w:type="spellEnd"/>
      <w:r w:rsidRPr="00A61615">
        <w:rPr>
          <w:sz w:val="22"/>
          <w:szCs w:val="22"/>
          <w:lang w:val="bg-BG"/>
        </w:rPr>
        <w:t xml:space="preserve"> прояви – 6-12 </w:t>
      </w:r>
      <w:proofErr w:type="spellStart"/>
      <w:r w:rsidRPr="00A61615">
        <w:rPr>
          <w:sz w:val="22"/>
          <w:szCs w:val="22"/>
          <w:lang w:val="bg-BG"/>
        </w:rPr>
        <w:t>mg</w:t>
      </w:r>
      <w:proofErr w:type="spellEnd"/>
      <w:r w:rsidRPr="00A61615">
        <w:rPr>
          <w:sz w:val="22"/>
          <w:szCs w:val="22"/>
          <w:lang w:val="bg-BG"/>
        </w:rPr>
        <w:t xml:space="preserve"> дневно.</w:t>
      </w:r>
    </w:p>
    <w:p w14:paraId="5A8CBBD5" w14:textId="77777777" w:rsidR="0023642A" w:rsidRPr="00A61615" w:rsidRDefault="0023642A" w:rsidP="00FB63FE">
      <w:pPr>
        <w:pStyle w:val="NoSpacing"/>
        <w:numPr>
          <w:ilvl w:val="0"/>
          <w:numId w:val="24"/>
        </w:numPr>
        <w:ind w:left="284" w:hanging="284"/>
        <w:rPr>
          <w:sz w:val="22"/>
          <w:szCs w:val="22"/>
          <w:lang w:val="bg-BG"/>
        </w:rPr>
      </w:pPr>
      <w:proofErr w:type="spellStart"/>
      <w:r w:rsidRPr="00A61615">
        <w:rPr>
          <w:b/>
          <w:sz w:val="22"/>
          <w:szCs w:val="22"/>
          <w:lang w:val="bg-BG"/>
        </w:rPr>
        <w:t>Идиопатична</w:t>
      </w:r>
      <w:proofErr w:type="spellEnd"/>
      <w:r w:rsidRPr="00A61615">
        <w:rPr>
          <w:b/>
          <w:sz w:val="22"/>
          <w:szCs w:val="22"/>
          <w:lang w:val="bg-BG"/>
        </w:rPr>
        <w:t xml:space="preserve"> </w:t>
      </w:r>
      <w:proofErr w:type="spellStart"/>
      <w:r w:rsidRPr="00A61615">
        <w:rPr>
          <w:b/>
          <w:sz w:val="22"/>
          <w:szCs w:val="22"/>
          <w:lang w:val="bg-BG"/>
        </w:rPr>
        <w:t>тромбоцитопенична</w:t>
      </w:r>
      <w:proofErr w:type="spellEnd"/>
      <w:r w:rsidRPr="00A61615">
        <w:rPr>
          <w:b/>
          <w:sz w:val="22"/>
          <w:szCs w:val="22"/>
          <w:lang w:val="bg-BG"/>
        </w:rPr>
        <w:t xml:space="preserve"> пурпура</w:t>
      </w:r>
      <w:r w:rsidRPr="00A61615">
        <w:rPr>
          <w:sz w:val="22"/>
          <w:szCs w:val="22"/>
          <w:lang w:val="bg-BG"/>
        </w:rPr>
        <w:t>: 40 </w:t>
      </w:r>
      <w:proofErr w:type="spellStart"/>
      <w:r w:rsidRPr="00A61615">
        <w:rPr>
          <w:sz w:val="22"/>
          <w:szCs w:val="22"/>
          <w:lang w:val="bg-BG"/>
        </w:rPr>
        <w:t>mg</w:t>
      </w:r>
      <w:proofErr w:type="spellEnd"/>
      <w:r w:rsidRPr="00A61615">
        <w:rPr>
          <w:sz w:val="22"/>
          <w:szCs w:val="22"/>
          <w:lang w:val="bg-BG"/>
        </w:rPr>
        <w:t xml:space="preserve"> дневно, в продължение на 4 дни, в цикли.</w:t>
      </w:r>
    </w:p>
    <w:p w14:paraId="640ED0D7"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Туберкулозен менингит</w:t>
      </w:r>
      <w:r w:rsidRPr="00A61615">
        <w:rPr>
          <w:sz w:val="22"/>
          <w:szCs w:val="22"/>
          <w:lang w:val="bg-BG"/>
        </w:rPr>
        <w:t>: Пациенти със степен II или III на заболяването се лекуват интравенозно в продължение на четири седмици (0,4 </w:t>
      </w:r>
      <w:proofErr w:type="spellStart"/>
      <w:r w:rsidRPr="00A61615">
        <w:rPr>
          <w:sz w:val="22"/>
          <w:szCs w:val="22"/>
          <w:lang w:val="bg-BG"/>
        </w:rPr>
        <w:t>mg</w:t>
      </w:r>
      <w:proofErr w:type="spellEnd"/>
      <w:r w:rsidRPr="00A61615">
        <w:rPr>
          <w:sz w:val="22"/>
          <w:szCs w:val="22"/>
          <w:lang w:val="bg-BG"/>
        </w:rPr>
        <w:t xml:space="preserve"> на килограм на ден в Седмица 1, 0,3 </w:t>
      </w:r>
      <w:proofErr w:type="spellStart"/>
      <w:r w:rsidRPr="00A61615">
        <w:rPr>
          <w:sz w:val="22"/>
          <w:szCs w:val="22"/>
          <w:lang w:val="bg-BG"/>
        </w:rPr>
        <w:t>mg</w:t>
      </w:r>
      <w:proofErr w:type="spellEnd"/>
      <w:r w:rsidRPr="00A61615">
        <w:rPr>
          <w:sz w:val="22"/>
          <w:szCs w:val="22"/>
          <w:lang w:val="bg-BG"/>
        </w:rPr>
        <w:t xml:space="preserve"> на килограм на ден в Седмица 2, 0,2 </w:t>
      </w:r>
      <w:proofErr w:type="spellStart"/>
      <w:r w:rsidRPr="00A61615">
        <w:rPr>
          <w:sz w:val="22"/>
          <w:szCs w:val="22"/>
          <w:lang w:val="bg-BG"/>
        </w:rPr>
        <w:t>mg</w:t>
      </w:r>
      <w:proofErr w:type="spellEnd"/>
      <w:r w:rsidRPr="00A61615">
        <w:rPr>
          <w:sz w:val="22"/>
          <w:szCs w:val="22"/>
          <w:lang w:val="bg-BG"/>
        </w:rPr>
        <w:t xml:space="preserve"> на килограм на ден в Седмица 3 и 0,1 </w:t>
      </w:r>
      <w:proofErr w:type="spellStart"/>
      <w:r w:rsidRPr="00A61615">
        <w:rPr>
          <w:sz w:val="22"/>
          <w:szCs w:val="22"/>
          <w:lang w:val="bg-BG"/>
        </w:rPr>
        <w:t>mg</w:t>
      </w:r>
      <w:proofErr w:type="spellEnd"/>
      <w:r w:rsidRPr="00A61615">
        <w:rPr>
          <w:sz w:val="22"/>
          <w:szCs w:val="22"/>
          <w:lang w:val="bg-BG"/>
        </w:rPr>
        <w:t xml:space="preserve"> на килограм на ден в Седмица 4), а след това перорално, в продължение на четири седмици, започвайки с обща доза от 4 </w:t>
      </w:r>
      <w:proofErr w:type="spellStart"/>
      <w:r w:rsidRPr="00A61615">
        <w:rPr>
          <w:sz w:val="22"/>
          <w:szCs w:val="22"/>
          <w:lang w:val="bg-BG"/>
        </w:rPr>
        <w:t>mg</w:t>
      </w:r>
      <w:proofErr w:type="spellEnd"/>
      <w:r w:rsidRPr="00A61615">
        <w:rPr>
          <w:sz w:val="22"/>
          <w:szCs w:val="22"/>
          <w:lang w:val="bg-BG"/>
        </w:rPr>
        <w:t xml:space="preserve"> на ден, която се намалява с 1 </w:t>
      </w:r>
      <w:proofErr w:type="spellStart"/>
      <w:r w:rsidRPr="00A61615">
        <w:rPr>
          <w:sz w:val="22"/>
          <w:szCs w:val="22"/>
          <w:lang w:val="bg-BG"/>
        </w:rPr>
        <w:t>mg</w:t>
      </w:r>
      <w:proofErr w:type="spellEnd"/>
      <w:r w:rsidRPr="00A61615">
        <w:rPr>
          <w:sz w:val="22"/>
          <w:szCs w:val="22"/>
          <w:lang w:val="bg-BG"/>
        </w:rPr>
        <w:t xml:space="preserve"> на всяка седмица. Пациентите със степен I на заболяването се лекуват интравенозно в продължение на две седмици (0,3 </w:t>
      </w:r>
      <w:proofErr w:type="spellStart"/>
      <w:r w:rsidRPr="00A61615">
        <w:rPr>
          <w:sz w:val="22"/>
          <w:szCs w:val="22"/>
          <w:lang w:val="bg-BG"/>
        </w:rPr>
        <w:t>mg</w:t>
      </w:r>
      <w:proofErr w:type="spellEnd"/>
      <w:r w:rsidRPr="00A61615">
        <w:rPr>
          <w:sz w:val="22"/>
          <w:szCs w:val="22"/>
          <w:lang w:val="bg-BG"/>
        </w:rPr>
        <w:t xml:space="preserve"> на килограм на ден в Седмица 1 и 0,2 </w:t>
      </w:r>
      <w:proofErr w:type="spellStart"/>
      <w:r w:rsidRPr="00A61615">
        <w:rPr>
          <w:sz w:val="22"/>
          <w:szCs w:val="22"/>
          <w:lang w:val="bg-BG"/>
        </w:rPr>
        <w:t>mg</w:t>
      </w:r>
      <w:proofErr w:type="spellEnd"/>
      <w:r w:rsidRPr="00A61615">
        <w:rPr>
          <w:sz w:val="22"/>
          <w:szCs w:val="22"/>
          <w:lang w:val="bg-BG"/>
        </w:rPr>
        <w:t xml:space="preserve"> на килограм на ден в Седмица 2), а след това перорално, в продължение на четири седмици (0,1 </w:t>
      </w:r>
      <w:proofErr w:type="spellStart"/>
      <w:r w:rsidRPr="00A61615">
        <w:rPr>
          <w:sz w:val="22"/>
          <w:szCs w:val="22"/>
          <w:lang w:val="bg-BG"/>
        </w:rPr>
        <w:t>mg</w:t>
      </w:r>
      <w:proofErr w:type="spellEnd"/>
      <w:r w:rsidRPr="00A61615">
        <w:rPr>
          <w:sz w:val="22"/>
          <w:szCs w:val="22"/>
          <w:lang w:val="bg-BG"/>
        </w:rPr>
        <w:t xml:space="preserve"> на килограм на ден в Седмица 3, а след това с обща доза от 3 </w:t>
      </w:r>
      <w:proofErr w:type="spellStart"/>
      <w:r w:rsidRPr="00A61615">
        <w:rPr>
          <w:sz w:val="22"/>
          <w:szCs w:val="22"/>
          <w:lang w:val="bg-BG"/>
        </w:rPr>
        <w:t>mg</w:t>
      </w:r>
      <w:proofErr w:type="spellEnd"/>
      <w:r w:rsidRPr="00A61615">
        <w:rPr>
          <w:sz w:val="22"/>
          <w:szCs w:val="22"/>
          <w:lang w:val="bg-BG"/>
        </w:rPr>
        <w:t xml:space="preserve"> на ден, която се намалява с 1 </w:t>
      </w:r>
      <w:proofErr w:type="spellStart"/>
      <w:r w:rsidRPr="00A61615">
        <w:rPr>
          <w:sz w:val="22"/>
          <w:szCs w:val="22"/>
          <w:lang w:val="bg-BG"/>
        </w:rPr>
        <w:t>mg</w:t>
      </w:r>
      <w:proofErr w:type="spellEnd"/>
      <w:r w:rsidRPr="00A61615">
        <w:rPr>
          <w:sz w:val="22"/>
          <w:szCs w:val="22"/>
          <w:lang w:val="bg-BG"/>
        </w:rPr>
        <w:t xml:space="preserve"> на всяка седмица).</w:t>
      </w:r>
    </w:p>
    <w:p w14:paraId="276EA89D"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Палиативно лечение на злокачествени заболявания</w:t>
      </w:r>
      <w:r w:rsidRPr="00A61615">
        <w:rPr>
          <w:sz w:val="22"/>
          <w:szCs w:val="22"/>
          <w:lang w:val="bg-BG"/>
        </w:rPr>
        <w:t>: Начална доза и продължителност на лечението, в зависимост от причината и тежестта – 3-20 </w:t>
      </w:r>
      <w:proofErr w:type="spellStart"/>
      <w:r w:rsidRPr="00A61615">
        <w:rPr>
          <w:sz w:val="22"/>
          <w:szCs w:val="22"/>
          <w:lang w:val="bg-BG"/>
        </w:rPr>
        <w:t>mg</w:t>
      </w:r>
      <w:proofErr w:type="spellEnd"/>
      <w:r w:rsidRPr="00A61615">
        <w:rPr>
          <w:sz w:val="22"/>
          <w:szCs w:val="22"/>
          <w:lang w:val="bg-BG"/>
        </w:rPr>
        <w:t xml:space="preserve"> дневно. Много високи дози до 96 </w:t>
      </w:r>
      <w:proofErr w:type="spellStart"/>
      <w:r w:rsidRPr="00A61615">
        <w:rPr>
          <w:sz w:val="22"/>
          <w:szCs w:val="22"/>
          <w:lang w:val="bg-BG"/>
        </w:rPr>
        <w:t>mg</w:t>
      </w:r>
      <w:proofErr w:type="spellEnd"/>
      <w:r w:rsidRPr="00A61615">
        <w:rPr>
          <w:sz w:val="22"/>
          <w:szCs w:val="22"/>
          <w:lang w:val="bg-BG"/>
        </w:rPr>
        <w:t xml:space="preserve"> могат също да се използват за палиативно лечение. За оптимално дозиране и намаляване на броя на таблетките може да се използва комбинация от по-</w:t>
      </w:r>
      <w:proofErr w:type="spellStart"/>
      <w:r w:rsidRPr="00A61615">
        <w:rPr>
          <w:sz w:val="22"/>
          <w:szCs w:val="22"/>
          <w:lang w:val="bg-BG"/>
        </w:rPr>
        <w:t>нискодозови</w:t>
      </w:r>
      <w:proofErr w:type="spellEnd"/>
      <w:r w:rsidRPr="00A61615">
        <w:rPr>
          <w:sz w:val="22"/>
          <w:szCs w:val="22"/>
          <w:lang w:val="bg-BG"/>
        </w:rPr>
        <w:t xml:space="preserve"> (4 и 8 </w:t>
      </w:r>
      <w:proofErr w:type="spellStart"/>
      <w:r w:rsidRPr="00A61615">
        <w:rPr>
          <w:sz w:val="22"/>
          <w:szCs w:val="22"/>
          <w:lang w:val="bg-BG"/>
        </w:rPr>
        <w:t>mg</w:t>
      </w:r>
      <w:proofErr w:type="spellEnd"/>
      <w:r w:rsidRPr="00A61615">
        <w:rPr>
          <w:sz w:val="22"/>
          <w:szCs w:val="22"/>
          <w:lang w:val="bg-BG"/>
        </w:rPr>
        <w:t>) и по-</w:t>
      </w:r>
      <w:proofErr w:type="spellStart"/>
      <w:r w:rsidRPr="00A61615">
        <w:rPr>
          <w:sz w:val="22"/>
          <w:szCs w:val="22"/>
          <w:lang w:val="bg-BG"/>
        </w:rPr>
        <w:t>високодозови</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или 40 </w:t>
      </w:r>
      <w:proofErr w:type="spellStart"/>
      <w:r w:rsidRPr="00A61615">
        <w:rPr>
          <w:sz w:val="22"/>
          <w:szCs w:val="22"/>
          <w:lang w:val="bg-BG"/>
        </w:rPr>
        <w:t>mg</w:t>
      </w:r>
      <w:proofErr w:type="spellEnd"/>
      <w:r w:rsidRPr="00A61615">
        <w:rPr>
          <w:sz w:val="22"/>
          <w:szCs w:val="22"/>
          <w:lang w:val="bg-BG"/>
        </w:rPr>
        <w:t>) концентрации.</w:t>
      </w:r>
    </w:p>
    <w:p w14:paraId="5B476713"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 xml:space="preserve">Профилактика и лечение на повръщане, предизвикано от </w:t>
      </w:r>
      <w:proofErr w:type="spellStart"/>
      <w:r w:rsidRPr="00A61615">
        <w:rPr>
          <w:b/>
          <w:sz w:val="22"/>
          <w:szCs w:val="22"/>
          <w:lang w:val="bg-BG"/>
        </w:rPr>
        <w:t>цитостатици</w:t>
      </w:r>
      <w:proofErr w:type="spellEnd"/>
      <w:r w:rsidRPr="00A61615">
        <w:rPr>
          <w:b/>
          <w:sz w:val="22"/>
          <w:szCs w:val="22"/>
          <w:lang w:val="bg-BG"/>
        </w:rPr>
        <w:t xml:space="preserve">, </w:t>
      </w:r>
      <w:proofErr w:type="spellStart"/>
      <w:r w:rsidRPr="00A61615">
        <w:rPr>
          <w:b/>
          <w:sz w:val="22"/>
          <w:szCs w:val="22"/>
          <w:lang w:val="bg-BG"/>
        </w:rPr>
        <w:t>еметогенна</w:t>
      </w:r>
      <w:proofErr w:type="spellEnd"/>
      <w:r w:rsidRPr="00A61615">
        <w:rPr>
          <w:b/>
          <w:sz w:val="22"/>
          <w:szCs w:val="22"/>
          <w:lang w:val="bg-BG"/>
        </w:rPr>
        <w:t xml:space="preserve"> химиотерапия, в рамките на </w:t>
      </w:r>
      <w:proofErr w:type="spellStart"/>
      <w:r w:rsidRPr="00A61615">
        <w:rPr>
          <w:b/>
          <w:sz w:val="22"/>
          <w:szCs w:val="22"/>
          <w:lang w:val="bg-BG"/>
        </w:rPr>
        <w:t>антиеметично</w:t>
      </w:r>
      <w:proofErr w:type="spellEnd"/>
      <w:r w:rsidRPr="00A61615">
        <w:rPr>
          <w:b/>
          <w:sz w:val="22"/>
          <w:szCs w:val="22"/>
          <w:lang w:val="bg-BG"/>
        </w:rPr>
        <w:t xml:space="preserve"> лечение</w:t>
      </w:r>
      <w:r w:rsidRPr="00A61615">
        <w:rPr>
          <w:sz w:val="22"/>
          <w:szCs w:val="22"/>
          <w:lang w:val="bg-BG"/>
        </w:rPr>
        <w:t>: 8-20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преди </w:t>
      </w:r>
      <w:proofErr w:type="spellStart"/>
      <w:r w:rsidRPr="00A61615">
        <w:rPr>
          <w:sz w:val="22"/>
          <w:szCs w:val="22"/>
          <w:lang w:val="bg-BG"/>
        </w:rPr>
        <w:t>химиотерапевтичното</w:t>
      </w:r>
      <w:proofErr w:type="spellEnd"/>
      <w:r w:rsidRPr="00A61615">
        <w:rPr>
          <w:sz w:val="22"/>
          <w:szCs w:val="22"/>
          <w:lang w:val="bg-BG"/>
        </w:rPr>
        <w:t xml:space="preserve"> лечение, а след това 4-16 </w:t>
      </w:r>
      <w:proofErr w:type="spellStart"/>
      <w:r w:rsidRPr="00A61615">
        <w:rPr>
          <w:sz w:val="22"/>
          <w:szCs w:val="22"/>
          <w:lang w:val="bg-BG"/>
        </w:rPr>
        <w:t>mg</w:t>
      </w:r>
      <w:proofErr w:type="spellEnd"/>
      <w:r w:rsidRPr="00A61615">
        <w:rPr>
          <w:sz w:val="22"/>
          <w:szCs w:val="22"/>
          <w:lang w:val="bg-BG"/>
        </w:rPr>
        <w:t xml:space="preserve"> дневно в Ден 2 и Ден 3.</w:t>
      </w:r>
    </w:p>
    <w:p w14:paraId="5D4A2E26"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 xml:space="preserve">Профилактика и лечение на постоперативно повръщане, в рамките на </w:t>
      </w:r>
      <w:proofErr w:type="spellStart"/>
      <w:r w:rsidRPr="00A61615">
        <w:rPr>
          <w:b/>
          <w:sz w:val="22"/>
          <w:szCs w:val="22"/>
          <w:lang w:val="bg-BG"/>
        </w:rPr>
        <w:t>антиеметично</w:t>
      </w:r>
      <w:proofErr w:type="spellEnd"/>
      <w:r w:rsidRPr="00A61615">
        <w:rPr>
          <w:b/>
          <w:sz w:val="22"/>
          <w:szCs w:val="22"/>
          <w:lang w:val="bg-BG"/>
        </w:rPr>
        <w:t xml:space="preserve"> лечение</w:t>
      </w:r>
      <w:r w:rsidRPr="00A61615">
        <w:rPr>
          <w:sz w:val="22"/>
          <w:szCs w:val="22"/>
          <w:lang w:val="bg-BG"/>
        </w:rPr>
        <w:t>: единична доза от 8 </w:t>
      </w:r>
      <w:proofErr w:type="spellStart"/>
      <w:r w:rsidRPr="00A61615">
        <w:rPr>
          <w:sz w:val="22"/>
          <w:szCs w:val="22"/>
          <w:lang w:val="bg-BG"/>
        </w:rPr>
        <w:t>mg</w:t>
      </w:r>
      <w:proofErr w:type="spellEnd"/>
      <w:r w:rsidRPr="00A61615">
        <w:rPr>
          <w:sz w:val="22"/>
          <w:szCs w:val="22"/>
          <w:lang w:val="bg-BG"/>
        </w:rPr>
        <w:t xml:space="preserve"> преди операцията.</w:t>
      </w:r>
    </w:p>
    <w:p w14:paraId="01D95761" w14:textId="77777777" w:rsidR="0023642A" w:rsidRPr="00A61615" w:rsidRDefault="0023642A" w:rsidP="00FB63FE">
      <w:pPr>
        <w:pStyle w:val="NoSpacing"/>
        <w:numPr>
          <w:ilvl w:val="0"/>
          <w:numId w:val="24"/>
        </w:numPr>
        <w:ind w:left="284" w:hanging="284"/>
        <w:rPr>
          <w:sz w:val="22"/>
          <w:szCs w:val="22"/>
          <w:lang w:val="bg-BG"/>
        </w:rPr>
      </w:pPr>
      <w:r w:rsidRPr="00A61615">
        <w:rPr>
          <w:b/>
          <w:sz w:val="22"/>
          <w:szCs w:val="22"/>
          <w:lang w:val="bg-BG"/>
        </w:rPr>
        <w:t xml:space="preserve">Лечение на симптоматична множествена </w:t>
      </w:r>
      <w:proofErr w:type="spellStart"/>
      <w:r w:rsidRPr="00A61615">
        <w:rPr>
          <w:b/>
          <w:sz w:val="22"/>
          <w:szCs w:val="22"/>
          <w:lang w:val="bg-BG"/>
        </w:rPr>
        <w:t>миелома</w:t>
      </w:r>
      <w:proofErr w:type="spellEnd"/>
      <w:r w:rsidRPr="00A61615">
        <w:rPr>
          <w:b/>
          <w:sz w:val="22"/>
          <w:szCs w:val="22"/>
          <w:lang w:val="bg-BG"/>
        </w:rPr>
        <w:t xml:space="preserve">, остра </w:t>
      </w:r>
      <w:proofErr w:type="spellStart"/>
      <w:r w:rsidRPr="00A61615">
        <w:rPr>
          <w:b/>
          <w:sz w:val="22"/>
          <w:szCs w:val="22"/>
          <w:lang w:val="bg-BG"/>
        </w:rPr>
        <w:t>лимфобластна</w:t>
      </w:r>
      <w:proofErr w:type="spellEnd"/>
      <w:r w:rsidRPr="00A61615">
        <w:rPr>
          <w:b/>
          <w:sz w:val="22"/>
          <w:szCs w:val="22"/>
          <w:lang w:val="bg-BG"/>
        </w:rPr>
        <w:t xml:space="preserve"> левкемия, болест на </w:t>
      </w:r>
      <w:proofErr w:type="spellStart"/>
      <w:r w:rsidRPr="00A61615">
        <w:rPr>
          <w:b/>
          <w:sz w:val="22"/>
          <w:szCs w:val="22"/>
          <w:lang w:val="bg-BG"/>
        </w:rPr>
        <w:t>Ходжкин</w:t>
      </w:r>
      <w:proofErr w:type="spellEnd"/>
      <w:r w:rsidRPr="00A61615">
        <w:rPr>
          <w:b/>
          <w:sz w:val="22"/>
          <w:szCs w:val="22"/>
          <w:lang w:val="bg-BG"/>
        </w:rPr>
        <w:t xml:space="preserve"> и </w:t>
      </w:r>
      <w:proofErr w:type="spellStart"/>
      <w:r w:rsidRPr="00A61615">
        <w:rPr>
          <w:b/>
          <w:sz w:val="22"/>
          <w:szCs w:val="22"/>
          <w:lang w:val="bg-BG"/>
        </w:rPr>
        <w:t>неходжкинов</w:t>
      </w:r>
      <w:proofErr w:type="spellEnd"/>
      <w:r w:rsidRPr="00A61615">
        <w:rPr>
          <w:b/>
          <w:sz w:val="22"/>
          <w:szCs w:val="22"/>
          <w:lang w:val="bg-BG"/>
        </w:rPr>
        <w:t xml:space="preserve"> </w:t>
      </w:r>
      <w:proofErr w:type="spellStart"/>
      <w:r w:rsidRPr="00A61615">
        <w:rPr>
          <w:b/>
          <w:sz w:val="22"/>
          <w:szCs w:val="22"/>
          <w:lang w:val="bg-BG"/>
        </w:rPr>
        <w:t>лимфом</w:t>
      </w:r>
      <w:proofErr w:type="spellEnd"/>
      <w:r w:rsidRPr="00A61615">
        <w:rPr>
          <w:b/>
          <w:sz w:val="22"/>
          <w:szCs w:val="22"/>
          <w:lang w:val="bg-BG"/>
        </w:rPr>
        <w:t>, в комбинация с други лекарствени продукти</w:t>
      </w:r>
      <w:r w:rsidRPr="00A61615">
        <w:rPr>
          <w:sz w:val="22"/>
          <w:szCs w:val="22"/>
          <w:lang w:val="bg-BG"/>
        </w:rPr>
        <w:t>: обичайната доза е 40 </w:t>
      </w:r>
      <w:proofErr w:type="spellStart"/>
      <w:r w:rsidRPr="00A61615">
        <w:rPr>
          <w:sz w:val="22"/>
          <w:szCs w:val="22"/>
          <w:lang w:val="bg-BG"/>
        </w:rPr>
        <w:t>mg</w:t>
      </w:r>
      <w:proofErr w:type="spellEnd"/>
      <w:r w:rsidRPr="00A61615">
        <w:rPr>
          <w:sz w:val="22"/>
          <w:szCs w:val="22"/>
          <w:lang w:val="bg-BG"/>
        </w:rPr>
        <w:t xml:space="preserve"> или 20 </w:t>
      </w:r>
      <w:proofErr w:type="spellStart"/>
      <w:r w:rsidRPr="00A61615">
        <w:rPr>
          <w:sz w:val="22"/>
          <w:szCs w:val="22"/>
          <w:lang w:val="bg-BG"/>
        </w:rPr>
        <w:t>mg</w:t>
      </w:r>
      <w:proofErr w:type="spellEnd"/>
      <w:r w:rsidRPr="00A61615">
        <w:rPr>
          <w:sz w:val="22"/>
          <w:szCs w:val="22"/>
          <w:lang w:val="bg-BG"/>
        </w:rPr>
        <w:t xml:space="preserve"> веднъж дневно.</w:t>
      </w:r>
    </w:p>
    <w:p w14:paraId="09F9C31D" w14:textId="77777777" w:rsidR="0023642A" w:rsidRPr="00A61615" w:rsidRDefault="0023642A" w:rsidP="003201E9">
      <w:pPr>
        <w:pStyle w:val="NoSpacing"/>
        <w:ind w:left="284"/>
        <w:rPr>
          <w:sz w:val="22"/>
          <w:szCs w:val="22"/>
          <w:lang w:val="bg-BG"/>
        </w:rPr>
      </w:pPr>
      <w:r w:rsidRPr="00A61615">
        <w:rPr>
          <w:sz w:val="22"/>
          <w:szCs w:val="22"/>
          <w:lang w:val="bg-BG"/>
        </w:rPr>
        <w:t>Дозата и честотата на приложение варират, в зависимост от терапевтичния протокол и съпътстващото(</w:t>
      </w:r>
      <w:proofErr w:type="spellStart"/>
      <w:r w:rsidRPr="00A61615">
        <w:rPr>
          <w:sz w:val="22"/>
          <w:szCs w:val="22"/>
          <w:lang w:val="bg-BG"/>
        </w:rPr>
        <w:t>ите</w:t>
      </w:r>
      <w:proofErr w:type="spellEnd"/>
      <w:r w:rsidRPr="00A61615">
        <w:rPr>
          <w:sz w:val="22"/>
          <w:szCs w:val="22"/>
          <w:lang w:val="bg-BG"/>
        </w:rPr>
        <w:t xml:space="preserve">) лечение(я). Приложението на </w:t>
      </w:r>
      <w:proofErr w:type="spellStart"/>
      <w:r w:rsidRPr="00A61615">
        <w:rPr>
          <w:sz w:val="22"/>
          <w:szCs w:val="22"/>
          <w:lang w:val="bg-BG"/>
        </w:rPr>
        <w:t>дексаметазон</w:t>
      </w:r>
      <w:proofErr w:type="spellEnd"/>
      <w:r w:rsidRPr="00A61615">
        <w:rPr>
          <w:sz w:val="22"/>
          <w:szCs w:val="22"/>
          <w:lang w:val="bg-BG"/>
        </w:rPr>
        <w:t xml:space="preserve"> трябва да следва указанията за приложение на </w:t>
      </w:r>
      <w:proofErr w:type="spellStart"/>
      <w:r w:rsidRPr="00A61615">
        <w:rPr>
          <w:sz w:val="22"/>
          <w:szCs w:val="22"/>
          <w:lang w:val="bg-BG"/>
        </w:rPr>
        <w:t>дексаметазон</w:t>
      </w:r>
      <w:proofErr w:type="spellEnd"/>
      <w:r w:rsidRPr="00A61615">
        <w:rPr>
          <w:sz w:val="22"/>
          <w:szCs w:val="22"/>
          <w:lang w:val="bg-BG"/>
        </w:rPr>
        <w:t>, когато са описани в кратката характеристика на продукта, прилаган със съпътстващото(</w:t>
      </w:r>
      <w:proofErr w:type="spellStart"/>
      <w:r w:rsidRPr="00A61615">
        <w:rPr>
          <w:sz w:val="22"/>
          <w:szCs w:val="22"/>
          <w:lang w:val="bg-BG"/>
        </w:rPr>
        <w:t>ите</w:t>
      </w:r>
      <w:proofErr w:type="spellEnd"/>
      <w:r w:rsidRPr="00A61615">
        <w:rPr>
          <w:sz w:val="22"/>
          <w:szCs w:val="22"/>
          <w:lang w:val="bg-BG"/>
        </w:rPr>
        <w:t xml:space="preserve">) лечение(я). </w:t>
      </w:r>
      <w:r w:rsidR="003B1B54">
        <w:rPr>
          <w:sz w:val="22"/>
          <w:szCs w:val="22"/>
          <w:lang w:val="bg-BG"/>
        </w:rPr>
        <w:t>Ако не са описани,</w:t>
      </w:r>
      <w:r w:rsidRPr="00A61615">
        <w:rPr>
          <w:sz w:val="22"/>
          <w:szCs w:val="22"/>
          <w:lang w:val="bg-BG"/>
        </w:rPr>
        <w:t xml:space="preserve"> трябва да се спазват местните или международни лечебни протоколи и насоки. Предписващите лекари трябва внимателно да преценяват коя доза </w:t>
      </w:r>
      <w:proofErr w:type="spellStart"/>
      <w:r w:rsidRPr="00A61615">
        <w:rPr>
          <w:sz w:val="22"/>
          <w:szCs w:val="22"/>
          <w:lang w:val="bg-BG"/>
        </w:rPr>
        <w:t>дексаметазон</w:t>
      </w:r>
      <w:proofErr w:type="spellEnd"/>
      <w:r w:rsidRPr="00A61615">
        <w:rPr>
          <w:sz w:val="22"/>
          <w:szCs w:val="22"/>
          <w:lang w:val="bg-BG"/>
        </w:rPr>
        <w:t xml:space="preserve"> да използват, вземайки предвид състоянието и статуса на заболяването на пациента.</w:t>
      </w:r>
    </w:p>
    <w:p w14:paraId="4DBEDCB8" w14:textId="77777777" w:rsidR="0023642A" w:rsidRPr="00A61615" w:rsidRDefault="0023642A" w:rsidP="0023642A">
      <w:pPr>
        <w:pStyle w:val="NoSpacing"/>
        <w:rPr>
          <w:iCs/>
          <w:sz w:val="22"/>
          <w:szCs w:val="22"/>
          <w:lang w:val="bg-BG" w:eastAsia="en-US"/>
        </w:rPr>
      </w:pPr>
    </w:p>
    <w:p w14:paraId="2E265D9F" w14:textId="77777777" w:rsidR="0023642A" w:rsidRPr="00A61615" w:rsidRDefault="0023642A" w:rsidP="0023642A">
      <w:pPr>
        <w:pStyle w:val="NoSpacing"/>
        <w:keepNext/>
        <w:rPr>
          <w:i/>
          <w:sz w:val="22"/>
          <w:szCs w:val="22"/>
          <w:lang w:val="bg-BG"/>
        </w:rPr>
      </w:pPr>
      <w:r w:rsidRPr="00A61615">
        <w:rPr>
          <w:i/>
          <w:sz w:val="22"/>
          <w:szCs w:val="22"/>
          <w:lang w:val="bg-BG"/>
        </w:rPr>
        <w:t>Продължително лечение</w:t>
      </w:r>
    </w:p>
    <w:p w14:paraId="10E25EB4" w14:textId="77777777" w:rsidR="0023642A" w:rsidRPr="00A61615" w:rsidRDefault="0023642A" w:rsidP="0023642A">
      <w:pPr>
        <w:pStyle w:val="NoSpacing"/>
        <w:rPr>
          <w:sz w:val="22"/>
          <w:szCs w:val="22"/>
          <w:lang w:val="bg-BG"/>
        </w:rPr>
      </w:pPr>
      <w:r w:rsidRPr="00A61615">
        <w:rPr>
          <w:sz w:val="22"/>
          <w:szCs w:val="22"/>
          <w:lang w:val="bg-BG"/>
        </w:rPr>
        <w:t xml:space="preserve">При продължително лечение на редица състояния, след началната терапия, лечението с </w:t>
      </w:r>
      <w:proofErr w:type="spellStart"/>
      <w:r w:rsidRPr="00A61615">
        <w:rPr>
          <w:sz w:val="22"/>
          <w:szCs w:val="22"/>
          <w:lang w:val="bg-BG"/>
        </w:rPr>
        <w:t>глюкокортикоиди</w:t>
      </w:r>
      <w:proofErr w:type="spellEnd"/>
      <w:r w:rsidRPr="00A61615">
        <w:rPr>
          <w:sz w:val="22"/>
          <w:szCs w:val="22"/>
          <w:lang w:val="bg-BG"/>
        </w:rPr>
        <w:t xml:space="preserve"> трябва да премине от </w:t>
      </w:r>
      <w:proofErr w:type="spellStart"/>
      <w:r w:rsidRPr="00A61615">
        <w:rPr>
          <w:sz w:val="22"/>
          <w:szCs w:val="22"/>
          <w:lang w:val="bg-BG"/>
        </w:rPr>
        <w:t>дексаметазон</w:t>
      </w:r>
      <w:proofErr w:type="spellEnd"/>
      <w:r w:rsidRPr="00A61615">
        <w:rPr>
          <w:sz w:val="22"/>
          <w:szCs w:val="22"/>
          <w:lang w:val="bg-BG"/>
        </w:rPr>
        <w:t xml:space="preserve"> на </w:t>
      </w:r>
      <w:proofErr w:type="spellStart"/>
      <w:r w:rsidRPr="00A61615">
        <w:rPr>
          <w:sz w:val="22"/>
          <w:szCs w:val="22"/>
          <w:lang w:val="bg-BG"/>
        </w:rPr>
        <w:t>преднизон</w:t>
      </w:r>
      <w:proofErr w:type="spellEnd"/>
      <w:r w:rsidRPr="00A61615">
        <w:rPr>
          <w:sz w:val="22"/>
          <w:szCs w:val="22"/>
          <w:lang w:val="bg-BG"/>
        </w:rPr>
        <w:t>/</w:t>
      </w:r>
      <w:proofErr w:type="spellStart"/>
      <w:r w:rsidRPr="00A61615">
        <w:rPr>
          <w:sz w:val="22"/>
          <w:szCs w:val="22"/>
          <w:lang w:val="bg-BG"/>
        </w:rPr>
        <w:t>преднизолон</w:t>
      </w:r>
      <w:proofErr w:type="spellEnd"/>
      <w:r w:rsidRPr="00A61615">
        <w:rPr>
          <w:sz w:val="22"/>
          <w:szCs w:val="22"/>
          <w:lang w:val="bg-BG"/>
        </w:rPr>
        <w:t>, с цел намаляване на потискането на функцията на надбъбречната кора.</w:t>
      </w:r>
    </w:p>
    <w:p w14:paraId="5757CCDF" w14:textId="77777777" w:rsidR="0023642A" w:rsidRPr="00A61615" w:rsidRDefault="0023642A" w:rsidP="0023642A">
      <w:pPr>
        <w:pStyle w:val="NoSpacing"/>
        <w:rPr>
          <w:sz w:val="22"/>
          <w:szCs w:val="22"/>
          <w:lang w:val="bg-BG"/>
        </w:rPr>
      </w:pPr>
    </w:p>
    <w:p w14:paraId="5E5B6AAA" w14:textId="77777777" w:rsidR="0023642A" w:rsidRPr="00A61615" w:rsidRDefault="0023642A" w:rsidP="0023642A">
      <w:pPr>
        <w:pStyle w:val="NoSpacing"/>
        <w:rPr>
          <w:b/>
          <w:sz w:val="22"/>
          <w:szCs w:val="22"/>
          <w:lang w:val="bg-BG"/>
        </w:rPr>
      </w:pPr>
      <w:r w:rsidRPr="00A61615">
        <w:rPr>
          <w:b/>
          <w:sz w:val="22"/>
          <w:szCs w:val="22"/>
          <w:lang w:val="bg-BG"/>
        </w:rPr>
        <w:lastRenderedPageBreak/>
        <w:t>Употреба при деца</w:t>
      </w:r>
    </w:p>
    <w:p w14:paraId="7417EBEC" w14:textId="77777777" w:rsidR="0023642A" w:rsidRPr="00A61615" w:rsidRDefault="0023642A" w:rsidP="0023642A">
      <w:pPr>
        <w:pStyle w:val="NoSpacing"/>
        <w:rPr>
          <w:sz w:val="22"/>
          <w:szCs w:val="22"/>
          <w:lang w:val="bg-BG"/>
        </w:rPr>
      </w:pPr>
      <w:r w:rsidRPr="00A61615">
        <w:rPr>
          <w:sz w:val="22"/>
          <w:szCs w:val="22"/>
          <w:lang w:val="bg-BG"/>
        </w:rPr>
        <w:t>Ако това лекарство се приема от дете, важно е лекарят да проследява растежа и развитието му на чести интервали.</w:t>
      </w:r>
    </w:p>
    <w:p w14:paraId="54C2B9B7" w14:textId="77777777" w:rsidR="0023642A" w:rsidRPr="00A61615" w:rsidRDefault="0023642A" w:rsidP="0023642A">
      <w:pPr>
        <w:pStyle w:val="NoSpacing"/>
        <w:rPr>
          <w:sz w:val="22"/>
          <w:szCs w:val="22"/>
          <w:lang w:val="bg-BG"/>
        </w:rPr>
      </w:pPr>
    </w:p>
    <w:p w14:paraId="4D5B7A6B" w14:textId="77777777" w:rsidR="0023642A" w:rsidRPr="00A61615" w:rsidRDefault="0023642A" w:rsidP="0023642A">
      <w:pPr>
        <w:pStyle w:val="NoSpacing"/>
        <w:rPr>
          <w:b/>
          <w:sz w:val="22"/>
          <w:szCs w:val="22"/>
          <w:lang w:val="bg-BG"/>
        </w:rPr>
      </w:pPr>
      <w:r w:rsidRPr="00A61615">
        <w:rPr>
          <w:b/>
          <w:sz w:val="22"/>
          <w:szCs w:val="22"/>
          <w:lang w:val="bg-BG"/>
        </w:rPr>
        <w:t xml:space="preserve">Ако сте приели повече от необходимата доза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49744C03" w14:textId="77777777" w:rsidR="0023642A" w:rsidRPr="00A61615" w:rsidRDefault="0023642A" w:rsidP="0023642A">
      <w:pPr>
        <w:pStyle w:val="NoSpacing"/>
        <w:rPr>
          <w:sz w:val="22"/>
          <w:szCs w:val="22"/>
          <w:lang w:val="bg-BG"/>
        </w:rPr>
      </w:pPr>
      <w:r w:rsidRPr="00A61615">
        <w:rPr>
          <w:sz w:val="22"/>
          <w:szCs w:val="22"/>
          <w:lang w:val="bg-BG"/>
        </w:rPr>
        <w:t>Ако сте приели повече от необходимата доза на лекарството, веднага се свържете с лекар или болница.</w:t>
      </w:r>
    </w:p>
    <w:p w14:paraId="0D94F392" w14:textId="77777777" w:rsidR="0023642A" w:rsidRPr="00A61615" w:rsidRDefault="0023642A" w:rsidP="0023642A">
      <w:pPr>
        <w:pStyle w:val="NoSpacing"/>
        <w:rPr>
          <w:sz w:val="22"/>
          <w:szCs w:val="22"/>
          <w:lang w:val="bg-BG"/>
        </w:rPr>
      </w:pPr>
    </w:p>
    <w:p w14:paraId="2650F1C5" w14:textId="77777777" w:rsidR="0023642A" w:rsidRPr="00A61615" w:rsidRDefault="0023642A" w:rsidP="0023642A">
      <w:pPr>
        <w:pStyle w:val="NoSpacing"/>
        <w:rPr>
          <w:b/>
          <w:sz w:val="22"/>
          <w:szCs w:val="22"/>
          <w:lang w:val="bg-BG"/>
        </w:rPr>
      </w:pPr>
      <w:r w:rsidRPr="00A61615">
        <w:rPr>
          <w:b/>
          <w:sz w:val="22"/>
          <w:szCs w:val="22"/>
          <w:lang w:val="bg-BG"/>
        </w:rPr>
        <w:t xml:space="preserve">Ако сте пропуснали да приемете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0A57E238" w14:textId="77777777" w:rsidR="0023642A" w:rsidRPr="00A61615" w:rsidRDefault="0023642A" w:rsidP="0023642A">
      <w:pPr>
        <w:pStyle w:val="NoSpacing"/>
        <w:rPr>
          <w:sz w:val="22"/>
          <w:szCs w:val="22"/>
          <w:lang w:val="bg-BG"/>
        </w:rPr>
      </w:pPr>
      <w:r w:rsidRPr="00A61615">
        <w:rPr>
          <w:sz w:val="22"/>
          <w:szCs w:val="22"/>
          <w:lang w:val="bg-BG"/>
        </w:rPr>
        <w:t>Ако сте пропуснали да приемете доза, вземете я веднага щом се сетите, освен ако не е почти настъпило времето за следващата доза. Не приемайте двойна доза, за да компенсирате пропуснатата таблетка.</w:t>
      </w:r>
    </w:p>
    <w:p w14:paraId="688E350A" w14:textId="77777777" w:rsidR="0023642A" w:rsidRPr="00A61615" w:rsidRDefault="0023642A" w:rsidP="0023642A">
      <w:pPr>
        <w:pStyle w:val="NoSpacing"/>
        <w:rPr>
          <w:sz w:val="22"/>
          <w:szCs w:val="22"/>
          <w:lang w:val="bg-BG"/>
        </w:rPr>
      </w:pPr>
    </w:p>
    <w:p w14:paraId="3295B167" w14:textId="77777777" w:rsidR="0023642A" w:rsidRPr="00A61615" w:rsidRDefault="0023642A" w:rsidP="0023642A">
      <w:pPr>
        <w:pStyle w:val="NoSpacing"/>
        <w:rPr>
          <w:b/>
          <w:sz w:val="22"/>
          <w:szCs w:val="22"/>
          <w:lang w:val="bg-BG"/>
        </w:rPr>
      </w:pPr>
      <w:r w:rsidRPr="00A61615">
        <w:rPr>
          <w:b/>
          <w:sz w:val="22"/>
          <w:szCs w:val="22"/>
          <w:lang w:val="bg-BG"/>
        </w:rPr>
        <w:t xml:space="preserve">Ако сте спрели приема на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33C37E0E" w14:textId="77777777" w:rsidR="0023642A" w:rsidRPr="00A61615" w:rsidRDefault="0023642A" w:rsidP="0023642A">
      <w:pPr>
        <w:pStyle w:val="NoSpacing"/>
        <w:rPr>
          <w:sz w:val="22"/>
          <w:szCs w:val="22"/>
          <w:lang w:val="bg-BG"/>
        </w:rPr>
      </w:pPr>
      <w:r w:rsidRPr="00A61615">
        <w:rPr>
          <w:sz w:val="22"/>
          <w:szCs w:val="22"/>
          <w:lang w:val="bg-BG"/>
        </w:rPr>
        <w:t>Ако лечението трябва да се прекрати, следвайте съветите на Вашия лекар. Той може да Ви каже да намалите постепенно количеството на лекарството, което приемате, докато го спрете напълно. Симптомите, които са съобщавани при твърде бързо спиране на лечението, са включвали ниско к</w:t>
      </w:r>
      <w:r w:rsidR="00C309A5">
        <w:rPr>
          <w:sz w:val="22"/>
          <w:szCs w:val="22"/>
          <w:lang w:val="bg-BG"/>
        </w:rPr>
        <w:t>ръвно налягане и в някои случаи</w:t>
      </w:r>
      <w:r w:rsidRPr="00A61615">
        <w:rPr>
          <w:sz w:val="22"/>
          <w:szCs w:val="22"/>
          <w:lang w:val="bg-BG"/>
        </w:rPr>
        <w:t xml:space="preserve"> рецидив на заболяването, за което е било предписано лечението.</w:t>
      </w:r>
    </w:p>
    <w:p w14:paraId="6DC7BD6B" w14:textId="77777777" w:rsidR="0023642A" w:rsidRPr="00A61615" w:rsidRDefault="0023642A" w:rsidP="0023642A">
      <w:pPr>
        <w:pStyle w:val="NoSpacing"/>
        <w:rPr>
          <w:sz w:val="22"/>
          <w:szCs w:val="22"/>
          <w:lang w:val="bg-BG"/>
        </w:rPr>
      </w:pPr>
      <w:r w:rsidRPr="00A61615">
        <w:rPr>
          <w:sz w:val="22"/>
          <w:szCs w:val="22"/>
          <w:lang w:val="bg-BG"/>
        </w:rPr>
        <w:t>Възможна е и поява на „синдром на отнемане“, който включва повишена температура, мускулни и ставни болки, възпаление на лигавицата на носа (</w:t>
      </w:r>
      <w:proofErr w:type="spellStart"/>
      <w:r w:rsidRPr="00A61615">
        <w:rPr>
          <w:sz w:val="22"/>
          <w:szCs w:val="22"/>
          <w:lang w:val="bg-BG"/>
        </w:rPr>
        <w:t>ринит</w:t>
      </w:r>
      <w:proofErr w:type="spellEnd"/>
      <w:r w:rsidRPr="00A61615">
        <w:rPr>
          <w:sz w:val="22"/>
          <w:szCs w:val="22"/>
          <w:lang w:val="bg-BG"/>
        </w:rPr>
        <w:t>), загуба на тегло, сърбеж по кожата и възпаление на очите (конюнктивит). Ако спрете лечението преждевременно и се появят някои от споменатите симптоми, трябва да говорите с Вашия лекар възможно най-скоро.</w:t>
      </w:r>
    </w:p>
    <w:p w14:paraId="22BAA603" w14:textId="77777777" w:rsidR="0023642A" w:rsidRPr="00A61615" w:rsidRDefault="0023642A" w:rsidP="0023642A">
      <w:pPr>
        <w:pStyle w:val="NoSpacing"/>
        <w:rPr>
          <w:sz w:val="22"/>
          <w:szCs w:val="22"/>
          <w:lang w:val="bg-BG"/>
        </w:rPr>
      </w:pPr>
    </w:p>
    <w:p w14:paraId="6D7F898B" w14:textId="77777777" w:rsidR="0023642A" w:rsidRPr="00A61615" w:rsidRDefault="0023642A" w:rsidP="0023642A">
      <w:pPr>
        <w:pStyle w:val="NoSpacing"/>
        <w:rPr>
          <w:sz w:val="22"/>
          <w:szCs w:val="22"/>
          <w:lang w:val="bg-BG"/>
        </w:rPr>
      </w:pPr>
      <w:r w:rsidRPr="00A61615">
        <w:rPr>
          <w:sz w:val="22"/>
          <w:szCs w:val="22"/>
          <w:lang w:val="bg-BG"/>
        </w:rPr>
        <w:t>Ако имате някакви допълнителни въпроси, свързани с употребата на това лекарство, попитайте Вашия лекар или фармацевт.</w:t>
      </w:r>
    </w:p>
    <w:p w14:paraId="50CC8C23" w14:textId="77777777" w:rsidR="0023642A" w:rsidRPr="00A61615" w:rsidRDefault="0023642A" w:rsidP="0023642A">
      <w:pPr>
        <w:pStyle w:val="NoSpacing"/>
        <w:rPr>
          <w:sz w:val="22"/>
          <w:szCs w:val="22"/>
          <w:lang w:val="bg-BG"/>
        </w:rPr>
      </w:pPr>
    </w:p>
    <w:p w14:paraId="5228F142" w14:textId="77777777" w:rsidR="0023642A" w:rsidRPr="00A61615" w:rsidRDefault="0023642A" w:rsidP="0023642A">
      <w:pPr>
        <w:pStyle w:val="NoSpacing"/>
        <w:rPr>
          <w:sz w:val="22"/>
          <w:szCs w:val="22"/>
          <w:lang w:val="bg-BG"/>
        </w:rPr>
      </w:pPr>
    </w:p>
    <w:p w14:paraId="07BC42F4"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4.</w:t>
      </w:r>
      <w:r w:rsidRPr="00A61615">
        <w:rPr>
          <w:b/>
          <w:sz w:val="22"/>
          <w:szCs w:val="22"/>
          <w:lang w:val="bg-BG"/>
        </w:rPr>
        <w:tab/>
        <w:t>Възможни нежелани реакции</w:t>
      </w:r>
    </w:p>
    <w:p w14:paraId="5C61332D" w14:textId="77777777" w:rsidR="0023642A" w:rsidRPr="00A61615" w:rsidRDefault="0023642A" w:rsidP="0023642A">
      <w:pPr>
        <w:pStyle w:val="NoSpacing"/>
        <w:rPr>
          <w:sz w:val="22"/>
          <w:szCs w:val="22"/>
          <w:lang w:val="bg-BG"/>
        </w:rPr>
      </w:pPr>
    </w:p>
    <w:p w14:paraId="17F52974" w14:textId="77777777" w:rsidR="0023642A" w:rsidRPr="00A61615" w:rsidRDefault="0023642A" w:rsidP="0023642A">
      <w:pPr>
        <w:pStyle w:val="NoSpacing"/>
        <w:rPr>
          <w:sz w:val="22"/>
          <w:szCs w:val="22"/>
          <w:lang w:val="bg-BG"/>
        </w:rPr>
      </w:pPr>
      <w:r w:rsidRPr="00A61615">
        <w:rPr>
          <w:sz w:val="22"/>
          <w:szCs w:val="22"/>
          <w:lang w:val="bg-BG"/>
        </w:rPr>
        <w:t>Както всички лекарства, това лекарство може да предизвика нежелани реакции, въпреки че не всеки ги получава.</w:t>
      </w:r>
    </w:p>
    <w:p w14:paraId="33441465" w14:textId="77777777" w:rsidR="0023642A" w:rsidRPr="00A61615" w:rsidRDefault="0023642A" w:rsidP="0023642A">
      <w:pPr>
        <w:pStyle w:val="NoSpacing"/>
        <w:rPr>
          <w:sz w:val="22"/>
          <w:szCs w:val="22"/>
          <w:lang w:val="bg-BG"/>
        </w:rPr>
      </w:pPr>
    </w:p>
    <w:p w14:paraId="55CF2495" w14:textId="77777777" w:rsidR="0023642A" w:rsidRPr="00A61615" w:rsidRDefault="0023642A" w:rsidP="0023642A">
      <w:pPr>
        <w:pStyle w:val="NoSpacing"/>
        <w:rPr>
          <w:sz w:val="22"/>
          <w:szCs w:val="22"/>
          <w:lang w:val="bg-BG"/>
        </w:rPr>
      </w:pPr>
      <w:r w:rsidRPr="00A61615">
        <w:rPr>
          <w:sz w:val="22"/>
          <w:szCs w:val="22"/>
          <w:lang w:val="bg-BG"/>
        </w:rPr>
        <w:t xml:space="preserve">Веднага кажете на лекар, ако имате сериозни проблеми с психичното здраве. Те могат да засегнат около 5 на всеки 100 души, приемащи лекарства като </w:t>
      </w:r>
      <w:proofErr w:type="spellStart"/>
      <w:r w:rsidRPr="00A61615">
        <w:rPr>
          <w:sz w:val="22"/>
          <w:szCs w:val="22"/>
          <w:lang w:val="bg-BG"/>
        </w:rPr>
        <w:t>дексаметазон</w:t>
      </w:r>
      <w:proofErr w:type="spellEnd"/>
      <w:r w:rsidRPr="00A61615">
        <w:rPr>
          <w:sz w:val="22"/>
          <w:szCs w:val="22"/>
          <w:lang w:val="bg-BG"/>
        </w:rPr>
        <w:t>. Тези проблеми включват:</w:t>
      </w:r>
    </w:p>
    <w:p w14:paraId="06BB4352" w14:textId="77777777" w:rsidR="0023642A" w:rsidRPr="00A61615" w:rsidRDefault="0023642A" w:rsidP="0023642A">
      <w:pPr>
        <w:pStyle w:val="NoSpacing"/>
        <w:numPr>
          <w:ilvl w:val="0"/>
          <w:numId w:val="22"/>
        </w:numPr>
        <w:ind w:left="567" w:hanging="567"/>
        <w:rPr>
          <w:sz w:val="22"/>
          <w:szCs w:val="22"/>
          <w:lang w:val="bg-BG"/>
        </w:rPr>
      </w:pPr>
      <w:r w:rsidRPr="00A61615">
        <w:rPr>
          <w:sz w:val="22"/>
          <w:szCs w:val="22"/>
          <w:lang w:val="bg-BG"/>
        </w:rPr>
        <w:t>чувство на депресия, включително мисли за самоубийство,</w:t>
      </w:r>
    </w:p>
    <w:p w14:paraId="59125670" w14:textId="77777777" w:rsidR="0023642A" w:rsidRPr="00A61615" w:rsidRDefault="0023642A" w:rsidP="0023642A">
      <w:pPr>
        <w:pStyle w:val="NoSpacing"/>
        <w:numPr>
          <w:ilvl w:val="0"/>
          <w:numId w:val="22"/>
        </w:numPr>
        <w:ind w:left="567" w:hanging="567"/>
        <w:rPr>
          <w:sz w:val="22"/>
          <w:szCs w:val="22"/>
          <w:lang w:val="bg-BG"/>
        </w:rPr>
      </w:pPr>
      <w:r w:rsidRPr="00A61615">
        <w:rPr>
          <w:sz w:val="22"/>
          <w:szCs w:val="22"/>
          <w:lang w:val="bg-BG"/>
        </w:rPr>
        <w:t>чувство на приповдигнатост (мания) или резки промени в настроението,</w:t>
      </w:r>
    </w:p>
    <w:p w14:paraId="2F8AE2A0" w14:textId="77777777" w:rsidR="0023642A" w:rsidRPr="00A61615" w:rsidRDefault="0023642A" w:rsidP="0023642A">
      <w:pPr>
        <w:pStyle w:val="NoSpacing"/>
        <w:numPr>
          <w:ilvl w:val="0"/>
          <w:numId w:val="22"/>
        </w:numPr>
        <w:ind w:left="567" w:hanging="567"/>
        <w:rPr>
          <w:sz w:val="22"/>
          <w:szCs w:val="22"/>
          <w:lang w:val="bg-BG"/>
        </w:rPr>
      </w:pPr>
      <w:r w:rsidRPr="00A61615">
        <w:rPr>
          <w:sz w:val="22"/>
          <w:szCs w:val="22"/>
          <w:lang w:val="bg-BG"/>
        </w:rPr>
        <w:t>чувство на тревожност, проблеми със съня, затруднено мислене или объркване и загуба на паметта,</w:t>
      </w:r>
    </w:p>
    <w:p w14:paraId="7E24E917" w14:textId="77777777" w:rsidR="0023642A" w:rsidRPr="00A61615" w:rsidRDefault="0023642A" w:rsidP="0023642A">
      <w:pPr>
        <w:pStyle w:val="NoSpacing"/>
        <w:numPr>
          <w:ilvl w:val="0"/>
          <w:numId w:val="22"/>
        </w:numPr>
        <w:ind w:left="567" w:hanging="567"/>
        <w:rPr>
          <w:sz w:val="22"/>
          <w:szCs w:val="22"/>
          <w:lang w:val="bg-BG"/>
        </w:rPr>
      </w:pPr>
      <w:r w:rsidRPr="00A61615">
        <w:rPr>
          <w:sz w:val="22"/>
          <w:szCs w:val="22"/>
          <w:lang w:val="bg-BG"/>
        </w:rPr>
        <w:t>усещане, виждане или чуване на неща, които не съществуват; странни и плашещи мисли, промяна на начина, по който действате или чувство на самота.</w:t>
      </w:r>
    </w:p>
    <w:p w14:paraId="690F16CE" w14:textId="77777777" w:rsidR="0023642A" w:rsidRPr="00A61615" w:rsidRDefault="0023642A" w:rsidP="0023642A">
      <w:pPr>
        <w:pStyle w:val="NoSpacing"/>
        <w:rPr>
          <w:sz w:val="22"/>
          <w:szCs w:val="22"/>
          <w:lang w:val="bg-BG"/>
        </w:rPr>
      </w:pPr>
    </w:p>
    <w:p w14:paraId="02EADBFE" w14:textId="77777777" w:rsidR="0023642A" w:rsidRPr="00A61615" w:rsidRDefault="0023642A" w:rsidP="0023642A">
      <w:pPr>
        <w:pStyle w:val="NoSpacing"/>
        <w:rPr>
          <w:sz w:val="22"/>
          <w:szCs w:val="22"/>
          <w:lang w:val="bg-BG"/>
        </w:rPr>
      </w:pPr>
      <w:r w:rsidRPr="00A61615">
        <w:rPr>
          <w:sz w:val="22"/>
          <w:szCs w:val="22"/>
          <w:lang w:val="bg-BG"/>
        </w:rPr>
        <w:t>Веднага кажете на лекар, ако имате:</w:t>
      </w:r>
    </w:p>
    <w:p w14:paraId="07065C1E" w14:textId="77777777" w:rsidR="0023642A" w:rsidRPr="00A61615" w:rsidRDefault="0023642A" w:rsidP="0023642A">
      <w:pPr>
        <w:pStyle w:val="NoSpacing"/>
        <w:numPr>
          <w:ilvl w:val="0"/>
          <w:numId w:val="23"/>
        </w:numPr>
        <w:ind w:left="567" w:hanging="567"/>
        <w:rPr>
          <w:sz w:val="22"/>
          <w:szCs w:val="22"/>
          <w:lang w:val="bg-BG"/>
        </w:rPr>
      </w:pPr>
      <w:r w:rsidRPr="00A61615">
        <w:rPr>
          <w:sz w:val="22"/>
          <w:szCs w:val="22"/>
          <w:lang w:val="bg-BG"/>
        </w:rPr>
        <w:t>силни коремни болки, гадене, повръщане, диария, дълбока мускулна слабост и умора, изключително ниско кръвно налягане, загуба на тегло и повишена температура, тъй като те могат да бъдат признаци на надбъбречна недостатъчност;</w:t>
      </w:r>
    </w:p>
    <w:p w14:paraId="1A08B143" w14:textId="77777777" w:rsidR="0023642A" w:rsidRPr="00A61615" w:rsidRDefault="0023642A" w:rsidP="0023642A">
      <w:pPr>
        <w:pStyle w:val="NoSpacing"/>
        <w:numPr>
          <w:ilvl w:val="0"/>
          <w:numId w:val="23"/>
        </w:numPr>
        <w:ind w:left="567" w:hanging="567"/>
        <w:rPr>
          <w:sz w:val="22"/>
          <w:szCs w:val="22"/>
          <w:lang w:val="bg-BG"/>
        </w:rPr>
      </w:pPr>
      <w:r w:rsidRPr="00A61615">
        <w:rPr>
          <w:sz w:val="22"/>
          <w:szCs w:val="22"/>
          <w:lang w:val="bg-BG"/>
        </w:rPr>
        <w:t>внезапна коремна болка, напрегнатост, гадене, повръщане, повишена температура и кръв в изпражненията, тъй като те могат да бъдат признаци на разкъсване на червата, особено ако имате или сте имали заболяване на червата.</w:t>
      </w:r>
    </w:p>
    <w:p w14:paraId="5A8510F3" w14:textId="77777777" w:rsidR="0023642A" w:rsidRPr="00A61615" w:rsidRDefault="0023642A" w:rsidP="0023642A">
      <w:pPr>
        <w:pStyle w:val="NoSpacing"/>
        <w:rPr>
          <w:sz w:val="22"/>
          <w:szCs w:val="22"/>
          <w:lang w:val="bg-BG"/>
        </w:rPr>
      </w:pPr>
    </w:p>
    <w:p w14:paraId="3DE81F05" w14:textId="77777777" w:rsidR="0023642A" w:rsidRPr="00A61615" w:rsidRDefault="0023642A" w:rsidP="0023642A">
      <w:pPr>
        <w:pStyle w:val="NoSpacing"/>
        <w:rPr>
          <w:sz w:val="22"/>
          <w:szCs w:val="22"/>
          <w:lang w:val="bg-BG"/>
        </w:rPr>
      </w:pPr>
      <w:r w:rsidRPr="00A61615">
        <w:rPr>
          <w:sz w:val="22"/>
          <w:szCs w:val="22"/>
          <w:lang w:val="bg-BG"/>
        </w:rPr>
        <w:t>Това лекарство може да влоши съществуващ проблем със сърцето. Ако имате задух или подуване на глезените, консултирайте се с Вашия лекар.</w:t>
      </w:r>
    </w:p>
    <w:p w14:paraId="0CFAD1CB" w14:textId="77777777" w:rsidR="0023642A" w:rsidRPr="00A61615" w:rsidRDefault="0023642A" w:rsidP="0023642A">
      <w:pPr>
        <w:pStyle w:val="NoSpacing"/>
        <w:rPr>
          <w:sz w:val="22"/>
          <w:szCs w:val="22"/>
          <w:lang w:val="bg-BG"/>
        </w:rPr>
      </w:pPr>
    </w:p>
    <w:p w14:paraId="0D4F1D75" w14:textId="77777777" w:rsidR="0023642A" w:rsidRDefault="0023642A" w:rsidP="0023642A">
      <w:pPr>
        <w:pStyle w:val="NoSpacing"/>
        <w:rPr>
          <w:sz w:val="22"/>
          <w:szCs w:val="22"/>
          <w:lang w:val="bg-BG"/>
        </w:rPr>
      </w:pPr>
      <w:r w:rsidRPr="00A61615">
        <w:rPr>
          <w:sz w:val="22"/>
          <w:szCs w:val="22"/>
          <w:lang w:val="bg-BG"/>
        </w:rPr>
        <w:lastRenderedPageBreak/>
        <w:t>Други нежелани реакции</w:t>
      </w:r>
      <w:r w:rsidR="00236837">
        <w:rPr>
          <w:sz w:val="22"/>
          <w:szCs w:val="22"/>
          <w:lang w:val="bg-BG"/>
        </w:rPr>
        <w:t xml:space="preserve"> (с неизвестна честота)</w:t>
      </w:r>
      <w:r w:rsidRPr="00A61615">
        <w:rPr>
          <w:sz w:val="22"/>
          <w:szCs w:val="22"/>
          <w:lang w:val="bg-BG"/>
        </w:rPr>
        <w:t>:</w:t>
      </w:r>
    </w:p>
    <w:p w14:paraId="2F29DAA3" w14:textId="77777777" w:rsidR="00236837" w:rsidRPr="00236837" w:rsidRDefault="00236837" w:rsidP="00737FE0">
      <w:pPr>
        <w:pStyle w:val="NoSpacing"/>
        <w:numPr>
          <w:ilvl w:val="0"/>
          <w:numId w:val="25"/>
        </w:numPr>
        <w:ind w:left="567" w:hanging="567"/>
        <w:rPr>
          <w:sz w:val="22"/>
          <w:szCs w:val="22"/>
          <w:lang w:val="bg-BG"/>
        </w:rPr>
      </w:pPr>
      <w:r>
        <w:rPr>
          <w:sz w:val="22"/>
          <w:szCs w:val="22"/>
          <w:lang w:val="bg-BG"/>
        </w:rPr>
        <w:t>По</w:t>
      </w:r>
      <w:r w:rsidR="003A7D1D">
        <w:rPr>
          <w:sz w:val="22"/>
          <w:szCs w:val="22"/>
          <w:lang w:val="bg-BG"/>
        </w:rPr>
        <w:t>-голяма вероятност от</w:t>
      </w:r>
      <w:r w:rsidRPr="00236837">
        <w:rPr>
          <w:sz w:val="22"/>
          <w:szCs w:val="22"/>
          <w:lang w:val="bg-BG"/>
        </w:rPr>
        <w:t xml:space="preserve"> инфекции, включително вирусни и </w:t>
      </w:r>
      <w:proofErr w:type="spellStart"/>
      <w:r w:rsidRPr="00236837">
        <w:rPr>
          <w:sz w:val="22"/>
          <w:szCs w:val="22"/>
          <w:lang w:val="bg-BG"/>
        </w:rPr>
        <w:t>гъбични</w:t>
      </w:r>
      <w:proofErr w:type="spellEnd"/>
      <w:r w:rsidRPr="00236837">
        <w:rPr>
          <w:sz w:val="22"/>
          <w:szCs w:val="22"/>
          <w:lang w:val="bg-BG"/>
        </w:rPr>
        <w:t xml:space="preserve"> инфекц</w:t>
      </w:r>
      <w:r>
        <w:rPr>
          <w:sz w:val="22"/>
          <w:szCs w:val="22"/>
          <w:lang w:val="bg-BG"/>
        </w:rPr>
        <w:t>ии, например млечница; повторна поява</w:t>
      </w:r>
      <w:r w:rsidRPr="00236837">
        <w:rPr>
          <w:sz w:val="22"/>
          <w:szCs w:val="22"/>
          <w:lang w:val="bg-BG"/>
        </w:rPr>
        <w:t xml:space="preserve"> на туберкулоза или други инфекции, например</w:t>
      </w:r>
      <w:r w:rsidR="003A7D1D">
        <w:rPr>
          <w:sz w:val="22"/>
          <w:szCs w:val="22"/>
          <w:lang w:val="bg-BG"/>
        </w:rPr>
        <w:t xml:space="preserve"> очни инфекции, ако вече сте </w:t>
      </w:r>
      <w:r w:rsidRPr="00236837">
        <w:rPr>
          <w:sz w:val="22"/>
          <w:szCs w:val="22"/>
          <w:lang w:val="bg-BG"/>
        </w:rPr>
        <w:t>имали</w:t>
      </w:r>
      <w:r w:rsidR="003A7D1D">
        <w:rPr>
          <w:sz w:val="22"/>
          <w:szCs w:val="22"/>
          <w:lang w:val="bg-BG"/>
        </w:rPr>
        <w:t xml:space="preserve"> такива.</w:t>
      </w:r>
    </w:p>
    <w:p w14:paraId="73B55D7A" w14:textId="77777777" w:rsidR="00236837" w:rsidRPr="00236837" w:rsidRDefault="003A7D1D" w:rsidP="00737FE0">
      <w:pPr>
        <w:pStyle w:val="NoSpacing"/>
        <w:numPr>
          <w:ilvl w:val="0"/>
          <w:numId w:val="25"/>
        </w:numPr>
        <w:ind w:left="567" w:hanging="567"/>
        <w:rPr>
          <w:sz w:val="22"/>
          <w:szCs w:val="22"/>
          <w:lang w:val="bg-BG"/>
        </w:rPr>
      </w:pPr>
      <w:r>
        <w:rPr>
          <w:sz w:val="22"/>
          <w:szCs w:val="22"/>
          <w:lang w:val="bg-BG"/>
        </w:rPr>
        <w:t>Намален</w:t>
      </w:r>
      <w:r w:rsidR="00737FE0">
        <w:rPr>
          <w:sz w:val="22"/>
          <w:szCs w:val="22"/>
          <w:lang w:val="bg-BG"/>
        </w:rPr>
        <w:t xml:space="preserve"> брой</w:t>
      </w:r>
      <w:r w:rsidR="00236837" w:rsidRPr="00236837">
        <w:rPr>
          <w:sz w:val="22"/>
          <w:szCs w:val="22"/>
          <w:lang w:val="bg-BG"/>
        </w:rPr>
        <w:t xml:space="preserve"> на белите кръвни клетки или увеличен брой на белите кръвни клетки, нарушения на коагулацията</w:t>
      </w:r>
      <w:r>
        <w:rPr>
          <w:sz w:val="22"/>
          <w:szCs w:val="22"/>
          <w:lang w:val="bg-BG"/>
        </w:rPr>
        <w:t>.</w:t>
      </w:r>
    </w:p>
    <w:p w14:paraId="0FD00F5A" w14:textId="77777777" w:rsidR="00236837" w:rsidRDefault="00236837" w:rsidP="00737FE0">
      <w:pPr>
        <w:pStyle w:val="NoSpacing"/>
        <w:numPr>
          <w:ilvl w:val="0"/>
          <w:numId w:val="25"/>
        </w:numPr>
        <w:ind w:left="567" w:hanging="567"/>
        <w:rPr>
          <w:sz w:val="22"/>
          <w:szCs w:val="22"/>
          <w:lang w:val="bg-BG"/>
        </w:rPr>
      </w:pPr>
      <w:r w:rsidRPr="00236837">
        <w:rPr>
          <w:sz w:val="22"/>
          <w:szCs w:val="22"/>
          <w:lang w:val="bg-BG"/>
        </w:rPr>
        <w:t>Алергична реакция към л</w:t>
      </w:r>
      <w:r w:rsidR="003A7D1D">
        <w:rPr>
          <w:sz w:val="22"/>
          <w:szCs w:val="22"/>
          <w:lang w:val="bg-BG"/>
        </w:rPr>
        <w:t xml:space="preserve">екарството, включително сериозна, </w:t>
      </w:r>
      <w:r w:rsidRPr="00236837">
        <w:rPr>
          <w:sz w:val="22"/>
          <w:szCs w:val="22"/>
          <w:lang w:val="bg-BG"/>
        </w:rPr>
        <w:t xml:space="preserve">потенциално </w:t>
      </w:r>
      <w:proofErr w:type="spellStart"/>
      <w:r w:rsidRPr="00236837">
        <w:rPr>
          <w:sz w:val="22"/>
          <w:szCs w:val="22"/>
          <w:lang w:val="bg-BG"/>
        </w:rPr>
        <w:t>животозастр</w:t>
      </w:r>
      <w:r w:rsidR="003A7D1D">
        <w:rPr>
          <w:sz w:val="22"/>
          <w:szCs w:val="22"/>
          <w:lang w:val="bg-BG"/>
        </w:rPr>
        <w:t>ашаваща</w:t>
      </w:r>
      <w:proofErr w:type="spellEnd"/>
      <w:r w:rsidR="003A7D1D">
        <w:rPr>
          <w:sz w:val="22"/>
          <w:szCs w:val="22"/>
          <w:lang w:val="bg-BG"/>
        </w:rPr>
        <w:t xml:space="preserve"> алергична реакция (която може да се прояви като обрив и подуване</w:t>
      </w:r>
      <w:r w:rsidRPr="00236837">
        <w:rPr>
          <w:sz w:val="22"/>
          <w:szCs w:val="22"/>
          <w:lang w:val="bg-BG"/>
        </w:rPr>
        <w:t xml:space="preserve"> на гърлото или езика</w:t>
      </w:r>
      <w:r w:rsidR="003A7D1D">
        <w:rPr>
          <w:sz w:val="22"/>
          <w:szCs w:val="22"/>
          <w:lang w:val="bg-BG"/>
        </w:rPr>
        <w:t>, а</w:t>
      </w:r>
      <w:r w:rsidRPr="00236837">
        <w:rPr>
          <w:sz w:val="22"/>
          <w:szCs w:val="22"/>
          <w:lang w:val="bg-BG"/>
        </w:rPr>
        <w:t xml:space="preserve"> в тежки случаи </w:t>
      </w:r>
      <w:r w:rsidR="003A7D1D">
        <w:rPr>
          <w:sz w:val="22"/>
          <w:szCs w:val="22"/>
          <w:lang w:val="bg-BG"/>
        </w:rPr>
        <w:t xml:space="preserve">със </w:t>
      </w:r>
      <w:r w:rsidRPr="00236837">
        <w:rPr>
          <w:sz w:val="22"/>
          <w:szCs w:val="22"/>
          <w:lang w:val="bg-BG"/>
        </w:rPr>
        <w:t>затруднено дишане или замайване)</w:t>
      </w:r>
      <w:r w:rsidR="003A7D1D">
        <w:rPr>
          <w:sz w:val="22"/>
          <w:szCs w:val="22"/>
          <w:lang w:val="bg-BG"/>
        </w:rPr>
        <w:t>.</w:t>
      </w:r>
    </w:p>
    <w:p w14:paraId="3BE9B741" w14:textId="77777777" w:rsidR="003A7D1D" w:rsidRPr="003A7D1D" w:rsidRDefault="003A7D1D" w:rsidP="00737FE0">
      <w:pPr>
        <w:pStyle w:val="NoSpacing"/>
        <w:numPr>
          <w:ilvl w:val="0"/>
          <w:numId w:val="25"/>
        </w:numPr>
        <w:ind w:left="567" w:hanging="567"/>
        <w:rPr>
          <w:sz w:val="22"/>
          <w:szCs w:val="22"/>
          <w:lang w:val="bg-BG"/>
        </w:rPr>
      </w:pPr>
      <w:r>
        <w:rPr>
          <w:sz w:val="22"/>
          <w:szCs w:val="22"/>
          <w:lang w:val="bg-BG"/>
        </w:rPr>
        <w:t>Нарушено</w:t>
      </w:r>
      <w:r w:rsidRPr="003A7D1D">
        <w:rPr>
          <w:sz w:val="22"/>
          <w:szCs w:val="22"/>
          <w:lang w:val="bg-BG"/>
        </w:rPr>
        <w:t xml:space="preserve"> ре</w:t>
      </w:r>
      <w:r>
        <w:rPr>
          <w:sz w:val="22"/>
          <w:szCs w:val="22"/>
          <w:lang w:val="bg-BG"/>
        </w:rPr>
        <w:t>гулиране на хормоните в организма</w:t>
      </w:r>
      <w:r w:rsidRPr="003A7D1D">
        <w:rPr>
          <w:sz w:val="22"/>
          <w:szCs w:val="22"/>
          <w:lang w:val="bg-BG"/>
        </w:rPr>
        <w:t xml:space="preserve">, подуване </w:t>
      </w:r>
      <w:r w:rsidR="00C822A8">
        <w:rPr>
          <w:sz w:val="22"/>
          <w:szCs w:val="22"/>
          <w:lang w:val="bg-BG"/>
        </w:rPr>
        <w:t xml:space="preserve">на лицето и тялото, </w:t>
      </w:r>
      <w:r w:rsidRPr="003A7D1D">
        <w:rPr>
          <w:sz w:val="22"/>
          <w:szCs w:val="22"/>
          <w:lang w:val="bg-BG"/>
        </w:rPr>
        <w:t>и увеличаване н</w:t>
      </w:r>
      <w:r>
        <w:rPr>
          <w:sz w:val="22"/>
          <w:szCs w:val="22"/>
          <w:lang w:val="bg-BG"/>
        </w:rPr>
        <w:t>а теглото на тялото (</w:t>
      </w:r>
      <w:proofErr w:type="spellStart"/>
      <w:r>
        <w:rPr>
          <w:sz w:val="22"/>
          <w:szCs w:val="22"/>
          <w:lang w:val="bg-BG"/>
        </w:rPr>
        <w:t>Кушингоидно</w:t>
      </w:r>
      <w:proofErr w:type="spellEnd"/>
      <w:r w:rsidRPr="003A7D1D">
        <w:rPr>
          <w:sz w:val="22"/>
          <w:szCs w:val="22"/>
          <w:lang w:val="bg-BG"/>
        </w:rPr>
        <w:t xml:space="preserve"> състояние), промя</w:t>
      </w:r>
      <w:r w:rsidR="00E4449A">
        <w:rPr>
          <w:sz w:val="22"/>
          <w:szCs w:val="22"/>
          <w:lang w:val="bg-BG"/>
        </w:rPr>
        <w:t>на в ефективността на ендокринните хормони</w:t>
      </w:r>
      <w:r w:rsidRPr="003A7D1D">
        <w:rPr>
          <w:sz w:val="22"/>
          <w:szCs w:val="22"/>
          <w:lang w:val="bg-BG"/>
        </w:rPr>
        <w:t xml:space="preserve"> след стрес и травма, операция, </w:t>
      </w:r>
      <w:r w:rsidR="00E4449A">
        <w:rPr>
          <w:sz w:val="22"/>
          <w:szCs w:val="22"/>
          <w:lang w:val="bg-BG"/>
        </w:rPr>
        <w:t>раждане или заболяване, тялото В</w:t>
      </w:r>
      <w:r w:rsidRPr="003A7D1D">
        <w:rPr>
          <w:sz w:val="22"/>
          <w:szCs w:val="22"/>
          <w:lang w:val="bg-BG"/>
        </w:rPr>
        <w:t>и може да не е в състояние</w:t>
      </w:r>
      <w:r w:rsidR="0081013B">
        <w:rPr>
          <w:sz w:val="22"/>
          <w:szCs w:val="22"/>
          <w:lang w:val="bg-BG"/>
        </w:rPr>
        <w:t xml:space="preserve"> да реагира по обичайния начин н</w:t>
      </w:r>
      <w:r w:rsidRPr="003A7D1D">
        <w:rPr>
          <w:sz w:val="22"/>
          <w:szCs w:val="22"/>
          <w:lang w:val="bg-BG"/>
        </w:rPr>
        <w:t>а с</w:t>
      </w:r>
      <w:r w:rsidR="00E4449A">
        <w:rPr>
          <w:sz w:val="22"/>
          <w:szCs w:val="22"/>
          <w:lang w:val="bg-BG"/>
        </w:rPr>
        <w:t>илен стрес, като например злополука, операция</w:t>
      </w:r>
      <w:r w:rsidRPr="003A7D1D">
        <w:rPr>
          <w:sz w:val="22"/>
          <w:szCs w:val="22"/>
          <w:lang w:val="bg-BG"/>
        </w:rPr>
        <w:t>, раждане или заболяване, забавен ра</w:t>
      </w:r>
      <w:r w:rsidR="00E4449A">
        <w:rPr>
          <w:sz w:val="22"/>
          <w:szCs w:val="22"/>
          <w:lang w:val="bg-BG"/>
        </w:rPr>
        <w:t>стеж при деца и юноши, нередовен и липсващ менструален цикъл, развитие на прекомерно</w:t>
      </w:r>
      <w:r w:rsidRPr="003A7D1D">
        <w:rPr>
          <w:sz w:val="22"/>
          <w:szCs w:val="22"/>
          <w:lang w:val="bg-BG"/>
        </w:rPr>
        <w:t xml:space="preserve"> окосмяване по тялото (особено при жените)</w:t>
      </w:r>
      <w:r w:rsidR="00E4449A">
        <w:rPr>
          <w:sz w:val="22"/>
          <w:szCs w:val="22"/>
          <w:lang w:val="bg-BG"/>
        </w:rPr>
        <w:t>.</w:t>
      </w:r>
    </w:p>
    <w:p w14:paraId="1027FE00" w14:textId="77777777" w:rsidR="003A7D1D" w:rsidRPr="003A7D1D" w:rsidRDefault="00173AEC" w:rsidP="00737FE0">
      <w:pPr>
        <w:pStyle w:val="NoSpacing"/>
        <w:numPr>
          <w:ilvl w:val="0"/>
          <w:numId w:val="25"/>
        </w:numPr>
        <w:ind w:left="567" w:hanging="567"/>
        <w:rPr>
          <w:sz w:val="22"/>
          <w:szCs w:val="22"/>
          <w:lang w:val="bg-BG"/>
        </w:rPr>
      </w:pPr>
      <w:r>
        <w:rPr>
          <w:sz w:val="22"/>
          <w:szCs w:val="22"/>
          <w:lang w:val="bg-BG"/>
        </w:rPr>
        <w:t>Увеличаване на т</w:t>
      </w:r>
      <w:r w:rsidR="003A7D1D" w:rsidRPr="003A7D1D">
        <w:rPr>
          <w:sz w:val="22"/>
          <w:szCs w:val="22"/>
          <w:lang w:val="bg-BG"/>
        </w:rPr>
        <w:t xml:space="preserve">еглото, </w:t>
      </w:r>
      <w:r w:rsidRPr="00173AEC">
        <w:rPr>
          <w:sz w:val="22"/>
          <w:szCs w:val="22"/>
          <w:lang w:val="bg-BG"/>
        </w:rPr>
        <w:t>загуба на баланса между белтъци и калций</w:t>
      </w:r>
      <w:r w:rsidR="003A7D1D" w:rsidRPr="003A7D1D">
        <w:rPr>
          <w:sz w:val="22"/>
          <w:szCs w:val="22"/>
          <w:lang w:val="bg-BG"/>
        </w:rPr>
        <w:t xml:space="preserve">, повишен апетит, </w:t>
      </w:r>
      <w:r w:rsidRPr="00173AEC">
        <w:rPr>
          <w:sz w:val="22"/>
          <w:szCs w:val="22"/>
          <w:lang w:val="bg-BG"/>
        </w:rPr>
        <w:t>нарушен баланс на солите</w:t>
      </w:r>
      <w:r w:rsidR="003A7D1D" w:rsidRPr="003A7D1D">
        <w:rPr>
          <w:sz w:val="22"/>
          <w:szCs w:val="22"/>
          <w:lang w:val="bg-BG"/>
        </w:rPr>
        <w:t>, задъ</w:t>
      </w:r>
      <w:r w:rsidR="00737FE0">
        <w:rPr>
          <w:sz w:val="22"/>
          <w:szCs w:val="22"/>
          <w:lang w:val="bg-BG"/>
        </w:rPr>
        <w:t>ржане на вода в тялото, загуба</w:t>
      </w:r>
      <w:r w:rsidR="003A7D1D" w:rsidRPr="003A7D1D">
        <w:rPr>
          <w:sz w:val="22"/>
          <w:szCs w:val="22"/>
          <w:lang w:val="bg-BG"/>
        </w:rPr>
        <w:t xml:space="preserve"> на калий</w:t>
      </w:r>
      <w:r>
        <w:rPr>
          <w:sz w:val="22"/>
          <w:szCs w:val="22"/>
          <w:lang w:val="bg-BG"/>
        </w:rPr>
        <w:t>, която може да предизвика нарушение на сърдечния ритъм</w:t>
      </w:r>
      <w:r w:rsidRPr="00A61615">
        <w:rPr>
          <w:sz w:val="22"/>
          <w:szCs w:val="22"/>
          <w:lang w:val="bg-BG"/>
        </w:rPr>
        <w:t>, повишена нужда от лекарства за диабет</w:t>
      </w:r>
      <w:r>
        <w:rPr>
          <w:sz w:val="22"/>
          <w:szCs w:val="22"/>
          <w:lang w:val="bg-BG"/>
        </w:rPr>
        <w:t>, проява на скрит диабет</w:t>
      </w:r>
      <w:r w:rsidR="003A7D1D" w:rsidRPr="003A7D1D">
        <w:rPr>
          <w:sz w:val="22"/>
          <w:szCs w:val="22"/>
          <w:lang w:val="bg-BG"/>
        </w:rPr>
        <w:t xml:space="preserve">, високи нива на холестерол и </w:t>
      </w:r>
      <w:proofErr w:type="spellStart"/>
      <w:r w:rsidR="003A7D1D" w:rsidRPr="003A7D1D">
        <w:rPr>
          <w:sz w:val="22"/>
          <w:szCs w:val="22"/>
          <w:lang w:val="bg-BG"/>
        </w:rPr>
        <w:t>триглицериди</w:t>
      </w:r>
      <w:proofErr w:type="spellEnd"/>
      <w:r w:rsidR="003A7D1D" w:rsidRPr="003A7D1D">
        <w:rPr>
          <w:sz w:val="22"/>
          <w:szCs w:val="22"/>
          <w:lang w:val="bg-BG"/>
        </w:rPr>
        <w:t xml:space="preserve"> в кръв</w:t>
      </w:r>
      <w:r w:rsidR="00C309A5">
        <w:rPr>
          <w:sz w:val="22"/>
          <w:szCs w:val="22"/>
          <w:lang w:val="bg-BG"/>
        </w:rPr>
        <w:t>та</w:t>
      </w:r>
      <w:r w:rsidR="003A7D1D" w:rsidRPr="003A7D1D">
        <w:rPr>
          <w:sz w:val="22"/>
          <w:szCs w:val="22"/>
          <w:lang w:val="bg-BG"/>
        </w:rPr>
        <w:t xml:space="preserve"> (</w:t>
      </w:r>
      <w:proofErr w:type="spellStart"/>
      <w:r w:rsidR="003A7D1D" w:rsidRPr="003A7D1D">
        <w:rPr>
          <w:sz w:val="22"/>
          <w:szCs w:val="22"/>
          <w:lang w:val="bg-BG"/>
        </w:rPr>
        <w:t>хиперхолестеролемия</w:t>
      </w:r>
      <w:proofErr w:type="spellEnd"/>
      <w:r w:rsidR="003A7D1D" w:rsidRPr="003A7D1D">
        <w:rPr>
          <w:sz w:val="22"/>
          <w:szCs w:val="22"/>
          <w:lang w:val="bg-BG"/>
        </w:rPr>
        <w:t xml:space="preserve"> и </w:t>
      </w:r>
      <w:proofErr w:type="spellStart"/>
      <w:r w:rsidR="003A7D1D" w:rsidRPr="003A7D1D">
        <w:rPr>
          <w:sz w:val="22"/>
          <w:szCs w:val="22"/>
          <w:lang w:val="bg-BG"/>
        </w:rPr>
        <w:t>хипертриглицеридемия</w:t>
      </w:r>
      <w:proofErr w:type="spellEnd"/>
      <w:r w:rsidR="003A7D1D" w:rsidRPr="003A7D1D">
        <w:rPr>
          <w:sz w:val="22"/>
          <w:szCs w:val="22"/>
          <w:lang w:val="bg-BG"/>
        </w:rPr>
        <w:t>)</w:t>
      </w:r>
      <w:r>
        <w:rPr>
          <w:sz w:val="22"/>
          <w:szCs w:val="22"/>
          <w:lang w:val="bg-BG"/>
        </w:rPr>
        <w:t>.</w:t>
      </w:r>
    </w:p>
    <w:p w14:paraId="6948011E" w14:textId="77777777" w:rsidR="003A7D1D" w:rsidRDefault="00173AEC" w:rsidP="00737FE0">
      <w:pPr>
        <w:pStyle w:val="NoSpacing"/>
        <w:numPr>
          <w:ilvl w:val="0"/>
          <w:numId w:val="25"/>
        </w:numPr>
        <w:ind w:left="567" w:hanging="567"/>
        <w:rPr>
          <w:sz w:val="22"/>
          <w:szCs w:val="22"/>
          <w:lang w:val="bg-BG"/>
        </w:rPr>
      </w:pPr>
      <w:r w:rsidRPr="00A61615">
        <w:rPr>
          <w:sz w:val="22"/>
          <w:szCs w:val="22"/>
          <w:lang w:val="bg-BG"/>
        </w:rPr>
        <w:t>Резки промени в настроението, влошаване на шизофрения (психично разстройство), депресия, безсъние</w:t>
      </w:r>
      <w:r>
        <w:rPr>
          <w:sz w:val="22"/>
          <w:szCs w:val="22"/>
          <w:lang w:val="bg-BG"/>
        </w:rPr>
        <w:t>.</w:t>
      </w:r>
    </w:p>
    <w:p w14:paraId="0A5FC1CE" w14:textId="77777777" w:rsidR="00173AEC" w:rsidRPr="00173AEC" w:rsidRDefault="00173AEC" w:rsidP="00737FE0">
      <w:pPr>
        <w:pStyle w:val="NoSpacing"/>
        <w:numPr>
          <w:ilvl w:val="0"/>
          <w:numId w:val="25"/>
        </w:numPr>
        <w:ind w:left="567" w:hanging="567"/>
        <w:rPr>
          <w:sz w:val="22"/>
          <w:szCs w:val="22"/>
          <w:lang w:val="bg-BG"/>
        </w:rPr>
      </w:pPr>
      <w:r w:rsidRPr="00A61615">
        <w:rPr>
          <w:sz w:val="22"/>
          <w:szCs w:val="22"/>
          <w:lang w:val="bg-BG"/>
        </w:rPr>
        <w:t>Тежко необичайно главоболие със зрителни нарушения, свързани с прекратяването на лечението, припадъци и влошаване на епилепсия, замайване</w:t>
      </w:r>
      <w:r>
        <w:rPr>
          <w:sz w:val="22"/>
          <w:szCs w:val="22"/>
          <w:lang w:val="bg-BG"/>
        </w:rPr>
        <w:t>.</w:t>
      </w:r>
    </w:p>
    <w:p w14:paraId="169AB083" w14:textId="77777777" w:rsidR="00173AEC" w:rsidRPr="00C60A73" w:rsidRDefault="00173AEC" w:rsidP="00737FE0">
      <w:pPr>
        <w:pStyle w:val="NoSpacing"/>
        <w:numPr>
          <w:ilvl w:val="0"/>
          <w:numId w:val="25"/>
        </w:numPr>
        <w:ind w:left="567" w:hanging="567"/>
        <w:rPr>
          <w:sz w:val="22"/>
          <w:szCs w:val="22"/>
          <w:lang w:val="bg-BG"/>
        </w:rPr>
      </w:pPr>
      <w:r w:rsidRPr="00A61615">
        <w:rPr>
          <w:sz w:val="22"/>
          <w:szCs w:val="22"/>
          <w:lang w:val="bg-BG"/>
        </w:rPr>
        <w:t>Повишено налягане в окото, подуване на окото, изтъняване на очните мембрани</w:t>
      </w:r>
      <w:r>
        <w:rPr>
          <w:sz w:val="22"/>
          <w:szCs w:val="22"/>
          <w:lang w:val="bg-BG"/>
        </w:rPr>
        <w:t>, повишени</w:t>
      </w:r>
      <w:r w:rsidRPr="00173AEC">
        <w:rPr>
          <w:sz w:val="22"/>
          <w:szCs w:val="22"/>
          <w:lang w:val="bg-BG"/>
        </w:rPr>
        <w:t xml:space="preserve"> вирусни, </w:t>
      </w:r>
      <w:proofErr w:type="spellStart"/>
      <w:r w:rsidRPr="00173AEC">
        <w:rPr>
          <w:sz w:val="22"/>
          <w:szCs w:val="22"/>
          <w:lang w:val="bg-BG"/>
        </w:rPr>
        <w:t>гъбични</w:t>
      </w:r>
      <w:proofErr w:type="spellEnd"/>
      <w:r w:rsidRPr="00173AEC">
        <w:rPr>
          <w:sz w:val="22"/>
          <w:szCs w:val="22"/>
          <w:lang w:val="bg-BG"/>
        </w:rPr>
        <w:t xml:space="preserve"> и бактериални </w:t>
      </w:r>
      <w:r>
        <w:rPr>
          <w:sz w:val="22"/>
          <w:szCs w:val="22"/>
          <w:lang w:val="bg-BG"/>
        </w:rPr>
        <w:t xml:space="preserve">очни </w:t>
      </w:r>
      <w:r w:rsidRPr="00173AEC">
        <w:rPr>
          <w:sz w:val="22"/>
          <w:szCs w:val="22"/>
          <w:lang w:val="bg-BG"/>
        </w:rPr>
        <w:t xml:space="preserve">инфекции, влошаване на симптомите, свързани с язви на роговицата, влошаване на съществуващи </w:t>
      </w:r>
      <w:r>
        <w:rPr>
          <w:sz w:val="22"/>
          <w:szCs w:val="22"/>
          <w:lang w:val="bg-BG"/>
        </w:rPr>
        <w:t xml:space="preserve">очни </w:t>
      </w:r>
      <w:r w:rsidRPr="00173AEC">
        <w:rPr>
          <w:sz w:val="22"/>
          <w:szCs w:val="22"/>
          <w:lang w:val="bg-BG"/>
        </w:rPr>
        <w:t>инфекции, изпъкване на очните ябълки, катаракта</w:t>
      </w:r>
      <w:r w:rsidR="00C60A73">
        <w:rPr>
          <w:sz w:val="22"/>
          <w:szCs w:val="22"/>
          <w:lang w:val="bg-BG"/>
        </w:rPr>
        <w:t>,</w:t>
      </w:r>
      <w:r w:rsidR="00BA1F7F" w:rsidRPr="00BA1F7F">
        <w:rPr>
          <w:b/>
          <w:bCs/>
          <w:sz w:val="22"/>
          <w:szCs w:val="22"/>
        </w:rPr>
        <w:t xml:space="preserve"> </w:t>
      </w:r>
      <w:r w:rsidR="00BA1F7F" w:rsidRPr="00F40816">
        <w:rPr>
          <w:bCs/>
          <w:sz w:val="22"/>
          <w:szCs w:val="22"/>
          <w:lang w:val="bg-BG"/>
        </w:rPr>
        <w:t>з</w:t>
      </w:r>
      <w:r w:rsidR="00BA1F7F" w:rsidRPr="00F40816">
        <w:rPr>
          <w:bCs/>
          <w:sz w:val="22"/>
          <w:szCs w:val="22"/>
        </w:rPr>
        <w:t>рителни нарушени</w:t>
      </w:r>
      <w:r w:rsidR="00762E21" w:rsidRPr="00762E21">
        <w:rPr>
          <w:bCs/>
          <w:sz w:val="22"/>
          <w:szCs w:val="22"/>
        </w:rPr>
        <w:t>я, загуба на</w:t>
      </w:r>
      <w:r w:rsidR="00762E21">
        <w:rPr>
          <w:bCs/>
          <w:sz w:val="22"/>
          <w:szCs w:val="22"/>
          <w:lang w:val="bg-BG"/>
        </w:rPr>
        <w:t xml:space="preserve"> </w:t>
      </w:r>
      <w:r w:rsidR="00BA1F7F" w:rsidRPr="00F40816">
        <w:rPr>
          <w:bCs/>
          <w:sz w:val="22"/>
          <w:szCs w:val="22"/>
        </w:rPr>
        <w:t>зрение</w:t>
      </w:r>
      <w:r w:rsidR="00BA1F7F">
        <w:rPr>
          <w:sz w:val="22"/>
          <w:szCs w:val="22"/>
          <w:lang w:val="bg-BG"/>
        </w:rPr>
        <w:t xml:space="preserve">, </w:t>
      </w:r>
      <w:r w:rsidR="00C60A73" w:rsidRPr="00D4274E">
        <w:rPr>
          <w:bCs/>
          <w:sz w:val="22"/>
          <w:szCs w:val="22"/>
          <w:u w:val="single"/>
          <w:lang w:val="bg-BG"/>
        </w:rPr>
        <w:t>замъглено зрение</w:t>
      </w:r>
      <w:r w:rsidR="00C60A73">
        <w:rPr>
          <w:bCs/>
          <w:sz w:val="22"/>
          <w:szCs w:val="22"/>
          <w:u w:val="single"/>
          <w:lang w:val="bg-BG"/>
        </w:rPr>
        <w:t>.</w:t>
      </w:r>
    </w:p>
    <w:p w14:paraId="47725FAA" w14:textId="77777777" w:rsidR="00173AEC" w:rsidRDefault="00F84306" w:rsidP="00737FE0">
      <w:pPr>
        <w:pStyle w:val="NoSpacing"/>
        <w:numPr>
          <w:ilvl w:val="0"/>
          <w:numId w:val="25"/>
        </w:numPr>
        <w:ind w:left="567" w:hanging="567"/>
        <w:rPr>
          <w:sz w:val="22"/>
          <w:szCs w:val="22"/>
          <w:lang w:val="bg-BG"/>
        </w:rPr>
      </w:pPr>
      <w:proofErr w:type="spellStart"/>
      <w:r w:rsidRPr="00A61615">
        <w:rPr>
          <w:sz w:val="22"/>
          <w:szCs w:val="22"/>
          <w:lang w:val="bg-BG"/>
        </w:rPr>
        <w:t>Застойна</w:t>
      </w:r>
      <w:proofErr w:type="spellEnd"/>
      <w:r w:rsidRPr="00A61615">
        <w:rPr>
          <w:sz w:val="22"/>
          <w:szCs w:val="22"/>
          <w:lang w:val="bg-BG"/>
        </w:rPr>
        <w:t xml:space="preserve"> сърдечна недостатъчност при предразположени хора</w:t>
      </w:r>
      <w:r w:rsidR="00173AEC" w:rsidRPr="00173AEC">
        <w:rPr>
          <w:sz w:val="22"/>
          <w:szCs w:val="22"/>
          <w:lang w:val="bg-BG"/>
        </w:rPr>
        <w:t xml:space="preserve">, </w:t>
      </w:r>
      <w:r w:rsidRPr="00173AEC">
        <w:rPr>
          <w:sz w:val="22"/>
          <w:szCs w:val="22"/>
          <w:lang w:val="bg-BG"/>
        </w:rPr>
        <w:t xml:space="preserve">разкъсване </w:t>
      </w:r>
      <w:r>
        <w:rPr>
          <w:sz w:val="22"/>
          <w:szCs w:val="22"/>
          <w:lang w:val="bg-BG"/>
        </w:rPr>
        <w:t xml:space="preserve">на </w:t>
      </w:r>
      <w:r w:rsidR="00173AEC" w:rsidRPr="00173AEC">
        <w:rPr>
          <w:sz w:val="22"/>
          <w:szCs w:val="22"/>
          <w:lang w:val="bg-BG"/>
        </w:rPr>
        <w:t xml:space="preserve">сърдечния мускул </w:t>
      </w:r>
      <w:r>
        <w:rPr>
          <w:sz w:val="22"/>
          <w:szCs w:val="22"/>
          <w:lang w:val="bg-BG"/>
        </w:rPr>
        <w:t>след скорошен</w:t>
      </w:r>
      <w:r w:rsidR="00173AEC" w:rsidRPr="00173AEC">
        <w:rPr>
          <w:sz w:val="22"/>
          <w:szCs w:val="22"/>
          <w:lang w:val="bg-BG"/>
        </w:rPr>
        <w:t xml:space="preserve"> сърдечен инфаркт, сърдечна </w:t>
      </w:r>
      <w:proofErr w:type="spellStart"/>
      <w:r w:rsidR="00173AEC" w:rsidRPr="00173AEC">
        <w:rPr>
          <w:sz w:val="22"/>
          <w:szCs w:val="22"/>
          <w:lang w:val="bg-BG"/>
        </w:rPr>
        <w:t>декомпенсация</w:t>
      </w:r>
      <w:proofErr w:type="spellEnd"/>
      <w:r>
        <w:rPr>
          <w:sz w:val="22"/>
          <w:szCs w:val="22"/>
          <w:lang w:val="bg-BG"/>
        </w:rPr>
        <w:t>.</w:t>
      </w:r>
    </w:p>
    <w:p w14:paraId="09CCE0F1" w14:textId="77777777" w:rsidR="00F84306" w:rsidRPr="00F84306" w:rsidRDefault="00F84306" w:rsidP="00737FE0">
      <w:pPr>
        <w:pStyle w:val="NoSpacing"/>
        <w:numPr>
          <w:ilvl w:val="0"/>
          <w:numId w:val="25"/>
        </w:numPr>
        <w:ind w:left="567" w:hanging="567"/>
        <w:rPr>
          <w:rFonts w:eastAsia="Calibri"/>
          <w:bCs/>
          <w:color w:val="000000"/>
          <w:sz w:val="22"/>
          <w:szCs w:val="22"/>
          <w:lang w:val="bg-BG" w:eastAsia="en-US"/>
        </w:rPr>
      </w:pPr>
      <w:r w:rsidRPr="00F84306">
        <w:rPr>
          <w:rFonts w:eastAsia="Calibri"/>
          <w:bCs/>
          <w:color w:val="000000"/>
          <w:sz w:val="22"/>
          <w:szCs w:val="22"/>
          <w:lang w:val="bg-BG" w:eastAsia="en-US"/>
        </w:rPr>
        <w:t>Високо кръвно налягане, кръвни съсиреци: образуване на кръвни съсиреци, които могат да запушат кръвоносните съдове</w:t>
      </w:r>
      <w:r>
        <w:rPr>
          <w:rFonts w:eastAsia="Calibri"/>
          <w:bCs/>
          <w:color w:val="000000"/>
          <w:sz w:val="22"/>
          <w:szCs w:val="22"/>
          <w:lang w:val="bg-BG" w:eastAsia="en-US"/>
        </w:rPr>
        <w:t>,</w:t>
      </w:r>
      <w:r w:rsidRPr="00F84306">
        <w:rPr>
          <w:rFonts w:eastAsia="Calibri"/>
          <w:bCs/>
          <w:color w:val="000000"/>
          <w:sz w:val="22"/>
          <w:szCs w:val="22"/>
          <w:lang w:val="bg-BG" w:eastAsia="en-US"/>
        </w:rPr>
        <w:t xml:space="preserve"> например в краката или белите дробове (</w:t>
      </w:r>
      <w:proofErr w:type="spellStart"/>
      <w:r w:rsidRPr="00F84306">
        <w:rPr>
          <w:rFonts w:eastAsia="Calibri"/>
          <w:bCs/>
          <w:color w:val="000000"/>
          <w:sz w:val="22"/>
          <w:szCs w:val="22"/>
          <w:lang w:val="bg-BG" w:eastAsia="en-US"/>
        </w:rPr>
        <w:t>тромбоемболични</w:t>
      </w:r>
      <w:proofErr w:type="spellEnd"/>
      <w:r w:rsidRPr="00F84306">
        <w:rPr>
          <w:rFonts w:eastAsia="Calibri"/>
          <w:bCs/>
          <w:color w:val="000000"/>
          <w:sz w:val="22"/>
          <w:szCs w:val="22"/>
          <w:lang w:val="bg-BG" w:eastAsia="en-US"/>
        </w:rPr>
        <w:t xml:space="preserve"> усложнения)</w:t>
      </w:r>
      <w:r>
        <w:rPr>
          <w:rFonts w:eastAsia="Calibri"/>
          <w:bCs/>
          <w:color w:val="000000"/>
          <w:sz w:val="22"/>
          <w:szCs w:val="22"/>
          <w:lang w:val="bg-BG" w:eastAsia="en-US"/>
        </w:rPr>
        <w:t>.</w:t>
      </w:r>
    </w:p>
    <w:p w14:paraId="13DE2B69" w14:textId="77777777" w:rsidR="00F84306" w:rsidRPr="00F84306" w:rsidRDefault="00F84306" w:rsidP="00737FE0">
      <w:pPr>
        <w:pStyle w:val="NoSpacing"/>
        <w:numPr>
          <w:ilvl w:val="0"/>
          <w:numId w:val="25"/>
        </w:numPr>
        <w:ind w:left="567" w:hanging="567"/>
        <w:rPr>
          <w:rFonts w:eastAsia="Calibri"/>
          <w:bCs/>
          <w:color w:val="000000"/>
          <w:sz w:val="22"/>
          <w:szCs w:val="22"/>
          <w:lang w:val="bg-BG" w:eastAsia="en-US"/>
        </w:rPr>
      </w:pPr>
      <w:r>
        <w:rPr>
          <w:rFonts w:eastAsia="Calibri"/>
          <w:bCs/>
          <w:color w:val="000000"/>
          <w:sz w:val="22"/>
          <w:szCs w:val="22"/>
          <w:lang w:val="bg-BG" w:eastAsia="en-US"/>
        </w:rPr>
        <w:t>Хълцане.</w:t>
      </w:r>
    </w:p>
    <w:p w14:paraId="4D3414EA" w14:textId="77777777" w:rsidR="00236837" w:rsidRDefault="00F84306" w:rsidP="00737FE0">
      <w:pPr>
        <w:pStyle w:val="NoSpacing"/>
        <w:numPr>
          <w:ilvl w:val="0"/>
          <w:numId w:val="25"/>
        </w:numPr>
        <w:ind w:left="567" w:hanging="567"/>
        <w:rPr>
          <w:rFonts w:eastAsia="Calibri"/>
          <w:bCs/>
          <w:color w:val="000000"/>
          <w:sz w:val="22"/>
          <w:szCs w:val="22"/>
          <w:lang w:val="bg-BG" w:eastAsia="en-US"/>
        </w:rPr>
      </w:pPr>
      <w:r w:rsidRPr="00F84306">
        <w:rPr>
          <w:rFonts w:eastAsia="Calibri"/>
          <w:bCs/>
          <w:color w:val="000000"/>
          <w:sz w:val="22"/>
          <w:szCs w:val="22"/>
          <w:lang w:val="bg-BG" w:eastAsia="en-US"/>
        </w:rPr>
        <w:t xml:space="preserve">Гадене, повръщане, стомашен дискомфорт и подуване на корема, възпаление </w:t>
      </w:r>
      <w:r>
        <w:rPr>
          <w:rFonts w:eastAsia="Calibri"/>
          <w:bCs/>
          <w:color w:val="000000"/>
          <w:sz w:val="22"/>
          <w:szCs w:val="22"/>
          <w:lang w:val="bg-BG" w:eastAsia="en-US"/>
        </w:rPr>
        <w:t xml:space="preserve">и язва на хранопровода, </w:t>
      </w:r>
      <w:proofErr w:type="spellStart"/>
      <w:r>
        <w:rPr>
          <w:rFonts w:eastAsia="Calibri"/>
          <w:bCs/>
          <w:color w:val="000000"/>
          <w:sz w:val="22"/>
          <w:szCs w:val="22"/>
          <w:lang w:val="bg-BG" w:eastAsia="en-US"/>
        </w:rPr>
        <w:t>пептични</w:t>
      </w:r>
      <w:proofErr w:type="spellEnd"/>
      <w:r>
        <w:rPr>
          <w:rFonts w:eastAsia="Calibri"/>
          <w:bCs/>
          <w:color w:val="000000"/>
          <w:sz w:val="22"/>
          <w:szCs w:val="22"/>
          <w:lang w:val="bg-BG" w:eastAsia="en-US"/>
        </w:rPr>
        <w:t xml:space="preserve"> язви, които могат да се отворят</w:t>
      </w:r>
      <w:r w:rsidRPr="00F84306">
        <w:rPr>
          <w:rFonts w:eastAsia="Calibri"/>
          <w:bCs/>
          <w:color w:val="000000"/>
          <w:sz w:val="22"/>
          <w:szCs w:val="22"/>
          <w:lang w:val="bg-BG" w:eastAsia="en-US"/>
        </w:rPr>
        <w:t xml:space="preserve"> и да кървят, възпаление на па</w:t>
      </w:r>
      <w:r>
        <w:rPr>
          <w:rFonts w:eastAsia="Calibri"/>
          <w:bCs/>
          <w:color w:val="000000"/>
          <w:sz w:val="22"/>
          <w:szCs w:val="22"/>
          <w:lang w:val="bg-BG" w:eastAsia="en-US"/>
        </w:rPr>
        <w:t>нкреаса (което може да се прояви</w:t>
      </w:r>
      <w:r w:rsidRPr="00F84306">
        <w:rPr>
          <w:rFonts w:eastAsia="Calibri"/>
          <w:bCs/>
          <w:color w:val="000000"/>
          <w:sz w:val="22"/>
          <w:szCs w:val="22"/>
          <w:lang w:val="bg-BG" w:eastAsia="en-US"/>
        </w:rPr>
        <w:t xml:space="preserve"> като болки в гърба и корема), </w:t>
      </w:r>
      <w:proofErr w:type="spellStart"/>
      <w:r w:rsidRPr="00F84306">
        <w:rPr>
          <w:rFonts w:eastAsia="Calibri"/>
          <w:bCs/>
          <w:color w:val="000000"/>
          <w:sz w:val="22"/>
          <w:szCs w:val="22"/>
          <w:lang w:val="bg-BG" w:eastAsia="en-US"/>
        </w:rPr>
        <w:t>метеоризъм</w:t>
      </w:r>
      <w:proofErr w:type="spellEnd"/>
      <w:r w:rsidRPr="00F84306">
        <w:rPr>
          <w:rFonts w:eastAsia="Calibri"/>
          <w:bCs/>
          <w:color w:val="000000"/>
          <w:sz w:val="22"/>
          <w:szCs w:val="22"/>
          <w:lang w:val="bg-BG" w:eastAsia="en-US"/>
        </w:rPr>
        <w:t xml:space="preserve">, </w:t>
      </w:r>
      <w:proofErr w:type="spellStart"/>
      <w:r w:rsidRPr="00F84306">
        <w:rPr>
          <w:rFonts w:eastAsia="Calibri"/>
          <w:bCs/>
          <w:color w:val="000000"/>
          <w:sz w:val="22"/>
          <w:szCs w:val="22"/>
          <w:lang w:val="bg-BG" w:eastAsia="en-US"/>
        </w:rPr>
        <w:t>езофагеална</w:t>
      </w:r>
      <w:proofErr w:type="spellEnd"/>
      <w:r w:rsidRPr="00F84306">
        <w:rPr>
          <w:rFonts w:eastAsia="Calibri"/>
          <w:bCs/>
          <w:color w:val="000000"/>
          <w:sz w:val="22"/>
          <w:szCs w:val="22"/>
          <w:lang w:val="bg-BG" w:eastAsia="en-US"/>
        </w:rPr>
        <w:t xml:space="preserve"> </w:t>
      </w:r>
      <w:proofErr w:type="spellStart"/>
      <w:r w:rsidRPr="00F84306">
        <w:rPr>
          <w:rFonts w:eastAsia="Calibri"/>
          <w:bCs/>
          <w:color w:val="000000"/>
          <w:sz w:val="22"/>
          <w:szCs w:val="22"/>
          <w:lang w:val="bg-BG" w:eastAsia="en-US"/>
        </w:rPr>
        <w:t>кандидоза</w:t>
      </w:r>
      <w:proofErr w:type="spellEnd"/>
      <w:r>
        <w:rPr>
          <w:rFonts w:eastAsia="Calibri"/>
          <w:bCs/>
          <w:color w:val="000000"/>
          <w:sz w:val="22"/>
          <w:szCs w:val="22"/>
          <w:lang w:val="bg-BG" w:eastAsia="en-US"/>
        </w:rPr>
        <w:t>.</w:t>
      </w:r>
    </w:p>
    <w:p w14:paraId="62133092" w14:textId="77777777" w:rsidR="00F84306" w:rsidRPr="00F84306" w:rsidRDefault="00F84306" w:rsidP="00737FE0">
      <w:pPr>
        <w:pStyle w:val="NoSpacing"/>
        <w:numPr>
          <w:ilvl w:val="0"/>
          <w:numId w:val="25"/>
        </w:numPr>
        <w:ind w:left="567" w:hanging="567"/>
        <w:rPr>
          <w:rFonts w:eastAsia="Calibri"/>
          <w:bCs/>
          <w:color w:val="000000"/>
          <w:sz w:val="22"/>
          <w:szCs w:val="22"/>
          <w:lang w:val="bg-BG" w:eastAsia="en-US"/>
        </w:rPr>
      </w:pPr>
      <w:r w:rsidRPr="00A61615">
        <w:rPr>
          <w:sz w:val="22"/>
          <w:szCs w:val="22"/>
          <w:lang w:val="bg-BG"/>
        </w:rPr>
        <w:t xml:space="preserve">Изтънена деликатна кожа, необичайни белези по кожата, образуване на синини, зачервяване и възпаление на кожата, </w:t>
      </w:r>
      <w:proofErr w:type="spellStart"/>
      <w:r w:rsidRPr="00A61615">
        <w:rPr>
          <w:sz w:val="22"/>
          <w:szCs w:val="22"/>
          <w:lang w:val="bg-BG"/>
        </w:rPr>
        <w:t>стрии</w:t>
      </w:r>
      <w:proofErr w:type="spellEnd"/>
      <w:r w:rsidRPr="00A61615">
        <w:rPr>
          <w:sz w:val="22"/>
          <w:szCs w:val="22"/>
          <w:lang w:val="bg-BG"/>
        </w:rPr>
        <w:t xml:space="preserve">, видимо разширени капиляри, </w:t>
      </w:r>
      <w:proofErr w:type="spellStart"/>
      <w:r w:rsidRPr="00A61615">
        <w:rPr>
          <w:sz w:val="22"/>
          <w:szCs w:val="22"/>
          <w:lang w:val="bg-BG"/>
        </w:rPr>
        <w:t>акне</w:t>
      </w:r>
      <w:proofErr w:type="spellEnd"/>
      <w:r w:rsidRPr="00A61615">
        <w:rPr>
          <w:sz w:val="22"/>
          <w:szCs w:val="22"/>
          <w:lang w:val="bg-BG"/>
        </w:rPr>
        <w:t>, повишено изпотяване, кожни обриви, подуване, изтъняване на косата, необичайни мастни натрупвания, прекомерен растеж на косата</w:t>
      </w:r>
      <w:r w:rsidRPr="00F84306">
        <w:rPr>
          <w:rFonts w:eastAsia="Calibri"/>
          <w:bCs/>
          <w:color w:val="000000"/>
          <w:sz w:val="22"/>
          <w:szCs w:val="22"/>
          <w:lang w:val="bg-BG" w:eastAsia="en-US"/>
        </w:rPr>
        <w:t>, задържане на водата в организма, пигментни нарушения, отслабени к</w:t>
      </w:r>
      <w:r w:rsidR="00737FE0">
        <w:rPr>
          <w:rFonts w:eastAsia="Calibri"/>
          <w:bCs/>
          <w:color w:val="000000"/>
          <w:sz w:val="22"/>
          <w:szCs w:val="22"/>
          <w:lang w:val="bg-BG" w:eastAsia="en-US"/>
        </w:rPr>
        <w:t>апиляри, които</w:t>
      </w:r>
      <w:r>
        <w:rPr>
          <w:rFonts w:eastAsia="Calibri"/>
          <w:bCs/>
          <w:color w:val="000000"/>
          <w:sz w:val="22"/>
          <w:szCs w:val="22"/>
          <w:lang w:val="bg-BG" w:eastAsia="en-US"/>
        </w:rPr>
        <w:t xml:space="preserve"> лесно могат да се спукат, проявяващи се като</w:t>
      </w:r>
      <w:r w:rsidRPr="00F84306">
        <w:rPr>
          <w:rFonts w:eastAsia="Calibri"/>
          <w:bCs/>
          <w:color w:val="000000"/>
          <w:sz w:val="22"/>
          <w:szCs w:val="22"/>
          <w:lang w:val="bg-BG" w:eastAsia="en-US"/>
        </w:rPr>
        <w:t xml:space="preserve"> кървене под кожата (повишена чупливост на капилярите), дразнене на кожата около устата (</w:t>
      </w:r>
      <w:proofErr w:type="spellStart"/>
      <w:r w:rsidRPr="00F84306">
        <w:rPr>
          <w:rFonts w:eastAsia="Calibri"/>
          <w:bCs/>
          <w:color w:val="000000"/>
          <w:sz w:val="22"/>
          <w:szCs w:val="22"/>
          <w:lang w:val="bg-BG" w:eastAsia="en-US"/>
        </w:rPr>
        <w:t>периорален</w:t>
      </w:r>
      <w:proofErr w:type="spellEnd"/>
      <w:r w:rsidRPr="00F84306">
        <w:rPr>
          <w:rFonts w:eastAsia="Calibri"/>
          <w:bCs/>
          <w:color w:val="000000"/>
          <w:sz w:val="22"/>
          <w:szCs w:val="22"/>
          <w:lang w:val="bg-BG" w:eastAsia="en-US"/>
        </w:rPr>
        <w:t xml:space="preserve"> </w:t>
      </w:r>
      <w:proofErr w:type="spellStart"/>
      <w:r w:rsidRPr="00F84306">
        <w:rPr>
          <w:rFonts w:eastAsia="Calibri"/>
          <w:bCs/>
          <w:color w:val="000000"/>
          <w:sz w:val="22"/>
          <w:szCs w:val="22"/>
          <w:lang w:val="bg-BG" w:eastAsia="en-US"/>
        </w:rPr>
        <w:t>дерматит</w:t>
      </w:r>
      <w:proofErr w:type="spellEnd"/>
      <w:r w:rsidRPr="00F84306">
        <w:rPr>
          <w:rFonts w:eastAsia="Calibri"/>
          <w:bCs/>
          <w:color w:val="000000"/>
          <w:sz w:val="22"/>
          <w:szCs w:val="22"/>
          <w:lang w:val="bg-BG" w:eastAsia="en-US"/>
        </w:rPr>
        <w:t>)</w:t>
      </w:r>
      <w:r w:rsidR="00737FE0">
        <w:rPr>
          <w:rFonts w:eastAsia="Calibri"/>
          <w:bCs/>
          <w:color w:val="000000"/>
          <w:sz w:val="22"/>
          <w:szCs w:val="22"/>
          <w:lang w:val="bg-BG" w:eastAsia="en-US"/>
        </w:rPr>
        <w:t>.</w:t>
      </w:r>
    </w:p>
    <w:p w14:paraId="153B2988" w14:textId="77777777" w:rsidR="00F84306" w:rsidRPr="00F84306" w:rsidRDefault="00F84306" w:rsidP="00737FE0">
      <w:pPr>
        <w:pStyle w:val="NoSpacing"/>
        <w:numPr>
          <w:ilvl w:val="0"/>
          <w:numId w:val="25"/>
        </w:numPr>
        <w:ind w:left="567" w:hanging="567"/>
        <w:rPr>
          <w:rFonts w:eastAsia="Calibri"/>
          <w:bCs/>
          <w:color w:val="000000"/>
          <w:sz w:val="22"/>
          <w:szCs w:val="22"/>
          <w:lang w:val="bg-BG" w:eastAsia="en-US"/>
        </w:rPr>
      </w:pPr>
      <w:r w:rsidRPr="00F84306">
        <w:rPr>
          <w:rFonts w:eastAsia="Calibri"/>
          <w:bCs/>
          <w:color w:val="000000"/>
          <w:sz w:val="22"/>
          <w:szCs w:val="22"/>
          <w:lang w:val="bg-BG" w:eastAsia="en-US"/>
        </w:rPr>
        <w:t xml:space="preserve">Изтъняване на костите с повишен риск от фрактури (остеопороза), костна некроза, </w:t>
      </w:r>
      <w:proofErr w:type="spellStart"/>
      <w:r w:rsidRPr="00F84306">
        <w:rPr>
          <w:rFonts w:eastAsia="Calibri"/>
          <w:bCs/>
          <w:color w:val="000000"/>
          <w:sz w:val="22"/>
          <w:szCs w:val="22"/>
          <w:lang w:val="bg-BG" w:eastAsia="en-US"/>
        </w:rPr>
        <w:t>тендинит</w:t>
      </w:r>
      <w:proofErr w:type="spellEnd"/>
      <w:r w:rsidRPr="00F84306">
        <w:rPr>
          <w:rFonts w:eastAsia="Calibri"/>
          <w:bCs/>
          <w:color w:val="000000"/>
          <w:sz w:val="22"/>
          <w:szCs w:val="22"/>
          <w:lang w:val="bg-BG" w:eastAsia="en-US"/>
        </w:rPr>
        <w:t xml:space="preserve">, разкъсани сухожилия, загуба на мускулна маса, </w:t>
      </w:r>
      <w:proofErr w:type="spellStart"/>
      <w:r w:rsidRPr="00F84306">
        <w:rPr>
          <w:rFonts w:eastAsia="Calibri"/>
          <w:bCs/>
          <w:color w:val="000000"/>
          <w:sz w:val="22"/>
          <w:szCs w:val="22"/>
          <w:lang w:val="bg-BG" w:eastAsia="en-US"/>
        </w:rPr>
        <w:t>миопатия</w:t>
      </w:r>
      <w:proofErr w:type="spellEnd"/>
      <w:r w:rsidRPr="00F84306">
        <w:rPr>
          <w:rFonts w:eastAsia="Calibri"/>
          <w:bCs/>
          <w:color w:val="000000"/>
          <w:sz w:val="22"/>
          <w:szCs w:val="22"/>
          <w:lang w:val="bg-BG" w:eastAsia="en-US"/>
        </w:rPr>
        <w:t xml:space="preserve">, мускулна слабост, ранно спиране на растежа на костите (преждевременно затваряне </w:t>
      </w:r>
      <w:proofErr w:type="spellStart"/>
      <w:r w:rsidRPr="00F84306">
        <w:rPr>
          <w:rFonts w:eastAsia="Calibri"/>
          <w:bCs/>
          <w:color w:val="000000"/>
          <w:sz w:val="22"/>
          <w:szCs w:val="22"/>
          <w:lang w:val="bg-BG" w:eastAsia="en-US"/>
        </w:rPr>
        <w:t>епифизата</w:t>
      </w:r>
      <w:proofErr w:type="spellEnd"/>
      <w:r w:rsidRPr="00F84306">
        <w:rPr>
          <w:rFonts w:eastAsia="Calibri"/>
          <w:bCs/>
          <w:color w:val="000000"/>
          <w:sz w:val="22"/>
          <w:szCs w:val="22"/>
          <w:lang w:val="bg-BG" w:eastAsia="en-US"/>
        </w:rPr>
        <w:t>)</w:t>
      </w:r>
      <w:r w:rsidR="00737FE0">
        <w:rPr>
          <w:rFonts w:eastAsia="Calibri"/>
          <w:bCs/>
          <w:color w:val="000000"/>
          <w:sz w:val="22"/>
          <w:szCs w:val="22"/>
          <w:lang w:val="bg-BG" w:eastAsia="en-US"/>
        </w:rPr>
        <w:t>.</w:t>
      </w:r>
    </w:p>
    <w:p w14:paraId="19B50DBE" w14:textId="77777777" w:rsidR="00F84306" w:rsidRDefault="00F84306" w:rsidP="00737FE0">
      <w:pPr>
        <w:pStyle w:val="NoSpacing"/>
        <w:numPr>
          <w:ilvl w:val="0"/>
          <w:numId w:val="25"/>
        </w:numPr>
        <w:ind w:left="567" w:hanging="567"/>
        <w:rPr>
          <w:rFonts w:eastAsia="Calibri"/>
          <w:bCs/>
          <w:color w:val="000000"/>
          <w:sz w:val="22"/>
          <w:szCs w:val="22"/>
          <w:lang w:val="bg-BG" w:eastAsia="en-US"/>
        </w:rPr>
      </w:pPr>
      <w:r w:rsidRPr="00F84306">
        <w:rPr>
          <w:rFonts w:eastAsia="Calibri"/>
          <w:bCs/>
          <w:color w:val="000000"/>
          <w:sz w:val="22"/>
          <w:szCs w:val="22"/>
          <w:lang w:val="bg-BG" w:eastAsia="en-US"/>
        </w:rPr>
        <w:t>Промени в броя и движението на сперматозоидите, импотентност</w:t>
      </w:r>
      <w:r w:rsidR="00737FE0">
        <w:rPr>
          <w:rFonts w:eastAsia="Calibri"/>
          <w:bCs/>
          <w:color w:val="000000"/>
          <w:sz w:val="22"/>
          <w:szCs w:val="22"/>
          <w:lang w:val="bg-BG" w:eastAsia="en-US"/>
        </w:rPr>
        <w:t>.</w:t>
      </w:r>
    </w:p>
    <w:p w14:paraId="51DCE280" w14:textId="77777777" w:rsidR="00737FE0" w:rsidRPr="00737FE0" w:rsidRDefault="00737FE0" w:rsidP="00737FE0">
      <w:pPr>
        <w:pStyle w:val="NoSpacing"/>
        <w:numPr>
          <w:ilvl w:val="0"/>
          <w:numId w:val="25"/>
        </w:numPr>
        <w:ind w:left="567" w:hanging="567"/>
        <w:rPr>
          <w:rFonts w:eastAsia="Calibri"/>
          <w:bCs/>
          <w:color w:val="000000"/>
          <w:sz w:val="22"/>
          <w:szCs w:val="22"/>
          <w:lang w:val="bg-BG" w:eastAsia="en-US"/>
        </w:rPr>
      </w:pPr>
      <w:r>
        <w:rPr>
          <w:rFonts w:eastAsia="Calibri"/>
          <w:bCs/>
          <w:color w:val="000000"/>
          <w:sz w:val="22"/>
          <w:szCs w:val="22"/>
          <w:lang w:val="bg-BG" w:eastAsia="en-US"/>
        </w:rPr>
        <w:t>Нарушен отговор към ваксинации и кожни тестове</w:t>
      </w:r>
      <w:r w:rsidRPr="00737FE0">
        <w:rPr>
          <w:rFonts w:eastAsia="Calibri"/>
          <w:bCs/>
          <w:color w:val="000000"/>
          <w:sz w:val="22"/>
          <w:szCs w:val="22"/>
          <w:lang w:val="bg-BG" w:eastAsia="en-US"/>
        </w:rPr>
        <w:t>, бавно зарастване на рани, дискомфорт, неразположение.</w:t>
      </w:r>
    </w:p>
    <w:p w14:paraId="21EA3659" w14:textId="77777777" w:rsidR="00F84306" w:rsidRPr="00A61615" w:rsidRDefault="00737FE0" w:rsidP="00737FE0">
      <w:pPr>
        <w:pStyle w:val="NoSpacing"/>
        <w:numPr>
          <w:ilvl w:val="0"/>
          <w:numId w:val="25"/>
        </w:numPr>
        <w:ind w:left="567" w:hanging="567"/>
        <w:rPr>
          <w:rFonts w:eastAsia="Calibri"/>
          <w:bCs/>
          <w:color w:val="000000"/>
          <w:sz w:val="22"/>
          <w:szCs w:val="22"/>
          <w:lang w:val="bg-BG" w:eastAsia="en-US"/>
        </w:rPr>
      </w:pPr>
      <w:r w:rsidRPr="00A61615">
        <w:rPr>
          <w:sz w:val="22"/>
          <w:szCs w:val="22"/>
          <w:lang w:val="bg-BG"/>
        </w:rPr>
        <w:t>Възможна е и поява на „синдром на отнемане“, който включва повишена температура, мускулни и ставни болки, възпаление на лигавицата на носа (</w:t>
      </w:r>
      <w:proofErr w:type="spellStart"/>
      <w:r w:rsidRPr="00A61615">
        <w:rPr>
          <w:sz w:val="22"/>
          <w:szCs w:val="22"/>
          <w:lang w:val="bg-BG"/>
        </w:rPr>
        <w:t>ринит</w:t>
      </w:r>
      <w:proofErr w:type="spellEnd"/>
      <w:r w:rsidRPr="00A61615">
        <w:rPr>
          <w:sz w:val="22"/>
          <w:szCs w:val="22"/>
          <w:lang w:val="bg-BG"/>
        </w:rPr>
        <w:t>), загуба на тегло, сърбеж</w:t>
      </w:r>
      <w:r>
        <w:rPr>
          <w:sz w:val="22"/>
          <w:szCs w:val="22"/>
          <w:lang w:val="bg-BG"/>
        </w:rPr>
        <w:t>и и болезнени възли</w:t>
      </w:r>
      <w:r w:rsidRPr="00A61615">
        <w:rPr>
          <w:sz w:val="22"/>
          <w:szCs w:val="22"/>
          <w:lang w:val="bg-BG"/>
        </w:rPr>
        <w:t xml:space="preserve"> по кожата и възпаление на очите (конюнктивит).</w:t>
      </w:r>
    </w:p>
    <w:p w14:paraId="3133B2C0" w14:textId="77777777" w:rsidR="0023642A" w:rsidRPr="00A61615" w:rsidRDefault="0023642A" w:rsidP="0023642A">
      <w:pPr>
        <w:pStyle w:val="NoSpacing"/>
        <w:rPr>
          <w:sz w:val="22"/>
          <w:szCs w:val="22"/>
          <w:lang w:val="bg-BG" w:eastAsia="en-US"/>
        </w:rPr>
      </w:pPr>
    </w:p>
    <w:p w14:paraId="275D2EFE" w14:textId="77777777" w:rsidR="0023642A" w:rsidRPr="00A61615" w:rsidRDefault="0023642A" w:rsidP="0023642A">
      <w:pPr>
        <w:numPr>
          <w:ilvl w:val="12"/>
          <w:numId w:val="0"/>
        </w:numPr>
        <w:tabs>
          <w:tab w:val="left" w:pos="720"/>
        </w:tabs>
        <w:ind w:right="-2"/>
        <w:rPr>
          <w:b/>
          <w:sz w:val="22"/>
          <w:szCs w:val="22"/>
          <w:lang w:val="bg-BG"/>
        </w:rPr>
      </w:pPr>
      <w:r w:rsidRPr="00A61615">
        <w:rPr>
          <w:b/>
          <w:sz w:val="22"/>
          <w:szCs w:val="22"/>
          <w:lang w:val="bg-BG"/>
        </w:rPr>
        <w:t>Съобщаване на нежелани реакции</w:t>
      </w:r>
    </w:p>
    <w:p w14:paraId="3CE08570" w14:textId="77777777" w:rsidR="0023642A" w:rsidRPr="00A61615" w:rsidRDefault="0023642A" w:rsidP="0023642A">
      <w:pPr>
        <w:pStyle w:val="NoSpacing"/>
        <w:rPr>
          <w:sz w:val="22"/>
          <w:szCs w:val="22"/>
          <w:lang w:val="bg-BG"/>
        </w:rPr>
      </w:pPr>
      <w:r w:rsidRPr="00A61615">
        <w:rPr>
          <w:sz w:val="22"/>
          <w:szCs w:val="22"/>
          <w:lang w:val="bg-BG"/>
        </w:rPr>
        <w:t xml:space="preserve">Ако </w:t>
      </w:r>
      <w:r w:rsidRPr="00A61615">
        <w:rPr>
          <w:noProof/>
          <w:sz w:val="22"/>
          <w:szCs w:val="22"/>
          <w:lang w:val="bg-BG"/>
        </w:rPr>
        <w:t>получите някакви нежелани</w:t>
      </w:r>
      <w:r w:rsidRPr="00A61615">
        <w:rPr>
          <w:sz w:val="22"/>
          <w:szCs w:val="22"/>
          <w:lang w:val="bg-BG"/>
        </w:rPr>
        <w:t xml:space="preserve"> лекарствени реакции</w:t>
      </w:r>
      <w:r w:rsidRPr="00A61615">
        <w:rPr>
          <w:noProof/>
          <w:sz w:val="22"/>
          <w:szCs w:val="22"/>
          <w:lang w:val="bg-BG"/>
        </w:rPr>
        <w:t xml:space="preserve">, уведомете Вашия лекар или фармацевт. </w:t>
      </w:r>
      <w:r w:rsidRPr="00A61615">
        <w:rPr>
          <w:sz w:val="22"/>
          <w:szCs w:val="22"/>
          <w:lang w:val="bg-BG"/>
        </w:rPr>
        <w:t>Това включва всички възможни</w:t>
      </w:r>
      <w:r w:rsidRPr="00A61615">
        <w:rPr>
          <w:color w:val="FF0000"/>
          <w:sz w:val="22"/>
          <w:szCs w:val="22"/>
          <w:lang w:val="bg-BG"/>
        </w:rPr>
        <w:t xml:space="preserve"> </w:t>
      </w:r>
      <w:r w:rsidRPr="00A61615">
        <w:rPr>
          <w:sz w:val="22"/>
          <w:szCs w:val="22"/>
          <w:lang w:val="bg-BG"/>
        </w:rPr>
        <w:t>неописани в тази листовка нежелани реакции</w:t>
      </w:r>
      <w:r w:rsidRPr="00A61615">
        <w:rPr>
          <w:noProof/>
          <w:sz w:val="22"/>
          <w:szCs w:val="22"/>
          <w:lang w:val="bg-BG"/>
        </w:rPr>
        <w:t xml:space="preserve">. Можете също да съобщите нежелани реакции </w:t>
      </w:r>
      <w:r w:rsidRPr="00A61615">
        <w:rPr>
          <w:sz w:val="22"/>
          <w:szCs w:val="22"/>
          <w:lang w:val="bg-BG"/>
        </w:rPr>
        <w:t xml:space="preserve">директно чрез </w:t>
      </w:r>
    </w:p>
    <w:p w14:paraId="0C6BF840" w14:textId="77777777" w:rsidR="0023642A" w:rsidRPr="00A61615" w:rsidRDefault="0023642A" w:rsidP="0023642A">
      <w:pPr>
        <w:textAlignment w:val="top"/>
        <w:rPr>
          <w:sz w:val="22"/>
          <w:szCs w:val="22"/>
          <w:lang w:val="bg-BG" w:eastAsia="bg-BG"/>
        </w:rPr>
      </w:pPr>
      <w:r w:rsidRPr="00A61615">
        <w:rPr>
          <w:sz w:val="22"/>
          <w:szCs w:val="22"/>
          <w:lang w:val="bg-BG" w:eastAsia="bg-BG"/>
        </w:rPr>
        <w:t>националната система за съобщаване:</w:t>
      </w:r>
    </w:p>
    <w:p w14:paraId="251F6B92"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Изпълнителна агенция по лекарствата ул. „Дамян Груев” № 8 </w:t>
      </w:r>
    </w:p>
    <w:p w14:paraId="416E7BFB"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1303 София </w:t>
      </w:r>
    </w:p>
    <w:p w14:paraId="46973203" w14:textId="77777777" w:rsidR="0023642A" w:rsidRPr="00A61615" w:rsidRDefault="0023642A" w:rsidP="0023642A">
      <w:pPr>
        <w:widowControl w:val="0"/>
        <w:rPr>
          <w:sz w:val="22"/>
          <w:szCs w:val="22"/>
          <w:lang w:val="bg-BG" w:eastAsia="en-US"/>
        </w:rPr>
      </w:pPr>
      <w:proofErr w:type="spellStart"/>
      <w:r w:rsidRPr="00A61615">
        <w:rPr>
          <w:sz w:val="22"/>
          <w:szCs w:val="22"/>
          <w:lang w:val="bg-BG" w:eastAsia="en-US"/>
        </w:rPr>
        <w:t>Teл</w:t>
      </w:r>
      <w:proofErr w:type="spellEnd"/>
      <w:r w:rsidRPr="00A61615">
        <w:rPr>
          <w:sz w:val="22"/>
          <w:szCs w:val="22"/>
          <w:lang w:val="bg-BG" w:eastAsia="en-US"/>
        </w:rPr>
        <w:t>.: +35 928903417</w:t>
      </w:r>
    </w:p>
    <w:p w14:paraId="31667129"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уебсайт: </w:t>
      </w:r>
      <w:hyperlink r:id="rId9" w:history="1">
        <w:r w:rsidRPr="00A61615">
          <w:rPr>
            <w:sz w:val="22"/>
            <w:szCs w:val="22"/>
            <w:u w:val="single"/>
            <w:lang w:val="bg-BG" w:eastAsia="en-US"/>
          </w:rPr>
          <w:t>www.bda.bg</w:t>
        </w:r>
      </w:hyperlink>
      <w:r w:rsidRPr="00A61615">
        <w:rPr>
          <w:sz w:val="22"/>
          <w:szCs w:val="22"/>
          <w:lang w:val="bg-BG"/>
        </w:rPr>
        <w:t xml:space="preserve">. </w:t>
      </w:r>
    </w:p>
    <w:p w14:paraId="42100417" w14:textId="77777777" w:rsidR="0023642A" w:rsidRPr="00A61615" w:rsidRDefault="0023642A" w:rsidP="0023642A">
      <w:pPr>
        <w:pStyle w:val="NoSpacing"/>
        <w:rPr>
          <w:rFonts w:eastAsia="Verdana"/>
          <w:sz w:val="22"/>
          <w:szCs w:val="22"/>
          <w:lang w:val="bg-BG" w:eastAsia="en-GB"/>
        </w:rPr>
      </w:pPr>
      <w:r w:rsidRPr="00A61615">
        <w:rPr>
          <w:sz w:val="22"/>
          <w:szCs w:val="22"/>
          <w:lang w:val="bg-BG"/>
        </w:rPr>
        <w:t>Като съобщавате нежелани реакции, можете да дадете своя принос за получаване на повече информация относно безопасността на това лекарство.</w:t>
      </w:r>
    </w:p>
    <w:p w14:paraId="7B79CA28" w14:textId="77777777" w:rsidR="0023642A" w:rsidRPr="00A61615" w:rsidRDefault="0023642A" w:rsidP="0023642A">
      <w:pPr>
        <w:pStyle w:val="NoSpacing"/>
        <w:rPr>
          <w:noProof/>
          <w:sz w:val="22"/>
          <w:szCs w:val="22"/>
          <w:lang w:val="bg-BG" w:eastAsia="en-US"/>
        </w:rPr>
      </w:pPr>
    </w:p>
    <w:p w14:paraId="0A4D5EA4" w14:textId="77777777" w:rsidR="0023642A" w:rsidRPr="00A61615" w:rsidRDefault="0023642A" w:rsidP="0023642A">
      <w:pPr>
        <w:pStyle w:val="NoSpacing"/>
        <w:rPr>
          <w:noProof/>
          <w:sz w:val="22"/>
          <w:szCs w:val="22"/>
          <w:lang w:val="bg-BG" w:eastAsia="en-US"/>
        </w:rPr>
      </w:pPr>
    </w:p>
    <w:p w14:paraId="553461AA" w14:textId="77777777" w:rsidR="0023642A" w:rsidRPr="00A61615" w:rsidRDefault="0023642A" w:rsidP="0023642A">
      <w:pPr>
        <w:pStyle w:val="NoSpacing"/>
        <w:tabs>
          <w:tab w:val="left" w:pos="567"/>
        </w:tabs>
        <w:rPr>
          <w:noProof/>
          <w:sz w:val="22"/>
          <w:szCs w:val="22"/>
          <w:lang w:val="bg-BG" w:eastAsia="en-US"/>
        </w:rPr>
      </w:pPr>
      <w:r w:rsidRPr="00A61615">
        <w:rPr>
          <w:b/>
          <w:noProof/>
          <w:sz w:val="22"/>
          <w:szCs w:val="22"/>
          <w:lang w:val="bg-BG" w:eastAsia="en-US"/>
        </w:rPr>
        <w:t>5.</w:t>
      </w:r>
      <w:r w:rsidRPr="00A61615">
        <w:rPr>
          <w:b/>
          <w:noProof/>
          <w:sz w:val="22"/>
          <w:szCs w:val="22"/>
          <w:lang w:val="bg-BG" w:eastAsia="en-US"/>
        </w:rPr>
        <w:tab/>
      </w:r>
      <w:r w:rsidRPr="00A61615">
        <w:rPr>
          <w:b/>
          <w:noProof/>
          <w:sz w:val="22"/>
          <w:szCs w:val="22"/>
          <w:lang w:val="bg-BG"/>
        </w:rPr>
        <w:t>Как да съхранявате</w:t>
      </w:r>
      <w:r w:rsidRPr="00A61615">
        <w:rPr>
          <w:b/>
          <w:sz w:val="22"/>
          <w:szCs w:val="22"/>
          <w:lang w:val="bg-BG"/>
        </w:rPr>
        <w:t xml:space="preserve"> </w:t>
      </w:r>
      <w:r w:rsidRPr="00A61615">
        <w:rPr>
          <w:b/>
          <w:noProof/>
          <w:sz w:val="22"/>
          <w:szCs w:val="22"/>
          <w:lang w:val="bg-BG" w:eastAsia="en-US"/>
        </w:rPr>
        <w:t>Дексаметазон Крка</w:t>
      </w:r>
    </w:p>
    <w:p w14:paraId="5593976A" w14:textId="77777777" w:rsidR="0023642A" w:rsidRPr="00A61615" w:rsidRDefault="0023642A" w:rsidP="0023642A">
      <w:pPr>
        <w:pStyle w:val="NoSpacing"/>
        <w:rPr>
          <w:noProof/>
          <w:sz w:val="22"/>
          <w:szCs w:val="22"/>
          <w:lang w:val="bg-BG" w:eastAsia="en-US"/>
        </w:rPr>
      </w:pPr>
    </w:p>
    <w:p w14:paraId="1A24A37D" w14:textId="77777777" w:rsidR="0023642A" w:rsidRPr="00A61615" w:rsidRDefault="0023642A" w:rsidP="0023642A">
      <w:pPr>
        <w:pStyle w:val="NoSpacing"/>
        <w:rPr>
          <w:noProof/>
          <w:sz w:val="22"/>
          <w:szCs w:val="22"/>
          <w:lang w:val="bg-BG" w:eastAsia="en-US"/>
        </w:rPr>
      </w:pPr>
      <w:r w:rsidRPr="00A61615">
        <w:rPr>
          <w:noProof/>
          <w:sz w:val="22"/>
          <w:szCs w:val="22"/>
          <w:lang w:val="bg-BG"/>
        </w:rPr>
        <w:t xml:space="preserve">Да се </w:t>
      </w:r>
      <w:r w:rsidRPr="00A61615">
        <w:rPr>
          <w:sz w:val="22"/>
          <w:szCs w:val="22"/>
          <w:lang w:val="bg-BG"/>
        </w:rPr>
        <w:t xml:space="preserve">съхранява на място, </w:t>
      </w:r>
      <w:r w:rsidRPr="00A61615">
        <w:rPr>
          <w:noProof/>
          <w:sz w:val="22"/>
          <w:szCs w:val="22"/>
          <w:lang w:val="bg-BG"/>
        </w:rPr>
        <w:t>недостъпно за</w:t>
      </w:r>
      <w:r w:rsidRPr="00A61615">
        <w:rPr>
          <w:sz w:val="22"/>
          <w:szCs w:val="22"/>
          <w:lang w:val="bg-BG"/>
        </w:rPr>
        <w:t xml:space="preserve"> деца</w:t>
      </w:r>
      <w:r w:rsidRPr="00A61615">
        <w:rPr>
          <w:noProof/>
          <w:sz w:val="22"/>
          <w:szCs w:val="22"/>
          <w:lang w:val="bg-BG" w:eastAsia="en-US"/>
        </w:rPr>
        <w:t>.</w:t>
      </w:r>
    </w:p>
    <w:p w14:paraId="0AA0AE0F" w14:textId="77777777" w:rsidR="0023642A" w:rsidRPr="00A61615" w:rsidRDefault="0023642A" w:rsidP="0023642A">
      <w:pPr>
        <w:pStyle w:val="NoSpacing"/>
        <w:rPr>
          <w:noProof/>
          <w:sz w:val="22"/>
          <w:szCs w:val="22"/>
          <w:highlight w:val="yellow"/>
          <w:lang w:val="bg-BG" w:eastAsia="en-US"/>
        </w:rPr>
      </w:pPr>
    </w:p>
    <w:p w14:paraId="5142190A" w14:textId="77777777" w:rsidR="0023642A" w:rsidRPr="00A61615" w:rsidRDefault="0023642A" w:rsidP="0023642A">
      <w:pPr>
        <w:pStyle w:val="NoSpacing"/>
        <w:rPr>
          <w:noProof/>
          <w:sz w:val="22"/>
          <w:szCs w:val="22"/>
          <w:lang w:val="bg-BG" w:eastAsia="en-US"/>
        </w:rPr>
      </w:pPr>
      <w:r w:rsidRPr="00A61615">
        <w:rPr>
          <w:sz w:val="22"/>
          <w:szCs w:val="22"/>
          <w:lang w:val="bg-BG"/>
        </w:rPr>
        <w:t xml:space="preserve">Не използвайте </w:t>
      </w:r>
      <w:r w:rsidRPr="00A61615">
        <w:rPr>
          <w:noProof/>
          <w:sz w:val="22"/>
          <w:szCs w:val="22"/>
          <w:lang w:val="bg-BG"/>
        </w:rPr>
        <w:t>това лекарство</w:t>
      </w:r>
      <w:r w:rsidRPr="00A61615">
        <w:rPr>
          <w:sz w:val="22"/>
          <w:szCs w:val="22"/>
          <w:lang w:val="bg-BG"/>
        </w:rPr>
        <w:t xml:space="preserve"> след срока на годност</w:t>
      </w:r>
      <w:r w:rsidRPr="00A61615">
        <w:rPr>
          <w:noProof/>
          <w:sz w:val="22"/>
          <w:szCs w:val="22"/>
          <w:lang w:val="bg-BG"/>
        </w:rPr>
        <w:t>,</w:t>
      </w:r>
      <w:r w:rsidRPr="00A61615">
        <w:rPr>
          <w:sz w:val="22"/>
          <w:szCs w:val="22"/>
          <w:lang w:val="bg-BG"/>
        </w:rPr>
        <w:t xml:space="preserve"> отбелязан върху картонената опаковка </w:t>
      </w:r>
      <w:r w:rsidRPr="00A61615">
        <w:rPr>
          <w:noProof/>
          <w:sz w:val="22"/>
          <w:szCs w:val="22"/>
          <w:lang w:val="bg-BG"/>
        </w:rPr>
        <w:t>след „Годен до</w:t>
      </w:r>
      <w:r w:rsidR="00C309A5" w:rsidRPr="001578AF">
        <w:rPr>
          <w:noProof/>
          <w:sz w:val="22"/>
          <w:szCs w:val="22"/>
          <w:lang w:val="bg-BG"/>
        </w:rPr>
        <w:t>:</w:t>
      </w:r>
      <w:r w:rsidR="00C309A5">
        <w:rPr>
          <w:noProof/>
          <w:sz w:val="22"/>
          <w:szCs w:val="22"/>
          <w:lang w:val="bg-BG"/>
        </w:rPr>
        <w:t>/</w:t>
      </w:r>
      <w:r w:rsidR="00C309A5">
        <w:rPr>
          <w:noProof/>
          <w:sz w:val="22"/>
          <w:szCs w:val="22"/>
          <w:lang w:val="en-US"/>
        </w:rPr>
        <w:t>EXP</w:t>
      </w:r>
      <w:r w:rsidRPr="00A61615">
        <w:rPr>
          <w:noProof/>
          <w:sz w:val="22"/>
          <w:szCs w:val="22"/>
          <w:lang w:val="bg-BG"/>
        </w:rPr>
        <w:t xml:space="preserve">:“. </w:t>
      </w:r>
      <w:r w:rsidRPr="00A61615">
        <w:rPr>
          <w:sz w:val="22"/>
          <w:szCs w:val="22"/>
          <w:lang w:val="bg-BG"/>
        </w:rPr>
        <w:t>Срок</w:t>
      </w:r>
      <w:r w:rsidRPr="00A61615">
        <w:rPr>
          <w:noProof/>
          <w:sz w:val="22"/>
          <w:szCs w:val="22"/>
          <w:lang w:val="bg-BG"/>
        </w:rPr>
        <w:t>ът</w:t>
      </w:r>
      <w:r w:rsidRPr="00A61615">
        <w:rPr>
          <w:sz w:val="22"/>
          <w:szCs w:val="22"/>
          <w:lang w:val="bg-BG"/>
        </w:rPr>
        <w:t xml:space="preserve"> на годност отговаря на последния ден от посочения месец</w:t>
      </w:r>
      <w:r w:rsidRPr="00A61615">
        <w:rPr>
          <w:noProof/>
          <w:sz w:val="22"/>
          <w:szCs w:val="22"/>
          <w:lang w:val="bg-BG" w:eastAsia="en-US"/>
        </w:rPr>
        <w:t>.</w:t>
      </w:r>
    </w:p>
    <w:p w14:paraId="6FC7792F" w14:textId="77777777" w:rsidR="0023642A" w:rsidRPr="00A61615" w:rsidRDefault="0023642A" w:rsidP="0023642A">
      <w:pPr>
        <w:pStyle w:val="NoSpacing"/>
        <w:rPr>
          <w:sz w:val="22"/>
          <w:szCs w:val="22"/>
          <w:highlight w:val="yellow"/>
          <w:lang w:val="bg-BG" w:eastAsia="en-US"/>
        </w:rPr>
      </w:pPr>
    </w:p>
    <w:p w14:paraId="5280F722" w14:textId="77777777" w:rsidR="0023642A" w:rsidRPr="00A61615" w:rsidRDefault="0023642A" w:rsidP="0023642A">
      <w:pPr>
        <w:pStyle w:val="NoSpacing"/>
        <w:rPr>
          <w:sz w:val="22"/>
          <w:szCs w:val="22"/>
          <w:lang w:val="bg-BG" w:eastAsia="en-US"/>
        </w:rPr>
      </w:pPr>
      <w:r w:rsidRPr="00A61615">
        <w:rPr>
          <w:sz w:val="22"/>
          <w:szCs w:val="22"/>
          <w:lang w:val="bg-BG"/>
        </w:rPr>
        <w:t>Това лекарство не изисква специални температурни условия на съхранение</w:t>
      </w:r>
      <w:r w:rsidRPr="00A61615">
        <w:rPr>
          <w:sz w:val="22"/>
          <w:szCs w:val="22"/>
          <w:lang w:val="bg-BG" w:eastAsia="en-US"/>
        </w:rPr>
        <w:t>.</w:t>
      </w:r>
    </w:p>
    <w:p w14:paraId="3895C551" w14:textId="77777777" w:rsidR="0023642A" w:rsidRPr="00A61615" w:rsidRDefault="0023642A" w:rsidP="0023642A">
      <w:pPr>
        <w:pStyle w:val="NoSpacing"/>
        <w:rPr>
          <w:sz w:val="22"/>
          <w:szCs w:val="22"/>
          <w:lang w:val="bg-BG" w:eastAsia="en-US"/>
        </w:rPr>
      </w:pPr>
      <w:r w:rsidRPr="00A61615">
        <w:rPr>
          <w:sz w:val="22"/>
          <w:szCs w:val="22"/>
          <w:lang w:val="bg-BG"/>
        </w:rPr>
        <w:t>Да се съхранява в оригиналната опаковка,</w:t>
      </w:r>
      <w:r w:rsidRPr="00A61615">
        <w:rPr>
          <w:sz w:val="22"/>
          <w:szCs w:val="22"/>
          <w:lang w:val="bg-BG" w:eastAsia="en-US"/>
        </w:rPr>
        <w:t xml:space="preserve"> </w:t>
      </w:r>
      <w:r w:rsidRPr="00A61615">
        <w:rPr>
          <w:sz w:val="22"/>
          <w:szCs w:val="22"/>
          <w:lang w:val="bg-BG"/>
        </w:rPr>
        <w:t>за да се предпази от светлина и влага</w:t>
      </w:r>
      <w:r w:rsidRPr="00A61615">
        <w:rPr>
          <w:sz w:val="22"/>
          <w:szCs w:val="22"/>
          <w:lang w:val="bg-BG" w:eastAsia="en-US"/>
        </w:rPr>
        <w:t>.</w:t>
      </w:r>
    </w:p>
    <w:p w14:paraId="64BF98D4" w14:textId="77777777" w:rsidR="0023642A" w:rsidRPr="00A61615" w:rsidRDefault="0023642A" w:rsidP="0023642A">
      <w:pPr>
        <w:pStyle w:val="NoSpacing"/>
        <w:rPr>
          <w:b/>
          <w:bCs/>
          <w:sz w:val="22"/>
          <w:szCs w:val="22"/>
          <w:highlight w:val="red"/>
          <w:lang w:val="bg-BG" w:eastAsia="en-US"/>
        </w:rPr>
      </w:pPr>
    </w:p>
    <w:p w14:paraId="2556E624" w14:textId="77777777" w:rsidR="0023642A" w:rsidRPr="00A61615" w:rsidRDefault="0023642A" w:rsidP="0023642A">
      <w:pPr>
        <w:pStyle w:val="NoSpacing"/>
        <w:rPr>
          <w:i/>
          <w:iCs/>
          <w:noProof/>
          <w:sz w:val="22"/>
          <w:szCs w:val="22"/>
          <w:lang w:val="bg-BG" w:eastAsia="en-US"/>
        </w:rPr>
      </w:pPr>
      <w:r w:rsidRPr="00A61615">
        <w:rPr>
          <w:noProof/>
          <w:sz w:val="22"/>
          <w:szCs w:val="22"/>
          <w:lang w:val="bg-BG"/>
        </w:rPr>
        <w:t>Не изхвърляйте лекарствата</w:t>
      </w:r>
      <w:r w:rsidRPr="00A61615">
        <w:rPr>
          <w:sz w:val="22"/>
          <w:szCs w:val="22"/>
          <w:lang w:val="bg-BG"/>
        </w:rPr>
        <w:t xml:space="preserve"> в канализацията или в контейнера за домашни отпадъци</w:t>
      </w:r>
      <w:r w:rsidRPr="00A61615">
        <w:rPr>
          <w:noProof/>
          <w:sz w:val="22"/>
          <w:szCs w:val="22"/>
          <w:lang w:val="bg-BG"/>
        </w:rPr>
        <w:t>.</w:t>
      </w:r>
      <w:r w:rsidRPr="00A61615">
        <w:rPr>
          <w:sz w:val="22"/>
          <w:szCs w:val="22"/>
          <w:lang w:val="bg-BG"/>
        </w:rPr>
        <w:t xml:space="preserve"> Попитайте Вашия фармацевт как да </w:t>
      </w:r>
      <w:r w:rsidRPr="00A61615">
        <w:rPr>
          <w:noProof/>
          <w:sz w:val="22"/>
          <w:szCs w:val="22"/>
          <w:lang w:val="bg-BG"/>
        </w:rPr>
        <w:t>изхвърляте лекарствата, които вече не използвате</w:t>
      </w:r>
      <w:r w:rsidRPr="00A61615">
        <w:rPr>
          <w:sz w:val="22"/>
          <w:szCs w:val="22"/>
          <w:lang w:val="bg-BG"/>
        </w:rPr>
        <w:t xml:space="preserve">. </w:t>
      </w:r>
      <w:r w:rsidRPr="00A61615">
        <w:rPr>
          <w:noProof/>
          <w:sz w:val="22"/>
          <w:szCs w:val="22"/>
          <w:lang w:val="bg-BG"/>
        </w:rPr>
        <w:t>Тези мерки ще спомогнат за опазване на околната среда</w:t>
      </w:r>
      <w:r w:rsidRPr="00A61615">
        <w:rPr>
          <w:noProof/>
          <w:sz w:val="22"/>
          <w:szCs w:val="22"/>
          <w:lang w:val="bg-BG" w:eastAsia="en-US"/>
        </w:rPr>
        <w:t>.</w:t>
      </w:r>
    </w:p>
    <w:p w14:paraId="11C7C6DA" w14:textId="77777777" w:rsidR="0023642A" w:rsidRPr="00A61615" w:rsidRDefault="0023642A" w:rsidP="0023642A">
      <w:pPr>
        <w:pStyle w:val="NoSpacing"/>
        <w:rPr>
          <w:noProof/>
          <w:sz w:val="22"/>
          <w:szCs w:val="22"/>
          <w:lang w:val="bg-BG" w:eastAsia="en-US"/>
        </w:rPr>
      </w:pPr>
    </w:p>
    <w:p w14:paraId="38244F85" w14:textId="77777777" w:rsidR="0023642A" w:rsidRPr="00A61615" w:rsidRDefault="0023642A" w:rsidP="0023642A">
      <w:pPr>
        <w:pStyle w:val="NoSpacing"/>
        <w:rPr>
          <w:noProof/>
          <w:sz w:val="22"/>
          <w:szCs w:val="22"/>
          <w:lang w:val="bg-BG" w:eastAsia="en-US"/>
        </w:rPr>
      </w:pPr>
    </w:p>
    <w:p w14:paraId="640B6F3D" w14:textId="77777777" w:rsidR="0023642A" w:rsidRPr="00A61615" w:rsidRDefault="0023642A" w:rsidP="0023642A">
      <w:pPr>
        <w:pStyle w:val="NoSpacing"/>
        <w:tabs>
          <w:tab w:val="left" w:pos="567"/>
        </w:tabs>
        <w:rPr>
          <w:b/>
          <w:noProof/>
          <w:sz w:val="22"/>
          <w:szCs w:val="22"/>
          <w:lang w:val="bg-BG" w:eastAsia="en-US"/>
        </w:rPr>
      </w:pPr>
      <w:r w:rsidRPr="00A61615">
        <w:rPr>
          <w:b/>
          <w:noProof/>
          <w:sz w:val="22"/>
          <w:szCs w:val="22"/>
          <w:lang w:val="bg-BG" w:eastAsia="en-US"/>
        </w:rPr>
        <w:t>6.</w:t>
      </w:r>
      <w:r w:rsidRPr="00A61615">
        <w:rPr>
          <w:b/>
          <w:noProof/>
          <w:sz w:val="22"/>
          <w:szCs w:val="22"/>
          <w:lang w:val="bg-BG" w:eastAsia="en-US"/>
        </w:rPr>
        <w:tab/>
      </w:r>
      <w:r w:rsidRPr="00A61615">
        <w:rPr>
          <w:b/>
          <w:noProof/>
          <w:sz w:val="22"/>
          <w:szCs w:val="22"/>
          <w:lang w:val="bg-BG"/>
        </w:rPr>
        <w:t>Съдържание на опаковката и допълнителна информация</w:t>
      </w:r>
    </w:p>
    <w:p w14:paraId="25B773C5" w14:textId="77777777" w:rsidR="0023642A" w:rsidRPr="00A61615" w:rsidRDefault="0023642A" w:rsidP="0023642A">
      <w:pPr>
        <w:pStyle w:val="NoSpacing"/>
        <w:rPr>
          <w:noProof/>
          <w:sz w:val="22"/>
          <w:szCs w:val="22"/>
          <w:lang w:val="bg-BG" w:eastAsia="en-US"/>
        </w:rPr>
      </w:pPr>
    </w:p>
    <w:p w14:paraId="09E102AB" w14:textId="77777777" w:rsidR="0023642A" w:rsidRPr="00A61615" w:rsidRDefault="0023642A" w:rsidP="0023642A">
      <w:pPr>
        <w:pStyle w:val="NoSpacing"/>
        <w:rPr>
          <w:b/>
          <w:bCs/>
          <w:noProof/>
          <w:sz w:val="22"/>
          <w:szCs w:val="22"/>
          <w:lang w:val="bg-BG" w:eastAsia="en-US"/>
        </w:rPr>
      </w:pPr>
      <w:r w:rsidRPr="00A61615">
        <w:rPr>
          <w:b/>
          <w:noProof/>
          <w:sz w:val="22"/>
          <w:szCs w:val="22"/>
          <w:lang w:val="bg-BG"/>
        </w:rPr>
        <w:t xml:space="preserve">Какво съдържа </w:t>
      </w:r>
      <w:r w:rsidRPr="00A61615">
        <w:rPr>
          <w:b/>
          <w:bCs/>
          <w:noProof/>
          <w:sz w:val="22"/>
          <w:szCs w:val="22"/>
          <w:lang w:val="bg-BG" w:eastAsia="en-US"/>
        </w:rPr>
        <w:t>Дексаметазон Крка</w:t>
      </w:r>
    </w:p>
    <w:p w14:paraId="18301325"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rPr>
        <w:t>-</w:t>
      </w:r>
      <w:r w:rsidRPr="00A61615">
        <w:rPr>
          <w:noProof/>
          <w:sz w:val="22"/>
          <w:szCs w:val="22"/>
          <w:lang w:val="bg-BG"/>
        </w:rPr>
        <w:tab/>
        <w:t>Активн</w:t>
      </w:r>
      <w:proofErr w:type="spellStart"/>
      <w:r w:rsidRPr="00A61615">
        <w:rPr>
          <w:sz w:val="22"/>
          <w:szCs w:val="22"/>
          <w:lang w:val="bg-BG"/>
        </w:rPr>
        <w:t>о</w:t>
      </w:r>
      <w:r w:rsidRPr="00A61615">
        <w:rPr>
          <w:noProof/>
          <w:sz w:val="22"/>
          <w:szCs w:val="22"/>
          <w:lang w:val="bg-BG"/>
        </w:rPr>
        <w:t>т</w:t>
      </w:r>
      <w:r w:rsidRPr="00A61615">
        <w:rPr>
          <w:sz w:val="22"/>
          <w:szCs w:val="22"/>
          <w:lang w:val="bg-BG"/>
        </w:rPr>
        <w:t>о</w:t>
      </w:r>
      <w:proofErr w:type="spellEnd"/>
      <w:r w:rsidRPr="00A61615">
        <w:rPr>
          <w:noProof/>
          <w:sz w:val="22"/>
          <w:szCs w:val="22"/>
          <w:lang w:val="bg-BG"/>
        </w:rPr>
        <w:t xml:space="preserve"> </w:t>
      </w:r>
      <w:r w:rsidRPr="00A61615">
        <w:rPr>
          <w:sz w:val="22"/>
          <w:szCs w:val="22"/>
          <w:lang w:val="bg-BG"/>
        </w:rPr>
        <w:t>вещество</w:t>
      </w:r>
      <w:r w:rsidRPr="00A61615">
        <w:rPr>
          <w:noProof/>
          <w:sz w:val="22"/>
          <w:szCs w:val="22"/>
          <w:lang w:val="bg-BG"/>
        </w:rPr>
        <w:t xml:space="preserve"> е</w:t>
      </w:r>
      <w:r w:rsidRPr="00A61615">
        <w:rPr>
          <w:noProof/>
          <w:sz w:val="22"/>
          <w:szCs w:val="22"/>
          <w:lang w:val="bg-BG" w:eastAsia="en-US"/>
        </w:rPr>
        <w:t xml:space="preserve"> дексаметазон </w:t>
      </w:r>
      <w:r w:rsidRPr="00A61615">
        <w:rPr>
          <w:i/>
          <w:sz w:val="22"/>
          <w:szCs w:val="22"/>
          <w:lang w:val="bg-BG"/>
        </w:rPr>
        <w:t>(</w:t>
      </w:r>
      <w:proofErr w:type="spellStart"/>
      <w:r w:rsidRPr="00A61615">
        <w:rPr>
          <w:i/>
          <w:sz w:val="22"/>
          <w:szCs w:val="22"/>
          <w:lang w:val="bg-BG"/>
        </w:rPr>
        <w:t>dexamethasone</w:t>
      </w:r>
      <w:proofErr w:type="spellEnd"/>
      <w:r w:rsidRPr="00A61615">
        <w:rPr>
          <w:i/>
          <w:sz w:val="22"/>
          <w:szCs w:val="22"/>
          <w:lang w:val="bg-BG"/>
        </w:rPr>
        <w:t>)</w:t>
      </w:r>
      <w:r w:rsidRPr="00A61615">
        <w:rPr>
          <w:noProof/>
          <w:sz w:val="22"/>
          <w:szCs w:val="22"/>
          <w:lang w:val="bg-BG" w:eastAsia="en-US"/>
        </w:rPr>
        <w:t>.</w:t>
      </w:r>
    </w:p>
    <w:p w14:paraId="075B2EB0" w14:textId="77777777" w:rsidR="0023642A" w:rsidRPr="00A61615" w:rsidRDefault="0023642A" w:rsidP="0023642A">
      <w:pPr>
        <w:pStyle w:val="NoSpacing"/>
        <w:rPr>
          <w:noProof/>
          <w:sz w:val="22"/>
          <w:szCs w:val="22"/>
          <w:u w:val="single"/>
          <w:lang w:val="bg-BG" w:eastAsia="en-US"/>
        </w:rPr>
      </w:pPr>
      <w:r w:rsidRPr="00A61615">
        <w:rPr>
          <w:noProof/>
          <w:sz w:val="22"/>
          <w:szCs w:val="22"/>
          <w:u w:val="single"/>
          <w:lang w:val="bg-BG" w:eastAsia="en-US"/>
        </w:rPr>
        <w:t>Дексаметазон Крка 4 mg таблетки</w:t>
      </w:r>
    </w:p>
    <w:p w14:paraId="501ACAE9" w14:textId="77777777" w:rsidR="0023642A" w:rsidRPr="00A61615" w:rsidRDefault="0023642A" w:rsidP="0023642A">
      <w:pPr>
        <w:pStyle w:val="NoSpacing"/>
        <w:rPr>
          <w:sz w:val="22"/>
          <w:szCs w:val="22"/>
          <w:lang w:val="bg-BG" w:eastAsia="en-US"/>
        </w:rPr>
      </w:pPr>
      <w:r w:rsidRPr="00A61615">
        <w:rPr>
          <w:sz w:val="22"/>
          <w:szCs w:val="22"/>
          <w:lang w:val="bg-BG"/>
        </w:rPr>
        <w:t>Всяка таблетка съдържа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w:t>
      </w:r>
      <w:r w:rsidRPr="00A61615">
        <w:rPr>
          <w:i/>
          <w:sz w:val="22"/>
          <w:szCs w:val="22"/>
          <w:lang w:val="bg-BG"/>
        </w:rPr>
        <w:t>(</w:t>
      </w:r>
      <w:proofErr w:type="spellStart"/>
      <w:r w:rsidRPr="00A61615">
        <w:rPr>
          <w:i/>
          <w:sz w:val="22"/>
          <w:szCs w:val="22"/>
          <w:lang w:val="bg-BG"/>
        </w:rPr>
        <w:t>dexamethasone</w:t>
      </w:r>
      <w:proofErr w:type="spellEnd"/>
      <w:r w:rsidRPr="00A61615">
        <w:rPr>
          <w:i/>
          <w:sz w:val="22"/>
          <w:szCs w:val="22"/>
          <w:lang w:val="bg-BG"/>
        </w:rPr>
        <w:t>)</w:t>
      </w:r>
      <w:r w:rsidRPr="00A61615">
        <w:rPr>
          <w:sz w:val="22"/>
          <w:szCs w:val="22"/>
          <w:lang w:val="bg-BG" w:eastAsia="en-US"/>
        </w:rPr>
        <w:t>.</w:t>
      </w:r>
    </w:p>
    <w:p w14:paraId="2EE73698" w14:textId="77777777" w:rsidR="0023642A" w:rsidRPr="00A61615" w:rsidRDefault="0023642A" w:rsidP="0023642A">
      <w:pPr>
        <w:pStyle w:val="NoSpacing"/>
        <w:rPr>
          <w:noProof/>
          <w:sz w:val="22"/>
          <w:szCs w:val="22"/>
          <w:u w:val="single"/>
          <w:lang w:val="bg-BG" w:eastAsia="en-US"/>
        </w:rPr>
      </w:pPr>
      <w:r w:rsidRPr="00A61615">
        <w:rPr>
          <w:noProof/>
          <w:sz w:val="22"/>
          <w:szCs w:val="22"/>
          <w:u w:val="single"/>
          <w:lang w:val="bg-BG" w:eastAsia="en-US"/>
        </w:rPr>
        <w:t>Дексаметазон Крка 8 mg таблетки</w:t>
      </w:r>
    </w:p>
    <w:p w14:paraId="772638E9" w14:textId="77777777" w:rsidR="0023642A" w:rsidRPr="00A61615" w:rsidRDefault="0023642A" w:rsidP="0023642A">
      <w:pPr>
        <w:pStyle w:val="NoSpacing"/>
        <w:rPr>
          <w:sz w:val="22"/>
          <w:szCs w:val="22"/>
          <w:lang w:val="bg-BG" w:eastAsia="en-US"/>
        </w:rPr>
      </w:pPr>
      <w:r w:rsidRPr="00A61615">
        <w:rPr>
          <w:sz w:val="22"/>
          <w:szCs w:val="22"/>
          <w:lang w:val="bg-BG"/>
        </w:rPr>
        <w:t>Всяка таблетка съдържа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w:t>
      </w:r>
      <w:r w:rsidRPr="00A61615">
        <w:rPr>
          <w:i/>
          <w:sz w:val="22"/>
          <w:szCs w:val="22"/>
          <w:lang w:val="bg-BG"/>
        </w:rPr>
        <w:t>(</w:t>
      </w:r>
      <w:proofErr w:type="spellStart"/>
      <w:r w:rsidRPr="00A61615">
        <w:rPr>
          <w:i/>
          <w:sz w:val="22"/>
          <w:szCs w:val="22"/>
          <w:lang w:val="bg-BG"/>
        </w:rPr>
        <w:t>dexamethasone</w:t>
      </w:r>
      <w:proofErr w:type="spellEnd"/>
      <w:r w:rsidRPr="00A61615">
        <w:rPr>
          <w:i/>
          <w:sz w:val="22"/>
          <w:szCs w:val="22"/>
          <w:lang w:val="bg-BG"/>
        </w:rPr>
        <w:t>)</w:t>
      </w:r>
      <w:r w:rsidRPr="00A61615">
        <w:rPr>
          <w:sz w:val="22"/>
          <w:szCs w:val="22"/>
          <w:lang w:val="bg-BG" w:eastAsia="en-US"/>
        </w:rPr>
        <w:t>.</w:t>
      </w:r>
    </w:p>
    <w:p w14:paraId="10623EBB" w14:textId="77777777" w:rsidR="0023642A" w:rsidRPr="00A61615" w:rsidRDefault="0023642A" w:rsidP="0023642A">
      <w:pPr>
        <w:pStyle w:val="NoSpacing"/>
        <w:tabs>
          <w:tab w:val="left" w:pos="567"/>
        </w:tabs>
        <w:ind w:left="567" w:hanging="567"/>
        <w:rPr>
          <w:noProof/>
          <w:sz w:val="22"/>
          <w:szCs w:val="22"/>
          <w:lang w:val="bg-BG" w:eastAsia="en-US"/>
        </w:rPr>
      </w:pPr>
      <w:r w:rsidRPr="00A61615">
        <w:rPr>
          <w:sz w:val="22"/>
          <w:szCs w:val="22"/>
          <w:lang w:val="bg-BG"/>
        </w:rPr>
        <w:t>-</w:t>
      </w:r>
      <w:r w:rsidRPr="00A61615">
        <w:rPr>
          <w:sz w:val="22"/>
          <w:szCs w:val="22"/>
          <w:lang w:val="bg-BG"/>
        </w:rPr>
        <w:tab/>
        <w:t>Другите съставки са</w:t>
      </w:r>
      <w:r w:rsidRPr="00A61615">
        <w:rPr>
          <w:noProof/>
          <w:sz w:val="22"/>
          <w:szCs w:val="22"/>
          <w:lang w:val="bg-BG" w:eastAsia="en-US"/>
        </w:rPr>
        <w:t xml:space="preserve"> л</w:t>
      </w:r>
      <w:r w:rsidRPr="00A61615">
        <w:rPr>
          <w:sz w:val="22"/>
          <w:szCs w:val="22"/>
          <w:lang w:val="bg-BG" w:eastAsia="en-US"/>
        </w:rPr>
        <w:t xml:space="preserve">актоза </w:t>
      </w:r>
      <w:proofErr w:type="spellStart"/>
      <w:r w:rsidRPr="00A61615">
        <w:rPr>
          <w:sz w:val="22"/>
          <w:szCs w:val="22"/>
          <w:lang w:val="bg-BG" w:eastAsia="en-US"/>
        </w:rPr>
        <w:t>монохидрат</w:t>
      </w:r>
      <w:proofErr w:type="spellEnd"/>
      <w:r w:rsidRPr="00A61615">
        <w:rPr>
          <w:noProof/>
          <w:sz w:val="22"/>
          <w:szCs w:val="22"/>
          <w:lang w:val="bg-BG" w:eastAsia="en-US"/>
        </w:rPr>
        <w:t xml:space="preserve">, </w:t>
      </w:r>
      <w:proofErr w:type="spellStart"/>
      <w:r w:rsidRPr="00A61615">
        <w:rPr>
          <w:sz w:val="22"/>
          <w:szCs w:val="22"/>
          <w:lang w:val="bg-BG" w:eastAsia="en-US"/>
        </w:rPr>
        <w:t>прежелатинирано</w:t>
      </w:r>
      <w:proofErr w:type="spellEnd"/>
      <w:r w:rsidRPr="00A61615">
        <w:rPr>
          <w:sz w:val="22"/>
          <w:szCs w:val="22"/>
          <w:lang w:val="bg-BG" w:eastAsia="en-US"/>
        </w:rPr>
        <w:t xml:space="preserve"> царевично</w:t>
      </w:r>
      <w:r w:rsidRPr="00A61615">
        <w:rPr>
          <w:noProof/>
          <w:sz w:val="22"/>
          <w:szCs w:val="22"/>
          <w:lang w:val="bg-BG" w:eastAsia="en-US"/>
        </w:rPr>
        <w:t xml:space="preserve"> н</w:t>
      </w:r>
      <w:r w:rsidRPr="00A61615">
        <w:rPr>
          <w:sz w:val="22"/>
          <w:szCs w:val="22"/>
          <w:lang w:val="bg-BG" w:eastAsia="en-US"/>
        </w:rPr>
        <w:t>ишесте</w:t>
      </w:r>
      <w:r w:rsidRPr="00A61615">
        <w:rPr>
          <w:noProof/>
          <w:sz w:val="22"/>
          <w:szCs w:val="22"/>
          <w:lang w:val="bg-BG" w:eastAsia="en-US"/>
        </w:rPr>
        <w:t xml:space="preserve">, </w:t>
      </w:r>
      <w:r w:rsidRPr="00A61615">
        <w:rPr>
          <w:sz w:val="22"/>
          <w:szCs w:val="22"/>
          <w:lang w:val="bg-BG" w:eastAsia="en-US"/>
        </w:rPr>
        <w:t>колоиден безводен</w:t>
      </w:r>
      <w:r w:rsidRPr="00A61615">
        <w:rPr>
          <w:noProof/>
          <w:sz w:val="22"/>
          <w:szCs w:val="22"/>
          <w:lang w:val="bg-BG" w:eastAsia="en-US"/>
        </w:rPr>
        <w:t xml:space="preserve"> с</w:t>
      </w:r>
      <w:r w:rsidRPr="00A61615">
        <w:rPr>
          <w:sz w:val="22"/>
          <w:szCs w:val="22"/>
          <w:lang w:val="bg-BG" w:eastAsia="en-US"/>
        </w:rPr>
        <w:t>илициев диоксид и</w:t>
      </w:r>
      <w:r w:rsidRPr="00A61615">
        <w:rPr>
          <w:noProof/>
          <w:sz w:val="22"/>
          <w:szCs w:val="22"/>
          <w:lang w:val="bg-BG" w:eastAsia="en-US"/>
        </w:rPr>
        <w:t xml:space="preserve"> м</w:t>
      </w:r>
      <w:r w:rsidRPr="00A61615">
        <w:rPr>
          <w:sz w:val="22"/>
          <w:szCs w:val="22"/>
          <w:lang w:val="bg-BG" w:eastAsia="en-US"/>
        </w:rPr>
        <w:t xml:space="preserve">агнезиев </w:t>
      </w:r>
      <w:proofErr w:type="spellStart"/>
      <w:r w:rsidRPr="00A61615">
        <w:rPr>
          <w:sz w:val="22"/>
          <w:szCs w:val="22"/>
          <w:lang w:val="bg-BG" w:eastAsia="en-US"/>
        </w:rPr>
        <w:t>стеарат</w:t>
      </w:r>
      <w:proofErr w:type="spellEnd"/>
      <w:r w:rsidRPr="00A61615">
        <w:rPr>
          <w:sz w:val="22"/>
          <w:szCs w:val="22"/>
          <w:lang w:val="bg-BG" w:eastAsia="en-US"/>
        </w:rPr>
        <w:t xml:space="preserve"> </w:t>
      </w:r>
      <w:r w:rsidRPr="00A61615">
        <w:rPr>
          <w:noProof/>
          <w:sz w:val="22"/>
          <w:szCs w:val="22"/>
          <w:lang w:val="bg-BG" w:eastAsia="en-US"/>
        </w:rPr>
        <w:t>(E</w:t>
      </w:r>
      <w:r w:rsidR="00DA067C">
        <w:rPr>
          <w:color w:val="1F497D"/>
        </w:rPr>
        <w:t>470b</w:t>
      </w:r>
      <w:r w:rsidRPr="00A61615">
        <w:rPr>
          <w:noProof/>
          <w:sz w:val="22"/>
          <w:szCs w:val="22"/>
          <w:lang w:val="bg-BG" w:eastAsia="en-US"/>
        </w:rPr>
        <w:t>). Вижте точка</w:t>
      </w:r>
      <w:r w:rsidRPr="00A61615">
        <w:rPr>
          <w:sz w:val="22"/>
          <w:szCs w:val="22"/>
          <w:lang w:val="bg-BG"/>
        </w:rPr>
        <w:t xml:space="preserve"> 2 „</w:t>
      </w:r>
      <w:proofErr w:type="spellStart"/>
      <w:r w:rsidR="002F1DDF">
        <w:rPr>
          <w:noProof/>
          <w:sz w:val="22"/>
          <w:szCs w:val="22"/>
          <w:lang w:val="bg-BG" w:eastAsia="en-US"/>
        </w:rPr>
        <w:t>Дексаметазон</w:t>
      </w:r>
      <w:proofErr w:type="spellEnd"/>
      <w:r w:rsidR="002F1DDF">
        <w:rPr>
          <w:noProof/>
          <w:sz w:val="22"/>
          <w:szCs w:val="22"/>
          <w:lang w:val="bg-BG" w:eastAsia="en-US"/>
        </w:rPr>
        <w:t> </w:t>
      </w:r>
      <w:r w:rsidRPr="00A61615">
        <w:rPr>
          <w:noProof/>
          <w:sz w:val="22"/>
          <w:szCs w:val="22"/>
          <w:lang w:val="bg-BG" w:eastAsia="en-US"/>
        </w:rPr>
        <w:t>Крка</w:t>
      </w:r>
      <w:r w:rsidR="002F1DDF">
        <w:rPr>
          <w:noProof/>
          <w:sz w:val="22"/>
          <w:szCs w:val="22"/>
          <w:lang w:val="bg-BG" w:eastAsia="en-US"/>
        </w:rPr>
        <w:t xml:space="preserve"> </w:t>
      </w:r>
      <w:r w:rsidRPr="00A61615">
        <w:rPr>
          <w:sz w:val="22"/>
          <w:szCs w:val="22"/>
          <w:lang w:val="bg-BG"/>
        </w:rPr>
        <w:t>съдържа лактоза“</w:t>
      </w:r>
      <w:r w:rsidRPr="00A61615">
        <w:rPr>
          <w:sz w:val="22"/>
          <w:szCs w:val="22"/>
          <w:lang w:val="bg-BG" w:eastAsia="en-US"/>
        </w:rPr>
        <w:t>.</w:t>
      </w:r>
    </w:p>
    <w:p w14:paraId="240D379E" w14:textId="77777777" w:rsidR="0023642A" w:rsidRPr="00A61615" w:rsidRDefault="0023642A" w:rsidP="0023642A">
      <w:pPr>
        <w:pStyle w:val="NoSpacing"/>
        <w:rPr>
          <w:noProof/>
          <w:sz w:val="22"/>
          <w:szCs w:val="22"/>
          <w:lang w:val="bg-BG" w:eastAsia="en-US"/>
        </w:rPr>
      </w:pPr>
    </w:p>
    <w:p w14:paraId="2A1B7E45" w14:textId="77777777" w:rsidR="0023642A" w:rsidRPr="00A61615" w:rsidRDefault="0023642A" w:rsidP="0023642A">
      <w:pPr>
        <w:pStyle w:val="NoSpacing"/>
        <w:rPr>
          <w:b/>
          <w:bCs/>
          <w:noProof/>
          <w:sz w:val="22"/>
          <w:szCs w:val="22"/>
          <w:lang w:val="bg-BG" w:eastAsia="en-US"/>
        </w:rPr>
      </w:pPr>
      <w:r w:rsidRPr="00A61615">
        <w:rPr>
          <w:b/>
          <w:noProof/>
          <w:sz w:val="22"/>
          <w:szCs w:val="22"/>
          <w:lang w:val="bg-BG"/>
        </w:rPr>
        <w:t>Как изглежда</w:t>
      </w:r>
      <w:r w:rsidRPr="00A61615">
        <w:rPr>
          <w:b/>
          <w:bCs/>
          <w:noProof/>
          <w:sz w:val="22"/>
          <w:szCs w:val="22"/>
          <w:lang w:val="bg-BG" w:eastAsia="en-US"/>
        </w:rPr>
        <w:t xml:space="preserve"> Дексаметазон Крка</w:t>
      </w:r>
      <w:r w:rsidR="00536DD8">
        <w:rPr>
          <w:b/>
          <w:bCs/>
          <w:noProof/>
          <w:sz w:val="22"/>
          <w:szCs w:val="22"/>
          <w:lang w:val="bg-BG" w:eastAsia="en-US"/>
        </w:rPr>
        <w:t xml:space="preserve"> </w:t>
      </w:r>
      <w:r w:rsidRPr="00A61615">
        <w:rPr>
          <w:b/>
          <w:noProof/>
          <w:sz w:val="22"/>
          <w:szCs w:val="22"/>
          <w:lang w:val="bg-BG"/>
        </w:rPr>
        <w:t>и какво съдържа опаковката</w:t>
      </w:r>
    </w:p>
    <w:p w14:paraId="7BC7D6AF" w14:textId="77777777" w:rsidR="0023642A" w:rsidRPr="00A61615" w:rsidRDefault="0023642A" w:rsidP="0023642A">
      <w:pPr>
        <w:pStyle w:val="NoSpacing"/>
        <w:rPr>
          <w:sz w:val="22"/>
          <w:szCs w:val="22"/>
          <w:lang w:val="bg-BG"/>
        </w:rPr>
      </w:pPr>
      <w:r w:rsidRPr="00A61615">
        <w:rPr>
          <w:sz w:val="22"/>
          <w:szCs w:val="22"/>
          <w:lang w:val="bg-BG"/>
        </w:rPr>
        <w:t>4 </w:t>
      </w:r>
      <w:proofErr w:type="spellStart"/>
      <w:r w:rsidRPr="00A61615">
        <w:rPr>
          <w:sz w:val="22"/>
          <w:szCs w:val="22"/>
          <w:lang w:val="bg-BG"/>
        </w:rPr>
        <w:t>mg</w:t>
      </w:r>
      <w:proofErr w:type="spellEnd"/>
      <w:r w:rsidRPr="00A61615">
        <w:rPr>
          <w:sz w:val="22"/>
          <w:szCs w:val="22"/>
          <w:lang w:val="bg-BG"/>
        </w:rPr>
        <w:t xml:space="preserve"> таблетки: бели или почти бели, кръгли таблетки със скосени ръбове и </w:t>
      </w:r>
      <w:proofErr w:type="spellStart"/>
      <w:r w:rsidRPr="00A61615">
        <w:rPr>
          <w:sz w:val="22"/>
          <w:szCs w:val="22"/>
          <w:lang w:val="bg-BG"/>
        </w:rPr>
        <w:t>делителна</w:t>
      </w:r>
      <w:proofErr w:type="spellEnd"/>
      <w:r w:rsidRPr="00A61615">
        <w:rPr>
          <w:sz w:val="22"/>
          <w:szCs w:val="22"/>
          <w:lang w:val="bg-BG"/>
        </w:rPr>
        <w:t xml:space="preserve"> черта от едната страна (дебелина: 2,5-3,5 mm; диаметър: 5,7-6,3 mm). Таблетката може да бъде разделена на две равни дози.</w:t>
      </w:r>
    </w:p>
    <w:p w14:paraId="3C83EB90" w14:textId="77777777" w:rsidR="0023642A" w:rsidRPr="00A61615" w:rsidRDefault="0023642A" w:rsidP="0023642A">
      <w:pPr>
        <w:pStyle w:val="NoSpacing"/>
        <w:rPr>
          <w:sz w:val="22"/>
          <w:szCs w:val="22"/>
          <w:lang w:val="bg-BG"/>
        </w:rPr>
      </w:pPr>
      <w:r w:rsidRPr="00A61615">
        <w:rPr>
          <w:sz w:val="22"/>
          <w:szCs w:val="22"/>
          <w:lang w:val="bg-BG"/>
        </w:rPr>
        <w:t>8 </w:t>
      </w:r>
      <w:proofErr w:type="spellStart"/>
      <w:r w:rsidRPr="00A61615">
        <w:rPr>
          <w:sz w:val="22"/>
          <w:szCs w:val="22"/>
          <w:lang w:val="bg-BG"/>
        </w:rPr>
        <w:t>mg</w:t>
      </w:r>
      <w:proofErr w:type="spellEnd"/>
      <w:r w:rsidRPr="00A61615">
        <w:rPr>
          <w:sz w:val="22"/>
          <w:szCs w:val="22"/>
          <w:lang w:val="bg-BG"/>
        </w:rPr>
        <w:t xml:space="preserve"> таблетки: бели или почти бели овални таблетки, с </w:t>
      </w:r>
      <w:proofErr w:type="spellStart"/>
      <w:r w:rsidRPr="00A61615">
        <w:rPr>
          <w:sz w:val="22"/>
          <w:szCs w:val="22"/>
          <w:lang w:val="bg-BG"/>
        </w:rPr>
        <w:t>делителна</w:t>
      </w:r>
      <w:proofErr w:type="spellEnd"/>
      <w:r w:rsidRPr="00A61615">
        <w:rPr>
          <w:sz w:val="22"/>
          <w:szCs w:val="22"/>
          <w:lang w:val="bg-BG"/>
        </w:rPr>
        <w:t xml:space="preserve"> черта от едната страна (дебелина: 3,5-5,5 mm; дължина: 8,7-9,3 mm). Таблетката може да бъде разделена на две равни дози.</w:t>
      </w:r>
    </w:p>
    <w:p w14:paraId="2BF0D40C" w14:textId="77777777" w:rsidR="0023642A" w:rsidRPr="00A61615" w:rsidRDefault="0023642A" w:rsidP="0023642A">
      <w:pPr>
        <w:pStyle w:val="NoSpacing"/>
        <w:rPr>
          <w:noProof/>
          <w:sz w:val="22"/>
          <w:szCs w:val="22"/>
          <w:highlight w:val="yellow"/>
          <w:lang w:val="bg-BG" w:eastAsia="en-US"/>
        </w:rPr>
      </w:pPr>
    </w:p>
    <w:p w14:paraId="510396F1" w14:textId="77777777" w:rsidR="0023642A" w:rsidRPr="00A61615" w:rsidRDefault="0023642A" w:rsidP="0023642A">
      <w:pPr>
        <w:pStyle w:val="NoSpacing"/>
        <w:rPr>
          <w:i/>
          <w:sz w:val="22"/>
          <w:szCs w:val="22"/>
          <w:lang w:val="bg-BG" w:eastAsia="en-US"/>
        </w:rPr>
      </w:pPr>
      <w:r w:rsidRPr="00A61615">
        <w:rPr>
          <w:bCs/>
          <w:noProof/>
          <w:sz w:val="22"/>
          <w:szCs w:val="22"/>
          <w:lang w:val="bg-BG" w:eastAsia="en-US"/>
        </w:rPr>
        <w:t>Дексаметазон Крка 4</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w:t>
      </w:r>
      <w:r w:rsidRPr="00A61615">
        <w:rPr>
          <w:sz w:val="22"/>
          <w:szCs w:val="22"/>
          <w:lang w:val="bg-BG"/>
        </w:rPr>
        <w:t>таблетки</w:t>
      </w:r>
      <w:r w:rsidRPr="00A61615">
        <w:rPr>
          <w:bCs/>
          <w:noProof/>
          <w:sz w:val="22"/>
          <w:szCs w:val="22"/>
          <w:lang w:val="bg-BG" w:eastAsia="en-US"/>
        </w:rPr>
        <w:t xml:space="preserve"> се предлагат в кутии, съдържащи</w:t>
      </w:r>
      <w:r w:rsidRPr="00A61615">
        <w:rPr>
          <w:noProof/>
          <w:sz w:val="22"/>
          <w:szCs w:val="22"/>
          <w:lang w:val="bg-BG" w:eastAsia="en-US"/>
        </w:rPr>
        <w:t xml:space="preserve"> </w:t>
      </w:r>
      <w:r w:rsidRPr="00A61615">
        <w:rPr>
          <w:sz w:val="22"/>
          <w:szCs w:val="22"/>
          <w:lang w:val="bg-BG" w:eastAsia="en-US"/>
        </w:rPr>
        <w:t>10, 20, 28, 30, 50, 56, 60, 100, 10 x 1, 20 x 1, 28 x 1, 30 x 1, 50 x 1, 56 x 1, 6</w:t>
      </w:r>
      <w:r w:rsidR="00C309A5">
        <w:rPr>
          <w:sz w:val="22"/>
          <w:szCs w:val="22"/>
          <w:lang w:val="bg-BG" w:eastAsia="en-US"/>
        </w:rPr>
        <w:t xml:space="preserve">0 x 1 и 100 x 1 таблетки в </w:t>
      </w:r>
      <w:proofErr w:type="spellStart"/>
      <w:r w:rsidR="00C309A5">
        <w:rPr>
          <w:sz w:val="22"/>
          <w:szCs w:val="22"/>
          <w:lang w:val="bg-BG" w:eastAsia="en-US"/>
        </w:rPr>
        <w:t>блистери</w:t>
      </w:r>
      <w:proofErr w:type="spellEnd"/>
      <w:r w:rsidRPr="00A61615">
        <w:rPr>
          <w:sz w:val="22"/>
          <w:szCs w:val="22"/>
          <w:lang w:val="bg-BG" w:eastAsia="en-US"/>
        </w:rPr>
        <w:t>.</w:t>
      </w:r>
    </w:p>
    <w:p w14:paraId="11C27970" w14:textId="77777777" w:rsidR="0023642A" w:rsidRPr="00A61615" w:rsidRDefault="0023642A" w:rsidP="0023642A">
      <w:pPr>
        <w:pStyle w:val="NoSpacing"/>
        <w:rPr>
          <w:i/>
          <w:sz w:val="22"/>
          <w:szCs w:val="22"/>
          <w:lang w:val="bg-BG" w:eastAsia="en-US"/>
        </w:rPr>
      </w:pPr>
      <w:r w:rsidRPr="00A61615">
        <w:rPr>
          <w:bCs/>
          <w:noProof/>
          <w:sz w:val="22"/>
          <w:szCs w:val="22"/>
          <w:lang w:val="bg-BG" w:eastAsia="en-US"/>
        </w:rPr>
        <w:t>Дексаметазон Крка 8</w:t>
      </w:r>
      <w:r w:rsidRPr="00A61615">
        <w:rPr>
          <w:sz w:val="22"/>
          <w:szCs w:val="22"/>
          <w:lang w:val="bg-BG" w:eastAsia="en-US"/>
        </w:rPr>
        <w:t> </w:t>
      </w:r>
      <w:proofErr w:type="spellStart"/>
      <w:r w:rsidRPr="00A61615">
        <w:rPr>
          <w:sz w:val="22"/>
          <w:szCs w:val="22"/>
          <w:lang w:val="bg-BG" w:eastAsia="en-US"/>
        </w:rPr>
        <w:t>mg</w:t>
      </w:r>
      <w:proofErr w:type="spellEnd"/>
      <w:r w:rsidRPr="00A61615">
        <w:rPr>
          <w:sz w:val="22"/>
          <w:szCs w:val="22"/>
          <w:lang w:val="bg-BG" w:eastAsia="en-US"/>
        </w:rPr>
        <w:t xml:space="preserve"> </w:t>
      </w:r>
      <w:r w:rsidRPr="00A61615">
        <w:rPr>
          <w:sz w:val="22"/>
          <w:szCs w:val="22"/>
          <w:lang w:val="bg-BG"/>
        </w:rPr>
        <w:t>таблетки</w:t>
      </w:r>
      <w:r w:rsidRPr="00A61615">
        <w:rPr>
          <w:bCs/>
          <w:noProof/>
          <w:sz w:val="22"/>
          <w:szCs w:val="22"/>
          <w:lang w:val="bg-BG" w:eastAsia="en-US"/>
        </w:rPr>
        <w:t xml:space="preserve"> се предлагат в кутии, съдържащи</w:t>
      </w:r>
      <w:r w:rsidRPr="00A61615">
        <w:rPr>
          <w:noProof/>
          <w:sz w:val="22"/>
          <w:szCs w:val="22"/>
          <w:lang w:val="bg-BG" w:eastAsia="en-US"/>
        </w:rPr>
        <w:t xml:space="preserve"> 10, 20, 30, 50, 60, 100, 10 x 1, 20 x 1, 30 x 1, 50 x 1, 60 x 1 и 100 x 1 </w:t>
      </w:r>
      <w:r w:rsidRPr="00A61615">
        <w:rPr>
          <w:sz w:val="22"/>
          <w:szCs w:val="22"/>
          <w:lang w:val="bg-BG" w:eastAsia="en-US"/>
        </w:rPr>
        <w:t xml:space="preserve">таблетки в </w:t>
      </w:r>
      <w:proofErr w:type="spellStart"/>
      <w:r w:rsidRPr="00A61615">
        <w:rPr>
          <w:sz w:val="22"/>
          <w:szCs w:val="22"/>
          <w:lang w:val="bg-BG" w:eastAsia="en-US"/>
        </w:rPr>
        <w:t>блистери</w:t>
      </w:r>
      <w:proofErr w:type="spellEnd"/>
      <w:r w:rsidRPr="00A61615">
        <w:rPr>
          <w:noProof/>
          <w:sz w:val="22"/>
          <w:szCs w:val="22"/>
          <w:lang w:val="bg-BG" w:eastAsia="en-US"/>
        </w:rPr>
        <w:t>.</w:t>
      </w:r>
    </w:p>
    <w:p w14:paraId="6CB98804" w14:textId="77777777" w:rsidR="0023642A" w:rsidRPr="00A61615" w:rsidRDefault="0023642A" w:rsidP="0023642A">
      <w:pPr>
        <w:pStyle w:val="NoSpacing"/>
        <w:rPr>
          <w:noProof/>
          <w:sz w:val="22"/>
          <w:szCs w:val="22"/>
          <w:lang w:val="bg-BG" w:eastAsia="en-US"/>
        </w:rPr>
      </w:pPr>
      <w:r w:rsidRPr="00A61615">
        <w:rPr>
          <w:sz w:val="22"/>
          <w:szCs w:val="22"/>
          <w:lang w:val="bg-BG"/>
        </w:rPr>
        <w:t>Не всички видове опаковки могат да бъдат пуснати в продажба</w:t>
      </w:r>
      <w:r w:rsidRPr="00A61615">
        <w:rPr>
          <w:noProof/>
          <w:sz w:val="22"/>
          <w:szCs w:val="22"/>
          <w:lang w:val="bg-BG" w:eastAsia="en-US"/>
        </w:rPr>
        <w:t>.</w:t>
      </w:r>
    </w:p>
    <w:p w14:paraId="24A3E27D" w14:textId="77777777" w:rsidR="0023642A" w:rsidRPr="00A61615" w:rsidRDefault="0023642A" w:rsidP="0023642A">
      <w:pPr>
        <w:pStyle w:val="NoSpacing"/>
        <w:rPr>
          <w:bCs/>
          <w:noProof/>
          <w:sz w:val="22"/>
          <w:szCs w:val="22"/>
          <w:lang w:val="bg-BG" w:eastAsia="en-US"/>
        </w:rPr>
      </w:pPr>
    </w:p>
    <w:p w14:paraId="3E349194" w14:textId="77777777" w:rsidR="0023642A" w:rsidRPr="00A61615" w:rsidRDefault="0023642A" w:rsidP="0023642A">
      <w:pPr>
        <w:numPr>
          <w:ilvl w:val="12"/>
          <w:numId w:val="0"/>
        </w:numPr>
        <w:ind w:right="-2"/>
        <w:rPr>
          <w:b/>
          <w:noProof/>
          <w:sz w:val="22"/>
          <w:szCs w:val="22"/>
          <w:lang w:val="bg-BG"/>
        </w:rPr>
      </w:pPr>
      <w:r w:rsidRPr="00A61615">
        <w:rPr>
          <w:b/>
          <w:noProof/>
          <w:sz w:val="22"/>
          <w:szCs w:val="22"/>
          <w:lang w:val="bg-BG"/>
        </w:rPr>
        <w:lastRenderedPageBreak/>
        <w:t>Притежател на разрешението за употреба</w:t>
      </w:r>
    </w:p>
    <w:p w14:paraId="01C1AF24" w14:textId="77777777" w:rsidR="0023642A" w:rsidRPr="00A61615" w:rsidRDefault="0023642A" w:rsidP="0023642A">
      <w:pPr>
        <w:numPr>
          <w:ilvl w:val="12"/>
          <w:numId w:val="0"/>
        </w:numPr>
        <w:ind w:right="-2"/>
        <w:rPr>
          <w:sz w:val="22"/>
          <w:szCs w:val="22"/>
          <w:lang w:val="bg-BG"/>
        </w:rPr>
      </w:pPr>
      <w:proofErr w:type="spellStart"/>
      <w:r w:rsidRPr="00A61615">
        <w:rPr>
          <w:sz w:val="22"/>
          <w:szCs w:val="22"/>
          <w:lang w:val="bg-BG"/>
        </w:rPr>
        <w:t>Krka</w:t>
      </w:r>
      <w:proofErr w:type="spellEnd"/>
      <w:r w:rsidRPr="00A61615">
        <w:rPr>
          <w:sz w:val="22"/>
          <w:szCs w:val="22"/>
          <w:lang w:val="bg-BG"/>
        </w:rPr>
        <w:t xml:space="preserve">, </w:t>
      </w:r>
      <w:proofErr w:type="spellStart"/>
      <w:r w:rsidRPr="00A61615">
        <w:rPr>
          <w:sz w:val="22"/>
          <w:szCs w:val="22"/>
          <w:lang w:val="bg-BG"/>
        </w:rPr>
        <w:t>d.d</w:t>
      </w:r>
      <w:proofErr w:type="spellEnd"/>
      <w:r w:rsidRPr="00A61615">
        <w:rPr>
          <w:sz w:val="22"/>
          <w:szCs w:val="22"/>
          <w:lang w:val="bg-BG"/>
        </w:rPr>
        <w:t xml:space="preserve">.,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xml:space="preserve">, </w:t>
      </w:r>
      <w:proofErr w:type="spellStart"/>
      <w:r w:rsidRPr="00A61615">
        <w:rPr>
          <w:sz w:val="22"/>
          <w:szCs w:val="22"/>
          <w:lang w:val="bg-BG"/>
        </w:rPr>
        <w:t>Šmarješka</w:t>
      </w:r>
      <w:proofErr w:type="spellEnd"/>
      <w:r w:rsidRPr="00A61615">
        <w:rPr>
          <w:sz w:val="22"/>
          <w:szCs w:val="22"/>
          <w:lang w:val="bg-BG"/>
        </w:rPr>
        <w:t xml:space="preserve"> </w:t>
      </w:r>
      <w:proofErr w:type="spellStart"/>
      <w:r w:rsidRPr="00A61615">
        <w:rPr>
          <w:sz w:val="22"/>
          <w:szCs w:val="22"/>
          <w:lang w:val="bg-BG"/>
        </w:rPr>
        <w:t>cesta</w:t>
      </w:r>
      <w:proofErr w:type="spellEnd"/>
      <w:r w:rsidRPr="00A61615">
        <w:rPr>
          <w:sz w:val="22"/>
          <w:szCs w:val="22"/>
          <w:lang w:val="bg-BG"/>
        </w:rPr>
        <w:t xml:space="preserve"> 6, 8501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Словения</w:t>
      </w:r>
    </w:p>
    <w:p w14:paraId="7E68996B" w14:textId="77777777" w:rsidR="0023642A" w:rsidRPr="00A61615" w:rsidRDefault="0023642A" w:rsidP="0023642A">
      <w:pPr>
        <w:numPr>
          <w:ilvl w:val="12"/>
          <w:numId w:val="0"/>
        </w:numPr>
        <w:ind w:right="-2"/>
        <w:rPr>
          <w:noProof/>
          <w:sz w:val="22"/>
          <w:szCs w:val="22"/>
          <w:lang w:val="bg-BG"/>
        </w:rPr>
      </w:pPr>
    </w:p>
    <w:p w14:paraId="0DD2978F" w14:textId="77777777" w:rsidR="0023642A" w:rsidRPr="00A61615" w:rsidRDefault="0023642A" w:rsidP="0023642A">
      <w:pPr>
        <w:numPr>
          <w:ilvl w:val="12"/>
          <w:numId w:val="0"/>
        </w:numPr>
        <w:ind w:right="-2"/>
        <w:rPr>
          <w:b/>
          <w:noProof/>
          <w:sz w:val="22"/>
          <w:szCs w:val="22"/>
          <w:lang w:val="bg-BG"/>
        </w:rPr>
      </w:pPr>
      <w:r w:rsidRPr="00A61615">
        <w:rPr>
          <w:b/>
          <w:noProof/>
          <w:sz w:val="22"/>
          <w:szCs w:val="22"/>
          <w:lang w:val="bg-BG"/>
        </w:rPr>
        <w:t>Производител</w:t>
      </w:r>
    </w:p>
    <w:p w14:paraId="630D12E7" w14:textId="77777777" w:rsidR="0023642A" w:rsidRPr="00A61615" w:rsidRDefault="0023642A" w:rsidP="0023642A">
      <w:pPr>
        <w:numPr>
          <w:ilvl w:val="12"/>
          <w:numId w:val="0"/>
        </w:numPr>
        <w:ind w:right="-2"/>
        <w:rPr>
          <w:sz w:val="22"/>
          <w:szCs w:val="22"/>
          <w:lang w:val="bg-BG"/>
        </w:rPr>
      </w:pPr>
      <w:proofErr w:type="spellStart"/>
      <w:r w:rsidRPr="00A61615">
        <w:rPr>
          <w:sz w:val="22"/>
          <w:szCs w:val="22"/>
          <w:lang w:val="bg-BG"/>
        </w:rPr>
        <w:t>Krka</w:t>
      </w:r>
      <w:proofErr w:type="spellEnd"/>
      <w:r w:rsidRPr="00A61615">
        <w:rPr>
          <w:noProof/>
          <w:sz w:val="22"/>
          <w:szCs w:val="22"/>
          <w:lang w:val="bg-BG"/>
        </w:rPr>
        <w:t xml:space="preserve">, d.d., Novo mesto, Šmarješka cesta 6, 8501 Novo mesto, </w:t>
      </w:r>
      <w:r w:rsidRPr="00A61615">
        <w:rPr>
          <w:sz w:val="22"/>
          <w:szCs w:val="22"/>
          <w:lang w:val="bg-BG"/>
        </w:rPr>
        <w:t>Словения</w:t>
      </w:r>
    </w:p>
    <w:p w14:paraId="079B0C7A" w14:textId="77777777" w:rsidR="0023642A" w:rsidRPr="00A61615" w:rsidRDefault="0023642A" w:rsidP="0023642A">
      <w:pPr>
        <w:numPr>
          <w:ilvl w:val="12"/>
          <w:numId w:val="0"/>
        </w:numPr>
        <w:ind w:right="-2"/>
        <w:rPr>
          <w:noProof/>
          <w:sz w:val="22"/>
          <w:szCs w:val="22"/>
          <w:lang w:val="bg-BG"/>
        </w:rPr>
      </w:pPr>
      <w:r w:rsidRPr="00A61615">
        <w:rPr>
          <w:noProof/>
          <w:sz w:val="22"/>
          <w:szCs w:val="22"/>
          <w:lang w:val="bg-BG"/>
        </w:rPr>
        <w:t>TAD Pharma GmbH, Heinz-Lohmann-Straße 5, 27472 Cuxhaven, Германия</w:t>
      </w:r>
    </w:p>
    <w:p w14:paraId="623A4EA7" w14:textId="77777777" w:rsidR="0023642A" w:rsidRPr="00A61615" w:rsidRDefault="0023642A" w:rsidP="0023642A">
      <w:pPr>
        <w:pStyle w:val="NoSpacing"/>
        <w:rPr>
          <w:b/>
          <w:sz w:val="22"/>
          <w:szCs w:val="22"/>
          <w:lang w:val="bg-BG"/>
        </w:rPr>
      </w:pPr>
    </w:p>
    <w:p w14:paraId="71E84E8E" w14:textId="77777777" w:rsidR="0023642A" w:rsidRPr="00737FE0" w:rsidRDefault="0023642A" w:rsidP="0023642A">
      <w:pPr>
        <w:pStyle w:val="NoSpacing"/>
        <w:rPr>
          <w:b/>
          <w:noProof/>
          <w:sz w:val="22"/>
          <w:szCs w:val="22"/>
          <w:lang w:val="bg-BG" w:eastAsia="en-US"/>
        </w:rPr>
      </w:pPr>
      <w:r w:rsidRPr="00A61615">
        <w:rPr>
          <w:b/>
          <w:sz w:val="22"/>
          <w:szCs w:val="22"/>
          <w:lang w:val="bg-BG"/>
        </w:rPr>
        <w:t>Този лекарствен продукт е разрешен за употреба в държавите-членки на ЕИП под следните имена:</w:t>
      </w:r>
    </w:p>
    <w:tbl>
      <w:tblPr>
        <w:tblpPr w:leftFromText="180" w:rightFromText="180" w:vertAnchor="text" w:horzAnchor="margin" w:tblpY="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6295"/>
      </w:tblGrid>
      <w:tr w:rsidR="0023642A" w:rsidRPr="00A61615" w14:paraId="22254D2D" w14:textId="77777777" w:rsidTr="00343F63">
        <w:trPr>
          <w:trHeight w:val="440"/>
        </w:trPr>
        <w:tc>
          <w:tcPr>
            <w:tcW w:w="1611" w:type="pct"/>
            <w:shd w:val="clear" w:color="auto" w:fill="C6D9F1"/>
            <w:vAlign w:val="center"/>
          </w:tcPr>
          <w:p w14:paraId="781AA162" w14:textId="77777777" w:rsidR="0023642A" w:rsidRPr="00A61615" w:rsidRDefault="0023642A" w:rsidP="00343F63">
            <w:pPr>
              <w:jc w:val="center"/>
              <w:rPr>
                <w:b/>
                <w:sz w:val="22"/>
                <w:szCs w:val="22"/>
                <w:lang w:val="bg-BG"/>
              </w:rPr>
            </w:pPr>
            <w:r w:rsidRPr="00A61615">
              <w:rPr>
                <w:b/>
                <w:sz w:val="22"/>
                <w:szCs w:val="22"/>
                <w:lang w:val="bg-BG"/>
              </w:rPr>
              <w:t>Страна-членка</w:t>
            </w:r>
          </w:p>
        </w:tc>
        <w:tc>
          <w:tcPr>
            <w:tcW w:w="3389" w:type="pct"/>
            <w:shd w:val="clear" w:color="auto" w:fill="C6D9F1"/>
            <w:vAlign w:val="center"/>
          </w:tcPr>
          <w:p w14:paraId="30AE19EC" w14:textId="77777777" w:rsidR="0023642A" w:rsidRPr="00A61615" w:rsidRDefault="0023642A" w:rsidP="00343F63">
            <w:pPr>
              <w:jc w:val="center"/>
              <w:rPr>
                <w:b/>
                <w:sz w:val="22"/>
                <w:szCs w:val="22"/>
                <w:lang w:val="bg-BG"/>
              </w:rPr>
            </w:pPr>
            <w:r w:rsidRPr="00A61615">
              <w:rPr>
                <w:b/>
                <w:sz w:val="22"/>
                <w:szCs w:val="22"/>
                <w:lang w:val="bg-BG"/>
              </w:rPr>
              <w:t>Име на лекарствения продукт</w:t>
            </w:r>
          </w:p>
        </w:tc>
      </w:tr>
      <w:tr w:rsidR="0023642A" w:rsidRPr="00A61615" w14:paraId="5B7DB2A9" w14:textId="77777777" w:rsidTr="00343F63">
        <w:trPr>
          <w:trHeight w:val="466"/>
        </w:trPr>
        <w:tc>
          <w:tcPr>
            <w:tcW w:w="1611" w:type="pct"/>
            <w:shd w:val="clear" w:color="auto" w:fill="FFFFFF"/>
            <w:vAlign w:val="center"/>
          </w:tcPr>
          <w:p w14:paraId="0C0E740B" w14:textId="77777777" w:rsidR="0023642A" w:rsidRPr="00A61615" w:rsidRDefault="0023642A" w:rsidP="00343F63">
            <w:pPr>
              <w:pStyle w:val="NoSpacing"/>
              <w:rPr>
                <w:b/>
                <w:sz w:val="22"/>
                <w:szCs w:val="22"/>
                <w:lang w:val="bg-BG"/>
              </w:rPr>
            </w:pPr>
            <w:r w:rsidRPr="00A61615">
              <w:rPr>
                <w:b/>
                <w:sz w:val="22"/>
                <w:szCs w:val="22"/>
                <w:lang w:val="bg-BG"/>
              </w:rPr>
              <w:t>Унгария</w:t>
            </w:r>
          </w:p>
        </w:tc>
        <w:tc>
          <w:tcPr>
            <w:tcW w:w="3389" w:type="pct"/>
            <w:shd w:val="clear" w:color="auto" w:fill="FFFFFF"/>
            <w:vAlign w:val="center"/>
          </w:tcPr>
          <w:p w14:paraId="2186826B" w14:textId="77777777" w:rsidR="0023642A" w:rsidRPr="00A61615" w:rsidRDefault="0023642A" w:rsidP="00343F63">
            <w:pPr>
              <w:pStyle w:val="NoSpacing"/>
              <w:rPr>
                <w:sz w:val="22"/>
                <w:szCs w:val="22"/>
                <w:lang w:val="bg-BG"/>
              </w:rPr>
            </w:pPr>
            <w:proofErr w:type="spellStart"/>
            <w:r w:rsidRPr="00A61615">
              <w:rPr>
                <w:sz w:val="22"/>
                <w:szCs w:val="22"/>
                <w:lang w:val="bg-BG"/>
              </w:rPr>
              <w:t>Dexametazon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tabletta</w:t>
            </w:r>
            <w:proofErr w:type="spellEnd"/>
          </w:p>
          <w:p w14:paraId="40461418" w14:textId="77777777" w:rsidR="0023642A" w:rsidRPr="00A61615" w:rsidRDefault="0023642A" w:rsidP="00343F63">
            <w:pPr>
              <w:pStyle w:val="NoSpacing"/>
              <w:rPr>
                <w:sz w:val="22"/>
                <w:szCs w:val="22"/>
                <w:lang w:val="bg-BG"/>
              </w:rPr>
            </w:pPr>
            <w:proofErr w:type="spellStart"/>
            <w:r w:rsidRPr="00A61615">
              <w:rPr>
                <w:sz w:val="22"/>
                <w:szCs w:val="22"/>
                <w:lang w:val="bg-BG"/>
              </w:rPr>
              <w:t>Dexametazon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tabletta</w:t>
            </w:r>
            <w:proofErr w:type="spellEnd"/>
          </w:p>
        </w:tc>
      </w:tr>
      <w:tr w:rsidR="0023642A" w:rsidRPr="00A61615" w14:paraId="0F1E31A0" w14:textId="77777777" w:rsidTr="00343F63">
        <w:trPr>
          <w:trHeight w:val="466"/>
        </w:trPr>
        <w:tc>
          <w:tcPr>
            <w:tcW w:w="1611" w:type="pct"/>
            <w:shd w:val="clear" w:color="auto" w:fill="FFFFFF"/>
            <w:vAlign w:val="center"/>
          </w:tcPr>
          <w:p w14:paraId="003BE45A" w14:textId="77777777" w:rsidR="0023642A" w:rsidRPr="00A61615" w:rsidRDefault="0023642A" w:rsidP="00343F63">
            <w:pPr>
              <w:pStyle w:val="NoSpacing"/>
              <w:rPr>
                <w:b/>
                <w:sz w:val="22"/>
                <w:szCs w:val="22"/>
                <w:lang w:val="bg-BG"/>
              </w:rPr>
            </w:pPr>
            <w:r w:rsidRPr="00A61615">
              <w:rPr>
                <w:b/>
                <w:sz w:val="22"/>
                <w:szCs w:val="22"/>
                <w:lang w:val="bg-BG"/>
              </w:rPr>
              <w:t>България</w:t>
            </w:r>
          </w:p>
        </w:tc>
        <w:tc>
          <w:tcPr>
            <w:tcW w:w="3389" w:type="pct"/>
            <w:shd w:val="clear" w:color="auto" w:fill="FFFFFF"/>
            <w:vAlign w:val="center"/>
          </w:tcPr>
          <w:p w14:paraId="14B3F3D7" w14:textId="77777777" w:rsidR="0023642A" w:rsidRPr="00A61615" w:rsidRDefault="0023642A" w:rsidP="00343F63">
            <w:pPr>
              <w:pStyle w:val="NoSpacing"/>
              <w:rPr>
                <w:sz w:val="22"/>
                <w:szCs w:val="22"/>
                <w:lang w:val="bg-BG"/>
              </w:rPr>
            </w:pPr>
            <w:proofErr w:type="spellStart"/>
            <w:r w:rsidRPr="00A61615">
              <w:rPr>
                <w:sz w:val="22"/>
                <w:szCs w:val="22"/>
                <w:lang w:val="bg-BG"/>
              </w:rPr>
              <w:t>Дeксаметазон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таблетки</w:t>
            </w:r>
          </w:p>
          <w:p w14:paraId="569E39DA" w14:textId="77777777" w:rsidR="0023642A" w:rsidRPr="00A61615" w:rsidRDefault="0023642A" w:rsidP="00343F63">
            <w:pPr>
              <w:pStyle w:val="NoSpacing"/>
              <w:rPr>
                <w:sz w:val="22"/>
                <w:szCs w:val="22"/>
                <w:lang w:val="bg-BG"/>
              </w:rPr>
            </w:pPr>
            <w:proofErr w:type="spellStart"/>
            <w:r w:rsidRPr="00A61615">
              <w:rPr>
                <w:sz w:val="22"/>
                <w:szCs w:val="22"/>
                <w:lang w:val="bg-BG"/>
              </w:rPr>
              <w:t>Дeксаметазон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таблетки</w:t>
            </w:r>
          </w:p>
        </w:tc>
      </w:tr>
      <w:tr w:rsidR="0023642A" w:rsidRPr="00A61615" w14:paraId="37C7F3ED" w14:textId="77777777" w:rsidTr="00343F63">
        <w:trPr>
          <w:trHeight w:val="466"/>
        </w:trPr>
        <w:tc>
          <w:tcPr>
            <w:tcW w:w="1611" w:type="pct"/>
            <w:shd w:val="clear" w:color="auto" w:fill="FFFFFF"/>
            <w:vAlign w:val="center"/>
          </w:tcPr>
          <w:p w14:paraId="1462937B" w14:textId="77777777" w:rsidR="0023642A" w:rsidRPr="00A61615" w:rsidRDefault="0023642A" w:rsidP="00343F63">
            <w:pPr>
              <w:pStyle w:val="NoSpacing"/>
              <w:rPr>
                <w:b/>
                <w:sz w:val="22"/>
                <w:szCs w:val="22"/>
                <w:lang w:val="bg-BG"/>
              </w:rPr>
            </w:pPr>
            <w:r w:rsidRPr="00A61615">
              <w:rPr>
                <w:b/>
                <w:sz w:val="22"/>
                <w:szCs w:val="22"/>
                <w:lang w:val="bg-BG"/>
              </w:rPr>
              <w:t>Чешка Република</w:t>
            </w:r>
          </w:p>
        </w:tc>
        <w:tc>
          <w:tcPr>
            <w:tcW w:w="3389" w:type="pct"/>
            <w:shd w:val="clear" w:color="auto" w:fill="FFFFFF"/>
            <w:vAlign w:val="center"/>
          </w:tcPr>
          <w:p w14:paraId="24C08CAF"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
          <w:p w14:paraId="09E1D57E"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p>
        </w:tc>
      </w:tr>
      <w:tr w:rsidR="0023642A" w:rsidRPr="00A61615" w14:paraId="35F95491" w14:textId="77777777" w:rsidTr="00343F63">
        <w:trPr>
          <w:trHeight w:val="466"/>
        </w:trPr>
        <w:tc>
          <w:tcPr>
            <w:tcW w:w="1611" w:type="pct"/>
            <w:shd w:val="clear" w:color="auto" w:fill="FFFFFF"/>
            <w:vAlign w:val="center"/>
          </w:tcPr>
          <w:p w14:paraId="0CE5AAEF" w14:textId="77777777" w:rsidR="0023642A" w:rsidRPr="00A61615" w:rsidRDefault="0023642A" w:rsidP="00343F63">
            <w:pPr>
              <w:pStyle w:val="NoSpacing"/>
              <w:rPr>
                <w:b/>
                <w:sz w:val="22"/>
                <w:szCs w:val="22"/>
                <w:lang w:val="bg-BG"/>
              </w:rPr>
            </w:pPr>
            <w:r w:rsidRPr="00A61615">
              <w:rPr>
                <w:b/>
                <w:sz w:val="22"/>
                <w:szCs w:val="22"/>
                <w:lang w:val="bg-BG"/>
              </w:rPr>
              <w:t>Естония</w:t>
            </w:r>
          </w:p>
        </w:tc>
        <w:tc>
          <w:tcPr>
            <w:tcW w:w="3389" w:type="pct"/>
            <w:shd w:val="clear" w:color="auto" w:fill="FFFFFF"/>
            <w:vAlign w:val="center"/>
          </w:tcPr>
          <w:p w14:paraId="61DB5283"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w:t>
            </w:r>
          </w:p>
        </w:tc>
      </w:tr>
      <w:tr w:rsidR="0023642A" w:rsidRPr="00A61615" w14:paraId="6B6F300A" w14:textId="77777777" w:rsidTr="00343F63">
        <w:trPr>
          <w:trHeight w:val="466"/>
        </w:trPr>
        <w:tc>
          <w:tcPr>
            <w:tcW w:w="1611" w:type="pct"/>
            <w:shd w:val="clear" w:color="auto" w:fill="FFFFFF"/>
            <w:vAlign w:val="center"/>
          </w:tcPr>
          <w:p w14:paraId="392E0482" w14:textId="77777777" w:rsidR="0023642A" w:rsidRPr="00A61615" w:rsidRDefault="0023642A" w:rsidP="00343F63">
            <w:pPr>
              <w:pStyle w:val="NoSpacing"/>
              <w:rPr>
                <w:b/>
                <w:sz w:val="22"/>
                <w:szCs w:val="22"/>
                <w:lang w:val="bg-BG"/>
              </w:rPr>
            </w:pPr>
            <w:r w:rsidRPr="00A61615">
              <w:rPr>
                <w:b/>
                <w:sz w:val="22"/>
                <w:szCs w:val="22"/>
                <w:lang w:val="bg-BG"/>
              </w:rPr>
              <w:t>Хърватия</w:t>
            </w:r>
          </w:p>
        </w:tc>
        <w:tc>
          <w:tcPr>
            <w:tcW w:w="3389" w:type="pct"/>
            <w:shd w:val="clear" w:color="auto" w:fill="FFFFFF"/>
            <w:vAlign w:val="center"/>
          </w:tcPr>
          <w:p w14:paraId="356FD428" w14:textId="77777777" w:rsidR="0023642A" w:rsidRPr="00A61615" w:rsidRDefault="0023642A" w:rsidP="00343F63">
            <w:pPr>
              <w:pStyle w:val="NoSpacing"/>
              <w:rPr>
                <w:sz w:val="22"/>
                <w:szCs w:val="22"/>
                <w:lang w:val="bg-BG"/>
              </w:rPr>
            </w:pPr>
            <w:proofErr w:type="spellStart"/>
            <w:r w:rsidRPr="00A61615">
              <w:rPr>
                <w:sz w:val="22"/>
                <w:szCs w:val="22"/>
                <w:lang w:val="bg-BG"/>
              </w:rPr>
              <w:t>Deksametazon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w:t>
            </w:r>
            <w:proofErr w:type="spellEnd"/>
          </w:p>
          <w:p w14:paraId="1E2ACFB6" w14:textId="77777777" w:rsidR="0023642A" w:rsidRPr="00A61615" w:rsidRDefault="0023642A" w:rsidP="00343F63">
            <w:pPr>
              <w:pStyle w:val="NoSpacing"/>
              <w:rPr>
                <w:sz w:val="22"/>
                <w:szCs w:val="22"/>
                <w:lang w:val="bg-BG"/>
              </w:rPr>
            </w:pPr>
            <w:proofErr w:type="spellStart"/>
            <w:r w:rsidRPr="00A61615">
              <w:rPr>
                <w:sz w:val="22"/>
                <w:szCs w:val="22"/>
                <w:lang w:val="bg-BG"/>
              </w:rPr>
              <w:t>Deksametazon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w:t>
            </w:r>
            <w:proofErr w:type="spellEnd"/>
          </w:p>
        </w:tc>
      </w:tr>
      <w:tr w:rsidR="0023642A" w:rsidRPr="00A61615" w14:paraId="60EF91C4" w14:textId="77777777" w:rsidTr="00343F63">
        <w:trPr>
          <w:trHeight w:val="466"/>
        </w:trPr>
        <w:tc>
          <w:tcPr>
            <w:tcW w:w="1611" w:type="pct"/>
            <w:shd w:val="clear" w:color="auto" w:fill="FFFFFF"/>
            <w:vAlign w:val="center"/>
          </w:tcPr>
          <w:p w14:paraId="2392CEF2" w14:textId="77777777" w:rsidR="0023642A" w:rsidRPr="00A61615" w:rsidRDefault="0023642A" w:rsidP="00343F63">
            <w:pPr>
              <w:pStyle w:val="NoSpacing"/>
              <w:rPr>
                <w:b/>
                <w:sz w:val="22"/>
                <w:szCs w:val="22"/>
                <w:lang w:val="bg-BG"/>
              </w:rPr>
            </w:pPr>
            <w:r w:rsidRPr="00A61615">
              <w:rPr>
                <w:b/>
                <w:sz w:val="22"/>
                <w:szCs w:val="22"/>
                <w:lang w:val="bg-BG"/>
              </w:rPr>
              <w:t>Латвия</w:t>
            </w:r>
          </w:p>
        </w:tc>
        <w:tc>
          <w:tcPr>
            <w:tcW w:w="3389" w:type="pct"/>
            <w:shd w:val="clear" w:color="auto" w:fill="FFFFFF"/>
            <w:vAlign w:val="center"/>
          </w:tcPr>
          <w:p w14:paraId="5219CF30" w14:textId="77777777" w:rsidR="0023642A" w:rsidRPr="00A61615" w:rsidRDefault="0023642A" w:rsidP="00343F63">
            <w:pPr>
              <w:pStyle w:val="NoSpacing"/>
              <w:rPr>
                <w:sz w:val="22"/>
                <w:szCs w:val="22"/>
                <w:lang w:val="bg-BG"/>
              </w:rPr>
            </w:pPr>
            <w:proofErr w:type="spellStart"/>
            <w:r w:rsidRPr="00A61615">
              <w:rPr>
                <w:sz w:val="22"/>
                <w:szCs w:val="22"/>
                <w:lang w:val="bg-BG"/>
              </w:rPr>
              <w:t>Dexamethason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tabletes</w:t>
            </w:r>
            <w:proofErr w:type="spellEnd"/>
          </w:p>
          <w:p w14:paraId="432E43E5" w14:textId="77777777" w:rsidR="0023642A" w:rsidRPr="00A61615" w:rsidRDefault="0023642A" w:rsidP="00343F63">
            <w:pPr>
              <w:pStyle w:val="NoSpacing"/>
              <w:rPr>
                <w:sz w:val="22"/>
                <w:szCs w:val="22"/>
                <w:lang w:val="bg-BG"/>
              </w:rPr>
            </w:pPr>
            <w:proofErr w:type="spellStart"/>
            <w:r w:rsidRPr="00A61615">
              <w:rPr>
                <w:sz w:val="22"/>
                <w:szCs w:val="22"/>
                <w:lang w:val="bg-BG"/>
              </w:rPr>
              <w:t>Dexamethason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tabletes</w:t>
            </w:r>
            <w:proofErr w:type="spellEnd"/>
          </w:p>
        </w:tc>
      </w:tr>
      <w:tr w:rsidR="0023642A" w:rsidRPr="00A61615" w14:paraId="161F5AB9" w14:textId="77777777" w:rsidTr="00343F63">
        <w:trPr>
          <w:trHeight w:val="466"/>
        </w:trPr>
        <w:tc>
          <w:tcPr>
            <w:tcW w:w="1611" w:type="pct"/>
            <w:shd w:val="clear" w:color="auto" w:fill="FFFFFF"/>
            <w:vAlign w:val="center"/>
          </w:tcPr>
          <w:p w14:paraId="61B7E36B" w14:textId="77777777" w:rsidR="0023642A" w:rsidRPr="00A61615" w:rsidRDefault="0023642A" w:rsidP="00343F63">
            <w:pPr>
              <w:pStyle w:val="NoSpacing"/>
              <w:rPr>
                <w:b/>
                <w:sz w:val="22"/>
                <w:szCs w:val="22"/>
                <w:lang w:val="bg-BG"/>
              </w:rPr>
            </w:pPr>
            <w:r w:rsidRPr="00A61615">
              <w:rPr>
                <w:b/>
                <w:sz w:val="22"/>
                <w:szCs w:val="22"/>
                <w:lang w:val="bg-BG"/>
              </w:rPr>
              <w:t>Литва</w:t>
            </w:r>
          </w:p>
        </w:tc>
        <w:tc>
          <w:tcPr>
            <w:tcW w:w="3389" w:type="pct"/>
            <w:shd w:val="clear" w:color="auto" w:fill="FFFFFF"/>
            <w:vAlign w:val="center"/>
          </w:tcPr>
          <w:p w14:paraId="669C6A31"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tabletes</w:t>
            </w:r>
            <w:proofErr w:type="spellEnd"/>
          </w:p>
          <w:p w14:paraId="19A2D057"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tabletes</w:t>
            </w:r>
            <w:proofErr w:type="spellEnd"/>
          </w:p>
        </w:tc>
      </w:tr>
      <w:tr w:rsidR="0023642A" w:rsidRPr="00A61615" w14:paraId="159229EB" w14:textId="77777777" w:rsidTr="00343F63">
        <w:trPr>
          <w:trHeight w:val="466"/>
        </w:trPr>
        <w:tc>
          <w:tcPr>
            <w:tcW w:w="1611" w:type="pct"/>
            <w:shd w:val="clear" w:color="auto" w:fill="FFFFFF"/>
            <w:vAlign w:val="center"/>
          </w:tcPr>
          <w:p w14:paraId="4BE818C3" w14:textId="77777777" w:rsidR="0023642A" w:rsidRPr="00A61615" w:rsidRDefault="0023642A" w:rsidP="00343F63">
            <w:pPr>
              <w:pStyle w:val="NoSpacing"/>
              <w:rPr>
                <w:b/>
                <w:sz w:val="22"/>
                <w:szCs w:val="22"/>
                <w:lang w:val="bg-BG"/>
              </w:rPr>
            </w:pPr>
            <w:r w:rsidRPr="00A61615">
              <w:rPr>
                <w:b/>
                <w:sz w:val="22"/>
                <w:szCs w:val="22"/>
                <w:lang w:val="bg-BG"/>
              </w:rPr>
              <w:t>Полша</w:t>
            </w:r>
          </w:p>
        </w:tc>
        <w:tc>
          <w:tcPr>
            <w:tcW w:w="3389" w:type="pct"/>
            <w:shd w:val="clear" w:color="auto" w:fill="FFFFFF"/>
            <w:vAlign w:val="center"/>
          </w:tcPr>
          <w:p w14:paraId="220ADB77"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w:t>
            </w:r>
          </w:p>
        </w:tc>
      </w:tr>
      <w:tr w:rsidR="0023642A" w:rsidRPr="00A61615" w14:paraId="17EFEB23" w14:textId="77777777" w:rsidTr="00343F63">
        <w:trPr>
          <w:trHeight w:val="466"/>
        </w:trPr>
        <w:tc>
          <w:tcPr>
            <w:tcW w:w="1611" w:type="pct"/>
            <w:shd w:val="clear" w:color="auto" w:fill="FFFFFF"/>
            <w:vAlign w:val="center"/>
          </w:tcPr>
          <w:p w14:paraId="235ECD00" w14:textId="77777777" w:rsidR="0023642A" w:rsidRPr="00A61615" w:rsidRDefault="0023642A" w:rsidP="00343F63">
            <w:pPr>
              <w:pStyle w:val="NoSpacing"/>
              <w:rPr>
                <w:b/>
                <w:sz w:val="22"/>
                <w:szCs w:val="22"/>
                <w:lang w:val="bg-BG"/>
              </w:rPr>
            </w:pPr>
            <w:r w:rsidRPr="00A61615">
              <w:rPr>
                <w:b/>
                <w:sz w:val="22"/>
                <w:szCs w:val="22"/>
                <w:lang w:val="bg-BG"/>
              </w:rPr>
              <w:t>Румъния</w:t>
            </w:r>
          </w:p>
        </w:tc>
        <w:tc>
          <w:tcPr>
            <w:tcW w:w="3389" w:type="pct"/>
            <w:shd w:val="clear" w:color="auto" w:fill="FFFFFF"/>
            <w:vAlign w:val="center"/>
          </w:tcPr>
          <w:p w14:paraId="06EB4E6C" w14:textId="77777777" w:rsidR="0023642A" w:rsidRPr="00A61615" w:rsidRDefault="0023642A" w:rsidP="00343F63">
            <w:pPr>
              <w:pStyle w:val="NoSpacing"/>
              <w:rPr>
                <w:sz w:val="22"/>
                <w:szCs w:val="22"/>
                <w:lang w:val="bg-BG"/>
              </w:rPr>
            </w:pPr>
            <w:proofErr w:type="spellStart"/>
            <w:r w:rsidRPr="00A61615">
              <w:rPr>
                <w:sz w:val="22"/>
                <w:szCs w:val="22"/>
                <w:lang w:val="bg-BG"/>
              </w:rPr>
              <w:t>Dexametazona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comprimate</w:t>
            </w:r>
            <w:proofErr w:type="spellEnd"/>
          </w:p>
          <w:p w14:paraId="0C2C3B69" w14:textId="77777777" w:rsidR="0023642A" w:rsidRPr="00A61615" w:rsidRDefault="0023642A" w:rsidP="00343F63">
            <w:pPr>
              <w:pStyle w:val="NoSpacing"/>
              <w:rPr>
                <w:sz w:val="22"/>
                <w:szCs w:val="22"/>
                <w:lang w:val="bg-BG"/>
              </w:rPr>
            </w:pPr>
            <w:proofErr w:type="spellStart"/>
            <w:r w:rsidRPr="00A61615">
              <w:rPr>
                <w:sz w:val="22"/>
                <w:szCs w:val="22"/>
                <w:lang w:val="bg-BG"/>
              </w:rPr>
              <w:t>Dexametazona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comprimate</w:t>
            </w:r>
            <w:proofErr w:type="spellEnd"/>
          </w:p>
        </w:tc>
      </w:tr>
      <w:tr w:rsidR="0023642A" w:rsidRPr="00A61615" w14:paraId="0C078622" w14:textId="77777777" w:rsidTr="00343F63">
        <w:trPr>
          <w:trHeight w:val="466"/>
        </w:trPr>
        <w:tc>
          <w:tcPr>
            <w:tcW w:w="1611" w:type="pct"/>
            <w:shd w:val="clear" w:color="auto" w:fill="FFFFFF"/>
            <w:vAlign w:val="center"/>
          </w:tcPr>
          <w:p w14:paraId="6A1C55D5" w14:textId="77777777" w:rsidR="0023642A" w:rsidRPr="00A61615" w:rsidRDefault="0023642A" w:rsidP="00343F63">
            <w:pPr>
              <w:pStyle w:val="NoSpacing"/>
              <w:rPr>
                <w:b/>
                <w:sz w:val="22"/>
                <w:szCs w:val="22"/>
                <w:lang w:val="bg-BG"/>
              </w:rPr>
            </w:pPr>
            <w:r w:rsidRPr="00A61615">
              <w:rPr>
                <w:b/>
                <w:sz w:val="22"/>
                <w:szCs w:val="22"/>
                <w:lang w:val="bg-BG"/>
              </w:rPr>
              <w:t>Словения</w:t>
            </w:r>
          </w:p>
        </w:tc>
        <w:tc>
          <w:tcPr>
            <w:tcW w:w="3389" w:type="pct"/>
            <w:shd w:val="clear" w:color="auto" w:fill="FFFFFF"/>
            <w:vAlign w:val="center"/>
          </w:tcPr>
          <w:p w14:paraId="5C15CE74" w14:textId="77777777" w:rsidR="0023642A" w:rsidRPr="00A61615" w:rsidRDefault="0023642A" w:rsidP="00343F63">
            <w:pPr>
              <w:pStyle w:val="NoSpacing"/>
              <w:rPr>
                <w:sz w:val="22"/>
                <w:szCs w:val="22"/>
                <w:lang w:val="bg-BG"/>
              </w:rPr>
            </w:pPr>
            <w:proofErr w:type="spellStart"/>
            <w:r w:rsidRPr="00A61615">
              <w:rPr>
                <w:sz w:val="22"/>
                <w:szCs w:val="22"/>
                <w:lang w:val="bg-BG"/>
              </w:rPr>
              <w:t>Deksametazon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w:t>
            </w:r>
            <w:proofErr w:type="spellEnd"/>
          </w:p>
          <w:p w14:paraId="4B9E1E91" w14:textId="77777777" w:rsidR="0023642A" w:rsidRPr="00A61615" w:rsidRDefault="0023642A" w:rsidP="00343F63">
            <w:pPr>
              <w:pStyle w:val="NoSpacing"/>
              <w:rPr>
                <w:sz w:val="22"/>
                <w:szCs w:val="22"/>
                <w:lang w:val="bg-BG"/>
              </w:rPr>
            </w:pPr>
            <w:proofErr w:type="spellStart"/>
            <w:r w:rsidRPr="00A61615">
              <w:rPr>
                <w:sz w:val="22"/>
                <w:szCs w:val="22"/>
                <w:lang w:val="bg-BG"/>
              </w:rPr>
              <w:t>Deksametazon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w:t>
            </w:r>
            <w:proofErr w:type="spellEnd"/>
          </w:p>
        </w:tc>
      </w:tr>
      <w:tr w:rsidR="0023642A" w:rsidRPr="00A61615" w14:paraId="6A9CD6A8" w14:textId="77777777" w:rsidTr="00343F63">
        <w:trPr>
          <w:trHeight w:val="466"/>
        </w:trPr>
        <w:tc>
          <w:tcPr>
            <w:tcW w:w="1611" w:type="pct"/>
            <w:shd w:val="clear" w:color="auto" w:fill="FFFFFF"/>
            <w:vAlign w:val="center"/>
          </w:tcPr>
          <w:p w14:paraId="17B17795" w14:textId="77777777" w:rsidR="0023642A" w:rsidRPr="00A61615" w:rsidRDefault="0023642A" w:rsidP="00343F63">
            <w:pPr>
              <w:pStyle w:val="NoSpacing"/>
              <w:rPr>
                <w:b/>
                <w:sz w:val="22"/>
                <w:szCs w:val="22"/>
                <w:lang w:val="bg-BG"/>
              </w:rPr>
            </w:pPr>
            <w:r w:rsidRPr="00A61615">
              <w:rPr>
                <w:b/>
                <w:sz w:val="22"/>
                <w:szCs w:val="22"/>
                <w:lang w:val="bg-BG"/>
              </w:rPr>
              <w:t>Словакия</w:t>
            </w:r>
          </w:p>
        </w:tc>
        <w:tc>
          <w:tcPr>
            <w:tcW w:w="3389" w:type="pct"/>
            <w:shd w:val="clear" w:color="auto" w:fill="FFFFFF"/>
            <w:vAlign w:val="center"/>
          </w:tcPr>
          <w:p w14:paraId="0E454F92" w14:textId="77777777" w:rsidR="0023642A" w:rsidRPr="00A61615" w:rsidRDefault="0023642A" w:rsidP="00343F63">
            <w:pPr>
              <w:pStyle w:val="NoSpacing"/>
              <w:rPr>
                <w:sz w:val="22"/>
                <w:szCs w:val="22"/>
                <w:lang w:val="bg-BG"/>
              </w:rPr>
            </w:pPr>
            <w:proofErr w:type="spellStart"/>
            <w:r w:rsidRPr="00A61615">
              <w:rPr>
                <w:sz w:val="22"/>
                <w:szCs w:val="22"/>
                <w:lang w:val="bg-BG"/>
              </w:rPr>
              <w:t>Dexametazon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tablety</w:t>
            </w:r>
            <w:proofErr w:type="spellEnd"/>
          </w:p>
          <w:p w14:paraId="140A4F9C" w14:textId="77777777" w:rsidR="0023642A" w:rsidRPr="00A61615" w:rsidRDefault="0023642A" w:rsidP="00343F63">
            <w:pPr>
              <w:pStyle w:val="NoSpacing"/>
              <w:rPr>
                <w:sz w:val="22"/>
                <w:szCs w:val="22"/>
                <w:lang w:val="bg-BG"/>
              </w:rPr>
            </w:pPr>
            <w:proofErr w:type="spellStart"/>
            <w:r w:rsidRPr="00A61615">
              <w:rPr>
                <w:sz w:val="22"/>
                <w:szCs w:val="22"/>
                <w:lang w:val="bg-BG"/>
              </w:rPr>
              <w:t>Dexametazon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tablety</w:t>
            </w:r>
            <w:proofErr w:type="spellEnd"/>
          </w:p>
        </w:tc>
      </w:tr>
      <w:tr w:rsidR="0023642A" w:rsidRPr="00A61615" w14:paraId="2241541B" w14:textId="77777777" w:rsidTr="00343F63">
        <w:trPr>
          <w:trHeight w:val="466"/>
        </w:trPr>
        <w:tc>
          <w:tcPr>
            <w:tcW w:w="1611" w:type="pct"/>
            <w:shd w:val="clear" w:color="auto" w:fill="FFFFFF"/>
            <w:vAlign w:val="center"/>
          </w:tcPr>
          <w:p w14:paraId="1DE3D3B5" w14:textId="77777777" w:rsidR="0023642A" w:rsidRPr="00A61615" w:rsidRDefault="0023642A" w:rsidP="00343F63">
            <w:pPr>
              <w:pStyle w:val="NoSpacing"/>
              <w:rPr>
                <w:b/>
                <w:sz w:val="22"/>
                <w:szCs w:val="22"/>
                <w:lang w:val="bg-BG"/>
              </w:rPr>
            </w:pPr>
            <w:r w:rsidRPr="00A61615">
              <w:rPr>
                <w:b/>
                <w:sz w:val="22"/>
                <w:szCs w:val="22"/>
                <w:lang w:val="bg-BG"/>
              </w:rPr>
              <w:t>Германия</w:t>
            </w:r>
          </w:p>
        </w:tc>
        <w:tc>
          <w:tcPr>
            <w:tcW w:w="3389" w:type="pct"/>
            <w:shd w:val="clear" w:color="auto" w:fill="FFFFFF"/>
            <w:vAlign w:val="center"/>
          </w:tcPr>
          <w:p w14:paraId="483D9714" w14:textId="77777777" w:rsidR="0023642A" w:rsidRPr="00A61615" w:rsidRDefault="0023642A" w:rsidP="00343F63">
            <w:pPr>
              <w:pStyle w:val="NoSpacing"/>
              <w:rPr>
                <w:sz w:val="22"/>
                <w:szCs w:val="22"/>
                <w:lang w:val="bg-BG"/>
              </w:rPr>
            </w:pPr>
            <w:proofErr w:type="spellStart"/>
            <w:r w:rsidRPr="00A61615">
              <w:rPr>
                <w:sz w:val="22"/>
                <w:szCs w:val="22"/>
                <w:lang w:val="bg-BG"/>
              </w:rPr>
              <w:t>Dexamethason</w:t>
            </w:r>
            <w:proofErr w:type="spellEnd"/>
            <w:r w:rsidRPr="00A61615">
              <w:rPr>
                <w:sz w:val="22"/>
                <w:szCs w:val="22"/>
                <w:lang w:val="bg-BG"/>
              </w:rPr>
              <w:t xml:space="preserve"> TAD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Tabletten</w:t>
            </w:r>
            <w:proofErr w:type="spellEnd"/>
          </w:p>
          <w:p w14:paraId="7DD9A950" w14:textId="77777777" w:rsidR="0023642A" w:rsidRPr="00A61615" w:rsidRDefault="0023642A" w:rsidP="00343F63">
            <w:pPr>
              <w:pStyle w:val="NoSpacing"/>
              <w:rPr>
                <w:sz w:val="22"/>
                <w:szCs w:val="22"/>
                <w:lang w:val="bg-BG"/>
              </w:rPr>
            </w:pPr>
            <w:proofErr w:type="spellStart"/>
            <w:r w:rsidRPr="00A61615">
              <w:rPr>
                <w:sz w:val="22"/>
                <w:szCs w:val="22"/>
                <w:lang w:val="bg-BG"/>
              </w:rPr>
              <w:t>Dexamethason</w:t>
            </w:r>
            <w:proofErr w:type="spellEnd"/>
            <w:r w:rsidRPr="00A61615">
              <w:rPr>
                <w:sz w:val="22"/>
                <w:szCs w:val="22"/>
                <w:lang w:val="bg-BG"/>
              </w:rPr>
              <w:t xml:space="preserve"> TAD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Tabletten</w:t>
            </w:r>
            <w:proofErr w:type="spellEnd"/>
          </w:p>
        </w:tc>
      </w:tr>
      <w:tr w:rsidR="0023642A" w:rsidRPr="00A61615" w14:paraId="529883E1" w14:textId="77777777" w:rsidTr="00343F63">
        <w:trPr>
          <w:trHeight w:val="466"/>
        </w:trPr>
        <w:tc>
          <w:tcPr>
            <w:tcW w:w="1611" w:type="pct"/>
            <w:shd w:val="clear" w:color="auto" w:fill="FFFFFF"/>
            <w:vAlign w:val="center"/>
          </w:tcPr>
          <w:p w14:paraId="3F4454F8" w14:textId="77777777" w:rsidR="0023642A" w:rsidRPr="00A61615" w:rsidRDefault="0023642A" w:rsidP="00343F63">
            <w:pPr>
              <w:pStyle w:val="NoSpacing"/>
              <w:rPr>
                <w:b/>
                <w:sz w:val="22"/>
                <w:szCs w:val="22"/>
                <w:lang w:val="bg-BG"/>
              </w:rPr>
            </w:pPr>
            <w:r w:rsidRPr="00A61615">
              <w:rPr>
                <w:b/>
                <w:sz w:val="22"/>
                <w:szCs w:val="22"/>
                <w:lang w:val="bg-BG"/>
              </w:rPr>
              <w:t>Естония</w:t>
            </w:r>
          </w:p>
        </w:tc>
        <w:tc>
          <w:tcPr>
            <w:tcW w:w="3389" w:type="pct"/>
            <w:shd w:val="clear" w:color="auto" w:fill="FFFFFF"/>
            <w:vAlign w:val="center"/>
          </w:tcPr>
          <w:p w14:paraId="3B7C7AAC" w14:textId="77777777" w:rsidR="0023642A" w:rsidRPr="00A61615" w:rsidRDefault="0023642A" w:rsidP="00343F63">
            <w:pPr>
              <w:pStyle w:val="NoSpacing"/>
              <w:rPr>
                <w:sz w:val="22"/>
                <w:szCs w:val="22"/>
                <w:lang w:val="bg-BG"/>
              </w:rPr>
            </w:pPr>
            <w:proofErr w:type="spellStart"/>
            <w:r w:rsidRPr="00A61615">
              <w:rPr>
                <w:sz w:val="22"/>
                <w:szCs w:val="22"/>
                <w:lang w:val="bg-BG"/>
              </w:rPr>
              <w:t>Dexametosona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comprimidos</w:t>
            </w:r>
            <w:proofErr w:type="spellEnd"/>
          </w:p>
          <w:p w14:paraId="317AE463" w14:textId="77777777" w:rsidR="0023642A" w:rsidRPr="00A61615" w:rsidRDefault="0023642A" w:rsidP="00343F63">
            <w:pPr>
              <w:pStyle w:val="NoSpacing"/>
              <w:rPr>
                <w:sz w:val="22"/>
                <w:szCs w:val="22"/>
                <w:lang w:val="bg-BG"/>
              </w:rPr>
            </w:pPr>
            <w:proofErr w:type="spellStart"/>
            <w:r w:rsidRPr="00A61615">
              <w:rPr>
                <w:sz w:val="22"/>
                <w:szCs w:val="22"/>
                <w:lang w:val="bg-BG"/>
              </w:rPr>
              <w:t>Dexametosona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comprimidos</w:t>
            </w:r>
            <w:proofErr w:type="spellEnd"/>
          </w:p>
        </w:tc>
      </w:tr>
      <w:tr w:rsidR="0023642A" w:rsidRPr="00A61615" w14:paraId="2340A340" w14:textId="77777777" w:rsidTr="00343F63">
        <w:trPr>
          <w:trHeight w:val="466"/>
        </w:trPr>
        <w:tc>
          <w:tcPr>
            <w:tcW w:w="1611" w:type="pct"/>
            <w:shd w:val="clear" w:color="auto" w:fill="FFFFFF"/>
            <w:vAlign w:val="center"/>
          </w:tcPr>
          <w:p w14:paraId="40082761" w14:textId="77777777" w:rsidR="0023642A" w:rsidRPr="00A61615" w:rsidRDefault="0023642A" w:rsidP="00343F63">
            <w:pPr>
              <w:pStyle w:val="NoSpacing"/>
              <w:rPr>
                <w:b/>
                <w:sz w:val="22"/>
                <w:szCs w:val="22"/>
                <w:lang w:val="bg-BG"/>
              </w:rPr>
            </w:pPr>
            <w:r w:rsidRPr="00A61615">
              <w:rPr>
                <w:b/>
                <w:sz w:val="22"/>
                <w:szCs w:val="22"/>
                <w:lang w:val="bg-BG"/>
              </w:rPr>
              <w:t>Великобритания</w:t>
            </w:r>
          </w:p>
        </w:tc>
        <w:tc>
          <w:tcPr>
            <w:tcW w:w="3389" w:type="pct"/>
            <w:shd w:val="clear" w:color="auto" w:fill="FFFFFF"/>
            <w:vAlign w:val="center"/>
          </w:tcPr>
          <w:p w14:paraId="13DB8982"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tablets</w:t>
            </w:r>
            <w:proofErr w:type="spellEnd"/>
          </w:p>
          <w:p w14:paraId="68370ED3"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tablets</w:t>
            </w:r>
            <w:proofErr w:type="spellEnd"/>
          </w:p>
        </w:tc>
      </w:tr>
      <w:tr w:rsidR="0023642A" w:rsidRPr="00A61615" w14:paraId="6C2675C7" w14:textId="77777777" w:rsidTr="00343F63">
        <w:trPr>
          <w:trHeight w:val="466"/>
        </w:trPr>
        <w:tc>
          <w:tcPr>
            <w:tcW w:w="1611" w:type="pct"/>
            <w:shd w:val="clear" w:color="auto" w:fill="FFFFFF"/>
            <w:vAlign w:val="center"/>
          </w:tcPr>
          <w:p w14:paraId="01C385A0" w14:textId="77777777" w:rsidR="0023642A" w:rsidRPr="00A61615" w:rsidRDefault="0023642A" w:rsidP="00343F63">
            <w:pPr>
              <w:pStyle w:val="NoSpacing"/>
              <w:rPr>
                <w:b/>
                <w:sz w:val="22"/>
                <w:szCs w:val="22"/>
                <w:lang w:val="bg-BG"/>
              </w:rPr>
            </w:pPr>
            <w:r w:rsidRPr="00A61615">
              <w:rPr>
                <w:b/>
                <w:sz w:val="22"/>
                <w:szCs w:val="22"/>
                <w:lang w:val="bg-BG"/>
              </w:rPr>
              <w:t>Португалия</w:t>
            </w:r>
          </w:p>
        </w:tc>
        <w:tc>
          <w:tcPr>
            <w:tcW w:w="3389" w:type="pct"/>
            <w:shd w:val="clear" w:color="auto" w:fill="FFFFFF"/>
            <w:vAlign w:val="center"/>
          </w:tcPr>
          <w:p w14:paraId="44EA0784" w14:textId="77777777" w:rsidR="0023642A" w:rsidRPr="00A61615" w:rsidRDefault="0023642A" w:rsidP="00343F63">
            <w:pPr>
              <w:pStyle w:val="NoSpacing"/>
              <w:rPr>
                <w:sz w:val="22"/>
                <w:szCs w:val="22"/>
                <w:lang w:val="bg-BG"/>
              </w:rPr>
            </w:pPr>
            <w:proofErr w:type="spellStart"/>
            <w:r w:rsidRPr="00A61615">
              <w:rPr>
                <w:sz w:val="22"/>
                <w:szCs w:val="22"/>
                <w:lang w:val="bg-BG"/>
              </w:rPr>
              <w:t>Dexametasona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comprimidos</w:t>
            </w:r>
            <w:proofErr w:type="spellEnd"/>
          </w:p>
          <w:p w14:paraId="612F3C3A" w14:textId="77777777" w:rsidR="0023642A" w:rsidRPr="00A61615" w:rsidRDefault="0023642A" w:rsidP="00343F63">
            <w:pPr>
              <w:pStyle w:val="NoSpacing"/>
              <w:rPr>
                <w:sz w:val="22"/>
                <w:szCs w:val="22"/>
                <w:lang w:val="bg-BG"/>
              </w:rPr>
            </w:pPr>
            <w:proofErr w:type="spellStart"/>
            <w:r w:rsidRPr="00A61615">
              <w:rPr>
                <w:sz w:val="22"/>
                <w:szCs w:val="22"/>
                <w:lang w:val="bg-BG"/>
              </w:rPr>
              <w:t>Dexametasona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8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comprimidos</w:t>
            </w:r>
            <w:proofErr w:type="spellEnd"/>
          </w:p>
        </w:tc>
      </w:tr>
    </w:tbl>
    <w:p w14:paraId="1A814509" w14:textId="77777777" w:rsidR="0023642A" w:rsidRPr="00A61615" w:rsidRDefault="0023642A" w:rsidP="0023642A">
      <w:pPr>
        <w:pStyle w:val="NoSpacing"/>
        <w:rPr>
          <w:noProof/>
          <w:sz w:val="22"/>
          <w:szCs w:val="22"/>
          <w:lang w:val="bg-BG" w:eastAsia="en-US"/>
        </w:rPr>
      </w:pPr>
    </w:p>
    <w:p w14:paraId="6C4239EA" w14:textId="77777777" w:rsidR="0023642A" w:rsidRPr="00A61615" w:rsidRDefault="0023642A" w:rsidP="0023642A">
      <w:pPr>
        <w:pStyle w:val="NoSpacing"/>
        <w:rPr>
          <w:noProof/>
          <w:sz w:val="22"/>
          <w:szCs w:val="22"/>
          <w:lang w:val="bg-BG" w:eastAsia="en-US"/>
        </w:rPr>
      </w:pPr>
    </w:p>
    <w:p w14:paraId="43B4C96F" w14:textId="77777777" w:rsidR="0023642A" w:rsidRDefault="0023642A" w:rsidP="0023642A">
      <w:pPr>
        <w:pStyle w:val="NoSpacing"/>
        <w:rPr>
          <w:b/>
          <w:noProof/>
          <w:sz w:val="22"/>
          <w:szCs w:val="22"/>
          <w:lang w:val="bg-BG"/>
        </w:rPr>
      </w:pPr>
      <w:r w:rsidRPr="00A61615">
        <w:rPr>
          <w:b/>
          <w:noProof/>
          <w:sz w:val="22"/>
          <w:szCs w:val="22"/>
          <w:lang w:val="bg-BG"/>
        </w:rPr>
        <w:t>Дата на послед</w:t>
      </w:r>
      <w:r w:rsidR="00B30ADB">
        <w:rPr>
          <w:b/>
          <w:noProof/>
          <w:sz w:val="22"/>
          <w:szCs w:val="22"/>
          <w:lang w:val="bg-BG"/>
        </w:rPr>
        <w:t>но преразглеждане на листовката:</w:t>
      </w:r>
    </w:p>
    <w:p w14:paraId="09A071E2" w14:textId="77777777" w:rsidR="002606B5" w:rsidRPr="00A61615" w:rsidRDefault="002606B5" w:rsidP="0023642A">
      <w:pPr>
        <w:pStyle w:val="NoSpacing"/>
        <w:rPr>
          <w:noProof/>
          <w:sz w:val="22"/>
          <w:szCs w:val="22"/>
          <w:lang w:val="bg-BG"/>
        </w:rPr>
      </w:pPr>
    </w:p>
    <w:p w14:paraId="6B3D944F" w14:textId="77777777" w:rsidR="0023642A" w:rsidRPr="00A61615" w:rsidRDefault="00811B2A" w:rsidP="00811B2A">
      <w:pPr>
        <w:pStyle w:val="NoSpacing"/>
        <w:rPr>
          <w:noProof/>
          <w:sz w:val="22"/>
          <w:szCs w:val="22"/>
          <w:lang w:val="bg-BG" w:eastAsia="en-US"/>
        </w:rPr>
      </w:pPr>
      <w:r>
        <w:rPr>
          <w:noProof/>
          <w:sz w:val="22"/>
          <w:szCs w:val="22"/>
          <w:lang w:val="bg-BG"/>
        </w:rPr>
        <w:t>Май 2018</w:t>
      </w:r>
      <w:r w:rsidR="0023642A" w:rsidRPr="00A61615">
        <w:rPr>
          <w:noProof/>
          <w:sz w:val="22"/>
          <w:szCs w:val="22"/>
          <w:lang w:val="bg-BG"/>
        </w:rPr>
        <w:br w:type="page"/>
      </w:r>
    </w:p>
    <w:p w14:paraId="346F9728" w14:textId="77777777" w:rsidR="0023642A" w:rsidRPr="00A61615" w:rsidRDefault="0023642A" w:rsidP="0023642A">
      <w:pPr>
        <w:pStyle w:val="NoSpacing"/>
        <w:jc w:val="center"/>
        <w:rPr>
          <w:noProof/>
          <w:sz w:val="22"/>
          <w:szCs w:val="22"/>
          <w:lang w:val="bg-BG" w:eastAsia="en-US"/>
        </w:rPr>
      </w:pPr>
    </w:p>
    <w:p w14:paraId="3806A822" w14:textId="77777777" w:rsidR="0023642A" w:rsidRPr="00A61615" w:rsidRDefault="0023642A" w:rsidP="0023642A">
      <w:pPr>
        <w:pStyle w:val="NoSpacing"/>
        <w:jc w:val="center"/>
        <w:rPr>
          <w:noProof/>
          <w:sz w:val="22"/>
          <w:szCs w:val="22"/>
          <w:lang w:val="bg-BG" w:eastAsia="en-US"/>
        </w:rPr>
      </w:pPr>
    </w:p>
    <w:p w14:paraId="726CE894" w14:textId="77777777" w:rsidR="0023642A" w:rsidRPr="00A61615" w:rsidRDefault="0023642A" w:rsidP="0023642A">
      <w:pPr>
        <w:pStyle w:val="NoSpacing"/>
        <w:jc w:val="center"/>
        <w:rPr>
          <w:noProof/>
          <w:sz w:val="22"/>
          <w:szCs w:val="22"/>
          <w:lang w:val="bg-BG" w:eastAsia="en-US"/>
        </w:rPr>
      </w:pPr>
    </w:p>
    <w:p w14:paraId="572379DD" w14:textId="77777777" w:rsidR="0023642A" w:rsidRPr="00A61615" w:rsidRDefault="0023642A" w:rsidP="0023642A">
      <w:pPr>
        <w:pStyle w:val="NoSpacing"/>
        <w:jc w:val="center"/>
        <w:rPr>
          <w:noProof/>
          <w:sz w:val="22"/>
          <w:szCs w:val="22"/>
          <w:lang w:val="bg-BG" w:eastAsia="en-US"/>
        </w:rPr>
      </w:pPr>
    </w:p>
    <w:p w14:paraId="0706F61F" w14:textId="77777777" w:rsidR="0023642A" w:rsidRPr="00A61615" w:rsidRDefault="0023642A" w:rsidP="0023642A">
      <w:pPr>
        <w:pStyle w:val="NoSpacing"/>
        <w:jc w:val="center"/>
        <w:rPr>
          <w:noProof/>
          <w:sz w:val="22"/>
          <w:szCs w:val="22"/>
          <w:lang w:val="bg-BG" w:eastAsia="en-US"/>
        </w:rPr>
      </w:pPr>
    </w:p>
    <w:p w14:paraId="311CA6C7" w14:textId="77777777" w:rsidR="0023642A" w:rsidRPr="00A61615" w:rsidRDefault="0023642A" w:rsidP="0023642A">
      <w:pPr>
        <w:pStyle w:val="NoSpacing"/>
        <w:jc w:val="center"/>
        <w:rPr>
          <w:noProof/>
          <w:sz w:val="22"/>
          <w:szCs w:val="22"/>
          <w:lang w:val="bg-BG" w:eastAsia="en-US"/>
        </w:rPr>
      </w:pPr>
    </w:p>
    <w:p w14:paraId="3336FDE1" w14:textId="77777777" w:rsidR="0023642A" w:rsidRPr="00A61615" w:rsidRDefault="0023642A" w:rsidP="0023642A">
      <w:pPr>
        <w:pStyle w:val="NoSpacing"/>
        <w:jc w:val="center"/>
        <w:rPr>
          <w:noProof/>
          <w:sz w:val="22"/>
          <w:szCs w:val="22"/>
          <w:lang w:val="bg-BG" w:eastAsia="en-US"/>
        </w:rPr>
      </w:pPr>
    </w:p>
    <w:p w14:paraId="5FB6758E" w14:textId="77777777" w:rsidR="0023642A" w:rsidRPr="00A61615" w:rsidRDefault="0023642A" w:rsidP="0023642A">
      <w:pPr>
        <w:pStyle w:val="NoSpacing"/>
        <w:jc w:val="center"/>
        <w:rPr>
          <w:noProof/>
          <w:sz w:val="22"/>
          <w:szCs w:val="22"/>
          <w:lang w:val="bg-BG" w:eastAsia="en-US"/>
        </w:rPr>
      </w:pPr>
    </w:p>
    <w:p w14:paraId="75C8BA19" w14:textId="77777777" w:rsidR="0023642A" w:rsidRPr="00A61615" w:rsidRDefault="0023642A" w:rsidP="0023642A">
      <w:pPr>
        <w:pStyle w:val="NoSpacing"/>
        <w:jc w:val="center"/>
        <w:rPr>
          <w:noProof/>
          <w:sz w:val="22"/>
          <w:szCs w:val="22"/>
          <w:lang w:val="bg-BG" w:eastAsia="en-US"/>
        </w:rPr>
      </w:pPr>
    </w:p>
    <w:p w14:paraId="30985867" w14:textId="77777777" w:rsidR="0023642A" w:rsidRPr="00A61615" w:rsidRDefault="0023642A" w:rsidP="0023642A">
      <w:pPr>
        <w:pStyle w:val="NoSpacing"/>
        <w:jc w:val="center"/>
        <w:rPr>
          <w:noProof/>
          <w:sz w:val="22"/>
          <w:szCs w:val="22"/>
          <w:lang w:val="bg-BG" w:eastAsia="en-US"/>
        </w:rPr>
      </w:pPr>
    </w:p>
    <w:p w14:paraId="5F84430E" w14:textId="77777777" w:rsidR="0023642A" w:rsidRPr="00A61615" w:rsidRDefault="0023642A" w:rsidP="0023642A">
      <w:pPr>
        <w:pStyle w:val="NoSpacing"/>
        <w:jc w:val="center"/>
        <w:rPr>
          <w:noProof/>
          <w:sz w:val="22"/>
          <w:szCs w:val="22"/>
          <w:lang w:val="bg-BG" w:eastAsia="en-US"/>
        </w:rPr>
      </w:pPr>
    </w:p>
    <w:p w14:paraId="700D4F8B" w14:textId="77777777" w:rsidR="0023642A" w:rsidRPr="00A61615" w:rsidRDefault="0023642A" w:rsidP="0023642A">
      <w:pPr>
        <w:pStyle w:val="NoSpacing"/>
        <w:jc w:val="center"/>
        <w:rPr>
          <w:noProof/>
          <w:sz w:val="22"/>
          <w:szCs w:val="22"/>
          <w:lang w:val="bg-BG" w:eastAsia="en-US"/>
        </w:rPr>
      </w:pPr>
    </w:p>
    <w:p w14:paraId="49B17112" w14:textId="77777777" w:rsidR="0023642A" w:rsidRPr="00A61615" w:rsidRDefault="0023642A" w:rsidP="0023642A">
      <w:pPr>
        <w:pStyle w:val="NoSpacing"/>
        <w:jc w:val="center"/>
        <w:rPr>
          <w:noProof/>
          <w:sz w:val="22"/>
          <w:szCs w:val="22"/>
          <w:lang w:val="bg-BG" w:eastAsia="en-US"/>
        </w:rPr>
      </w:pPr>
    </w:p>
    <w:p w14:paraId="374B96D5" w14:textId="77777777" w:rsidR="0023642A" w:rsidRPr="00A61615" w:rsidRDefault="0023642A" w:rsidP="0023642A">
      <w:pPr>
        <w:pStyle w:val="NoSpacing"/>
        <w:jc w:val="center"/>
        <w:rPr>
          <w:noProof/>
          <w:sz w:val="22"/>
          <w:szCs w:val="22"/>
          <w:lang w:val="bg-BG" w:eastAsia="en-US"/>
        </w:rPr>
      </w:pPr>
    </w:p>
    <w:p w14:paraId="69E6344E" w14:textId="77777777" w:rsidR="0023642A" w:rsidRPr="00A61615" w:rsidRDefault="0023642A" w:rsidP="0023642A">
      <w:pPr>
        <w:pStyle w:val="NoSpacing"/>
        <w:jc w:val="center"/>
        <w:rPr>
          <w:noProof/>
          <w:sz w:val="22"/>
          <w:szCs w:val="22"/>
          <w:lang w:val="bg-BG" w:eastAsia="en-US"/>
        </w:rPr>
      </w:pPr>
    </w:p>
    <w:p w14:paraId="3F7186C0" w14:textId="77777777" w:rsidR="0023642A" w:rsidRPr="00A61615" w:rsidRDefault="0023642A" w:rsidP="0023642A">
      <w:pPr>
        <w:pStyle w:val="NoSpacing"/>
        <w:jc w:val="center"/>
        <w:rPr>
          <w:noProof/>
          <w:sz w:val="22"/>
          <w:szCs w:val="22"/>
          <w:lang w:val="bg-BG" w:eastAsia="en-US"/>
        </w:rPr>
      </w:pPr>
    </w:p>
    <w:p w14:paraId="014B5B9B" w14:textId="77777777" w:rsidR="0023642A" w:rsidRPr="00A61615" w:rsidRDefault="0023642A" w:rsidP="0023642A">
      <w:pPr>
        <w:pStyle w:val="NoSpacing"/>
        <w:jc w:val="center"/>
        <w:rPr>
          <w:noProof/>
          <w:sz w:val="22"/>
          <w:szCs w:val="22"/>
          <w:lang w:val="bg-BG" w:eastAsia="en-US"/>
        </w:rPr>
      </w:pPr>
    </w:p>
    <w:p w14:paraId="4305F358" w14:textId="77777777" w:rsidR="0023642A" w:rsidRPr="00A61615" w:rsidRDefault="0023642A" w:rsidP="0023642A">
      <w:pPr>
        <w:pStyle w:val="NoSpacing"/>
        <w:jc w:val="center"/>
        <w:rPr>
          <w:noProof/>
          <w:sz w:val="22"/>
          <w:szCs w:val="22"/>
          <w:lang w:val="bg-BG" w:eastAsia="en-US"/>
        </w:rPr>
      </w:pPr>
    </w:p>
    <w:p w14:paraId="56554CFD" w14:textId="77777777" w:rsidR="0023642A" w:rsidRPr="00A61615" w:rsidRDefault="0023642A" w:rsidP="0023642A">
      <w:pPr>
        <w:pStyle w:val="NoSpacing"/>
        <w:jc w:val="center"/>
        <w:rPr>
          <w:noProof/>
          <w:sz w:val="22"/>
          <w:szCs w:val="22"/>
          <w:lang w:val="bg-BG" w:eastAsia="en-US"/>
        </w:rPr>
      </w:pPr>
    </w:p>
    <w:p w14:paraId="217758EF" w14:textId="77777777" w:rsidR="0023642A" w:rsidRPr="00A61615" w:rsidRDefault="0023642A" w:rsidP="0023642A">
      <w:pPr>
        <w:pStyle w:val="NoSpacing"/>
        <w:jc w:val="center"/>
        <w:rPr>
          <w:noProof/>
          <w:sz w:val="22"/>
          <w:szCs w:val="22"/>
          <w:lang w:val="bg-BG" w:eastAsia="en-US"/>
        </w:rPr>
      </w:pPr>
    </w:p>
    <w:p w14:paraId="7A9B8630" w14:textId="77777777" w:rsidR="0023642A" w:rsidRPr="00A61615" w:rsidRDefault="0023642A" w:rsidP="0023642A">
      <w:pPr>
        <w:pStyle w:val="NoSpacing"/>
        <w:jc w:val="center"/>
        <w:rPr>
          <w:noProof/>
          <w:sz w:val="22"/>
          <w:szCs w:val="22"/>
          <w:lang w:val="bg-BG" w:eastAsia="en-US"/>
        </w:rPr>
      </w:pPr>
    </w:p>
    <w:p w14:paraId="3B77D693" w14:textId="77777777" w:rsidR="0023642A" w:rsidRPr="00A61615" w:rsidRDefault="0023642A" w:rsidP="0023642A">
      <w:pPr>
        <w:pStyle w:val="NoSpacing"/>
        <w:jc w:val="center"/>
        <w:rPr>
          <w:noProof/>
          <w:sz w:val="22"/>
          <w:szCs w:val="22"/>
          <w:lang w:val="bg-BG" w:eastAsia="en-US"/>
        </w:rPr>
      </w:pPr>
    </w:p>
    <w:p w14:paraId="7F6F980B" w14:textId="77777777" w:rsidR="0023642A" w:rsidRPr="00A61615" w:rsidRDefault="0023642A" w:rsidP="0023642A">
      <w:pPr>
        <w:pStyle w:val="NoSpacing"/>
        <w:jc w:val="center"/>
        <w:rPr>
          <w:noProof/>
          <w:sz w:val="22"/>
          <w:szCs w:val="22"/>
          <w:lang w:val="bg-BG" w:eastAsia="en-US"/>
        </w:rPr>
      </w:pPr>
    </w:p>
    <w:p w14:paraId="7728EB9C" w14:textId="77777777" w:rsidR="0023642A" w:rsidRPr="00A61615" w:rsidRDefault="0023642A" w:rsidP="0023642A">
      <w:pPr>
        <w:pStyle w:val="NoSpacing"/>
        <w:jc w:val="center"/>
        <w:rPr>
          <w:noProof/>
          <w:sz w:val="22"/>
          <w:szCs w:val="22"/>
          <w:lang w:val="bg-BG" w:eastAsia="en-US"/>
        </w:rPr>
      </w:pPr>
    </w:p>
    <w:p w14:paraId="77E3A532" w14:textId="77777777" w:rsidR="0023642A" w:rsidRPr="00A61615" w:rsidRDefault="0023642A" w:rsidP="0023642A">
      <w:pPr>
        <w:pStyle w:val="NoSpacing"/>
        <w:jc w:val="center"/>
        <w:rPr>
          <w:noProof/>
          <w:sz w:val="22"/>
          <w:szCs w:val="22"/>
          <w:lang w:val="bg-BG" w:eastAsia="en-US"/>
        </w:rPr>
      </w:pPr>
      <w:r w:rsidRPr="00A61615">
        <w:rPr>
          <w:b/>
          <w:noProof/>
          <w:sz w:val="22"/>
          <w:szCs w:val="22"/>
          <w:lang w:val="bg-BG"/>
        </w:rPr>
        <w:t>ЛИСТОВКА</w:t>
      </w:r>
    </w:p>
    <w:p w14:paraId="73457429" w14:textId="77777777" w:rsidR="0023642A" w:rsidRPr="00A61615" w:rsidRDefault="0023642A" w:rsidP="0023642A">
      <w:pPr>
        <w:pStyle w:val="NoSpacing"/>
        <w:jc w:val="center"/>
        <w:rPr>
          <w:b/>
          <w:noProof/>
          <w:sz w:val="22"/>
          <w:szCs w:val="22"/>
          <w:lang w:val="bg-BG" w:eastAsia="en-US"/>
        </w:rPr>
      </w:pPr>
      <w:r w:rsidRPr="00A61615">
        <w:rPr>
          <w:b/>
          <w:noProof/>
          <w:sz w:val="22"/>
          <w:szCs w:val="22"/>
          <w:lang w:val="bg-BG" w:eastAsia="en-US"/>
        </w:rPr>
        <w:br w:type="page"/>
      </w:r>
      <w:r w:rsidRPr="00A61615">
        <w:rPr>
          <w:b/>
          <w:noProof/>
          <w:sz w:val="22"/>
          <w:szCs w:val="22"/>
          <w:lang w:val="bg-BG"/>
        </w:rPr>
        <w:lastRenderedPageBreak/>
        <w:t xml:space="preserve">Листовка: информация за </w:t>
      </w:r>
      <w:r w:rsidR="00241916">
        <w:rPr>
          <w:b/>
          <w:noProof/>
          <w:sz w:val="22"/>
          <w:szCs w:val="22"/>
          <w:lang w:val="bg-BG"/>
        </w:rPr>
        <w:t>пациента</w:t>
      </w:r>
    </w:p>
    <w:p w14:paraId="4A86329E" w14:textId="77777777" w:rsidR="0023642A" w:rsidRPr="00A61615" w:rsidRDefault="0023642A" w:rsidP="0023642A">
      <w:pPr>
        <w:pStyle w:val="NoSpacing"/>
        <w:jc w:val="center"/>
        <w:rPr>
          <w:b/>
          <w:noProof/>
          <w:sz w:val="22"/>
          <w:szCs w:val="22"/>
          <w:lang w:val="bg-BG" w:eastAsia="en-US"/>
        </w:rPr>
      </w:pPr>
    </w:p>
    <w:p w14:paraId="1950BCA1" w14:textId="77777777" w:rsidR="0023642A" w:rsidRPr="00A61615" w:rsidRDefault="0023642A" w:rsidP="0023642A">
      <w:pPr>
        <w:pStyle w:val="NoSpacing"/>
        <w:jc w:val="center"/>
        <w:rPr>
          <w:b/>
          <w:noProof/>
          <w:sz w:val="22"/>
          <w:szCs w:val="22"/>
          <w:lang w:val="bg-BG" w:eastAsia="en-US"/>
        </w:rPr>
      </w:pPr>
      <w:r w:rsidRPr="00A61615">
        <w:rPr>
          <w:b/>
          <w:noProof/>
          <w:sz w:val="22"/>
          <w:szCs w:val="22"/>
          <w:lang w:val="bg-BG" w:eastAsia="en-US"/>
        </w:rPr>
        <w:t>Дексаметазон Крка 20 mg таблетки</w:t>
      </w:r>
    </w:p>
    <w:p w14:paraId="49612F2D" w14:textId="77777777" w:rsidR="0023642A" w:rsidRPr="00A61615" w:rsidRDefault="0023642A" w:rsidP="0023642A">
      <w:pPr>
        <w:pStyle w:val="NoSpacing"/>
        <w:jc w:val="center"/>
        <w:rPr>
          <w:b/>
          <w:noProof/>
          <w:sz w:val="22"/>
          <w:szCs w:val="22"/>
          <w:lang w:val="bg-BG" w:eastAsia="en-US"/>
        </w:rPr>
      </w:pPr>
      <w:r w:rsidRPr="00A61615">
        <w:rPr>
          <w:b/>
          <w:noProof/>
          <w:sz w:val="22"/>
          <w:szCs w:val="22"/>
          <w:lang w:val="bg-BG" w:eastAsia="en-US"/>
        </w:rPr>
        <w:t>Дексаметазон Крка 40 mg таблетки</w:t>
      </w:r>
    </w:p>
    <w:p w14:paraId="305B9E27" w14:textId="77777777" w:rsidR="0023642A" w:rsidRPr="00A61615" w:rsidRDefault="0023642A" w:rsidP="0023642A">
      <w:pPr>
        <w:pStyle w:val="NoSpacing"/>
        <w:jc w:val="center"/>
        <w:rPr>
          <w:noProof/>
          <w:sz w:val="22"/>
          <w:szCs w:val="22"/>
          <w:lang w:val="bg-BG"/>
        </w:rPr>
      </w:pPr>
      <w:r w:rsidRPr="00A61615">
        <w:rPr>
          <w:noProof/>
          <w:sz w:val="22"/>
          <w:szCs w:val="22"/>
          <w:lang w:val="bg-BG"/>
        </w:rPr>
        <w:t>Дексаметазон</w:t>
      </w:r>
    </w:p>
    <w:p w14:paraId="45CEF89D" w14:textId="77777777" w:rsidR="0023642A" w:rsidRPr="00A61615" w:rsidRDefault="0023642A" w:rsidP="0023642A">
      <w:pPr>
        <w:pStyle w:val="NoSpacing"/>
        <w:jc w:val="center"/>
        <w:rPr>
          <w:b/>
          <w:noProof/>
          <w:sz w:val="22"/>
          <w:szCs w:val="22"/>
          <w:lang w:val="bg-BG" w:eastAsia="en-US"/>
        </w:rPr>
      </w:pPr>
    </w:p>
    <w:p w14:paraId="30246C96" w14:textId="77777777" w:rsidR="0023642A" w:rsidRPr="00A61615" w:rsidRDefault="0023642A" w:rsidP="0023642A">
      <w:pPr>
        <w:pStyle w:val="NoSpacing"/>
        <w:jc w:val="center"/>
        <w:rPr>
          <w:b/>
          <w:noProof/>
          <w:sz w:val="22"/>
          <w:szCs w:val="22"/>
          <w:lang w:val="bg-BG" w:eastAsia="en-US"/>
        </w:rPr>
      </w:pPr>
      <w:r w:rsidRPr="00A61615">
        <w:rPr>
          <w:b/>
          <w:noProof/>
          <w:sz w:val="22"/>
          <w:szCs w:val="22"/>
          <w:highlight w:val="lightGray"/>
          <w:lang w:val="bg-BG" w:eastAsia="en-US"/>
        </w:rPr>
        <w:t>Dexamethason Krka 20 mg tablets</w:t>
      </w:r>
    </w:p>
    <w:p w14:paraId="00669043" w14:textId="77777777" w:rsidR="0023642A" w:rsidRPr="00A61615" w:rsidRDefault="0023642A" w:rsidP="0023642A">
      <w:pPr>
        <w:pStyle w:val="NoSpacing"/>
        <w:jc w:val="center"/>
        <w:rPr>
          <w:b/>
          <w:iCs/>
          <w:sz w:val="22"/>
          <w:szCs w:val="22"/>
          <w:lang w:val="bg-BG" w:eastAsia="en-US"/>
        </w:rPr>
      </w:pPr>
      <w:r w:rsidRPr="00A61615">
        <w:rPr>
          <w:b/>
          <w:noProof/>
          <w:sz w:val="22"/>
          <w:szCs w:val="22"/>
          <w:highlight w:val="lightGray"/>
          <w:lang w:val="bg-BG" w:eastAsia="en-US"/>
        </w:rPr>
        <w:t>Dexamethason Krka 40 mg tablets</w:t>
      </w:r>
    </w:p>
    <w:p w14:paraId="79B8FEAD" w14:textId="77777777" w:rsidR="0023642A" w:rsidRPr="00A61615" w:rsidRDefault="0023642A" w:rsidP="0023642A">
      <w:pPr>
        <w:pStyle w:val="NoSpacing"/>
        <w:jc w:val="center"/>
        <w:rPr>
          <w:noProof/>
          <w:sz w:val="22"/>
          <w:szCs w:val="22"/>
          <w:lang w:val="bg-BG"/>
        </w:rPr>
      </w:pPr>
      <w:r w:rsidRPr="00A61615">
        <w:rPr>
          <w:noProof/>
          <w:sz w:val="22"/>
          <w:szCs w:val="22"/>
          <w:lang w:val="bg-BG"/>
        </w:rPr>
        <w:t>Dexamethasone</w:t>
      </w:r>
    </w:p>
    <w:p w14:paraId="490F36B9" w14:textId="77777777" w:rsidR="0023642A" w:rsidRPr="00A61615" w:rsidRDefault="0023642A" w:rsidP="0023642A">
      <w:pPr>
        <w:pStyle w:val="NoSpacing"/>
        <w:jc w:val="center"/>
        <w:rPr>
          <w:sz w:val="22"/>
          <w:szCs w:val="22"/>
          <w:lang w:val="bg-BG" w:eastAsia="en-US"/>
        </w:rPr>
      </w:pPr>
    </w:p>
    <w:p w14:paraId="67B33371" w14:textId="77777777" w:rsidR="0023642A" w:rsidRPr="00A61615" w:rsidRDefault="0023642A" w:rsidP="0023642A">
      <w:pPr>
        <w:tabs>
          <w:tab w:val="left" w:pos="0"/>
        </w:tabs>
        <w:suppressAutoHyphens/>
        <w:rPr>
          <w:b/>
          <w:sz w:val="22"/>
          <w:szCs w:val="22"/>
          <w:lang w:val="bg-BG"/>
        </w:rPr>
      </w:pPr>
      <w:r w:rsidRPr="00A61615">
        <w:rPr>
          <w:b/>
          <w:sz w:val="22"/>
          <w:szCs w:val="22"/>
          <w:lang w:val="bg-BG"/>
        </w:rPr>
        <w:t>Прочетете внимателно цялата листовка</w:t>
      </w:r>
      <w:r w:rsidRPr="00A61615">
        <w:rPr>
          <w:b/>
          <w:noProof/>
          <w:sz w:val="22"/>
          <w:szCs w:val="22"/>
          <w:lang w:val="bg-BG"/>
        </w:rPr>
        <w:t>,</w:t>
      </w:r>
      <w:r w:rsidRPr="00A61615">
        <w:rPr>
          <w:b/>
          <w:sz w:val="22"/>
          <w:szCs w:val="22"/>
          <w:lang w:val="bg-BG"/>
        </w:rPr>
        <w:t xml:space="preserve"> преди да започнете да приемате това лекарство</w:t>
      </w:r>
      <w:r w:rsidRPr="00A61615">
        <w:rPr>
          <w:b/>
          <w:noProof/>
          <w:sz w:val="22"/>
          <w:szCs w:val="22"/>
          <w:lang w:val="bg-BG"/>
        </w:rPr>
        <w:t xml:space="preserve">, тъй като тя съдържа важна за Вас информация. </w:t>
      </w:r>
    </w:p>
    <w:p w14:paraId="60C966E4" w14:textId="77777777" w:rsidR="0023642A" w:rsidRPr="00A61615" w:rsidRDefault="0023642A" w:rsidP="0023642A">
      <w:pPr>
        <w:numPr>
          <w:ilvl w:val="0"/>
          <w:numId w:val="12"/>
        </w:numPr>
        <w:tabs>
          <w:tab w:val="left" w:pos="567"/>
        </w:tabs>
        <w:ind w:left="567" w:right="-2" w:hanging="567"/>
        <w:rPr>
          <w:sz w:val="22"/>
          <w:szCs w:val="22"/>
          <w:lang w:val="bg-BG"/>
        </w:rPr>
      </w:pPr>
      <w:r w:rsidRPr="00A61615">
        <w:rPr>
          <w:noProof/>
          <w:sz w:val="22"/>
          <w:szCs w:val="22"/>
          <w:lang w:val="bg-BG"/>
        </w:rPr>
        <w:t>Запазете тази листовка.</w:t>
      </w:r>
      <w:r w:rsidRPr="00A61615">
        <w:rPr>
          <w:sz w:val="22"/>
          <w:szCs w:val="22"/>
          <w:lang w:val="bg-BG"/>
        </w:rPr>
        <w:t xml:space="preserve"> Може да </w:t>
      </w:r>
      <w:r w:rsidRPr="00A61615">
        <w:rPr>
          <w:noProof/>
          <w:sz w:val="22"/>
          <w:szCs w:val="22"/>
          <w:lang w:val="bg-BG"/>
        </w:rPr>
        <w:t>се наложи</w:t>
      </w:r>
      <w:r w:rsidRPr="00A61615">
        <w:rPr>
          <w:sz w:val="22"/>
          <w:szCs w:val="22"/>
          <w:lang w:val="bg-BG"/>
        </w:rPr>
        <w:t xml:space="preserve"> да я прочетете отново.</w:t>
      </w:r>
    </w:p>
    <w:p w14:paraId="297D27CC" w14:textId="77777777" w:rsidR="0023642A" w:rsidRPr="00A61615" w:rsidRDefault="0023642A" w:rsidP="0023642A">
      <w:pPr>
        <w:numPr>
          <w:ilvl w:val="0"/>
          <w:numId w:val="12"/>
        </w:numPr>
        <w:tabs>
          <w:tab w:val="left" w:pos="567"/>
        </w:tabs>
        <w:ind w:left="567" w:right="-2" w:hanging="567"/>
        <w:rPr>
          <w:sz w:val="22"/>
          <w:szCs w:val="22"/>
          <w:lang w:val="bg-BG"/>
        </w:rPr>
      </w:pPr>
      <w:r w:rsidRPr="00A61615">
        <w:rPr>
          <w:sz w:val="22"/>
          <w:szCs w:val="22"/>
          <w:lang w:val="bg-BG"/>
        </w:rPr>
        <w:t>Ако имате някакви допълнителни въпроси, попитайте Вашия лекар или фармацевт.</w:t>
      </w:r>
    </w:p>
    <w:p w14:paraId="416C9753" w14:textId="77777777" w:rsidR="0023642A" w:rsidRPr="00A61615" w:rsidRDefault="0023642A" w:rsidP="0023642A">
      <w:pPr>
        <w:tabs>
          <w:tab w:val="left" w:pos="567"/>
        </w:tabs>
        <w:ind w:left="567" w:right="-2" w:hanging="567"/>
        <w:rPr>
          <w:sz w:val="22"/>
          <w:szCs w:val="22"/>
          <w:lang w:val="bg-BG"/>
        </w:rPr>
      </w:pPr>
      <w:r w:rsidRPr="00A61615">
        <w:rPr>
          <w:sz w:val="22"/>
          <w:szCs w:val="22"/>
          <w:lang w:val="bg-BG"/>
        </w:rPr>
        <w:t>-</w:t>
      </w:r>
      <w:r w:rsidRPr="00A61615">
        <w:rPr>
          <w:sz w:val="22"/>
          <w:szCs w:val="22"/>
          <w:lang w:val="bg-BG"/>
        </w:rPr>
        <w:tab/>
        <w:t xml:space="preserve">Това лекарство е предписано </w:t>
      </w:r>
      <w:r w:rsidRPr="00A61615">
        <w:rPr>
          <w:noProof/>
          <w:sz w:val="22"/>
          <w:szCs w:val="22"/>
          <w:lang w:val="bg-BG"/>
        </w:rPr>
        <w:t>лично</w:t>
      </w:r>
      <w:r w:rsidRPr="00A61615">
        <w:rPr>
          <w:sz w:val="22"/>
          <w:szCs w:val="22"/>
          <w:lang w:val="bg-BG"/>
        </w:rPr>
        <w:t xml:space="preserve"> на Вас. </w:t>
      </w:r>
      <w:r w:rsidRPr="00A61615">
        <w:rPr>
          <w:noProof/>
          <w:sz w:val="22"/>
          <w:szCs w:val="22"/>
          <w:lang w:val="bg-BG"/>
        </w:rPr>
        <w:t>Не го преотстъпвайте на други хора.</w:t>
      </w:r>
      <w:r w:rsidRPr="00A61615">
        <w:rPr>
          <w:sz w:val="22"/>
          <w:szCs w:val="22"/>
          <w:lang w:val="bg-BG"/>
        </w:rPr>
        <w:t xml:space="preserve"> То може да им навреди, независимо </w:t>
      </w:r>
      <w:r w:rsidRPr="00A61615">
        <w:rPr>
          <w:noProof/>
          <w:sz w:val="22"/>
          <w:szCs w:val="22"/>
          <w:lang w:val="bg-BG"/>
        </w:rPr>
        <w:t>че признаците на тяхното заболяване</w:t>
      </w:r>
      <w:r w:rsidRPr="00A61615">
        <w:rPr>
          <w:sz w:val="22"/>
          <w:szCs w:val="22"/>
          <w:lang w:val="bg-BG"/>
        </w:rPr>
        <w:t xml:space="preserve"> са същите като Вашите.</w:t>
      </w:r>
    </w:p>
    <w:p w14:paraId="7DF6194D" w14:textId="77777777" w:rsidR="0023642A" w:rsidRPr="00A61615" w:rsidRDefault="0023642A" w:rsidP="0023642A">
      <w:pPr>
        <w:tabs>
          <w:tab w:val="left" w:pos="567"/>
        </w:tabs>
        <w:ind w:left="567" w:right="-2" w:hanging="567"/>
        <w:rPr>
          <w:noProof/>
          <w:sz w:val="22"/>
          <w:szCs w:val="22"/>
          <w:lang w:val="bg-BG" w:eastAsia="en-US"/>
        </w:rPr>
      </w:pPr>
      <w:r w:rsidRPr="00A61615">
        <w:rPr>
          <w:sz w:val="22"/>
          <w:szCs w:val="22"/>
          <w:lang w:val="bg-BG"/>
        </w:rPr>
        <w:t>-</w:t>
      </w:r>
      <w:r w:rsidRPr="00A61615">
        <w:rPr>
          <w:sz w:val="22"/>
          <w:szCs w:val="22"/>
          <w:lang w:val="bg-BG"/>
        </w:rPr>
        <w:tab/>
        <w:t xml:space="preserve">Ако </w:t>
      </w:r>
      <w:r w:rsidRPr="00A61615">
        <w:rPr>
          <w:noProof/>
          <w:sz w:val="22"/>
          <w:szCs w:val="22"/>
          <w:lang w:val="bg-BG"/>
        </w:rPr>
        <w:t xml:space="preserve">получите някакви нежелани </w:t>
      </w:r>
      <w:r w:rsidRPr="00A61615">
        <w:rPr>
          <w:sz w:val="22"/>
          <w:szCs w:val="22"/>
          <w:lang w:val="bg-BG"/>
        </w:rPr>
        <w:t>реакции</w:t>
      </w:r>
      <w:r w:rsidRPr="00A61615">
        <w:rPr>
          <w:noProof/>
          <w:sz w:val="22"/>
          <w:szCs w:val="22"/>
          <w:lang w:val="bg-BG"/>
        </w:rPr>
        <w:t>,</w:t>
      </w:r>
      <w:r w:rsidRPr="00A61615">
        <w:rPr>
          <w:sz w:val="22"/>
          <w:szCs w:val="22"/>
          <w:lang w:val="bg-BG"/>
        </w:rPr>
        <w:t xml:space="preserve"> уведомете Вашия лекар или фармацевт</w:t>
      </w:r>
      <w:r w:rsidRPr="00A61615">
        <w:rPr>
          <w:noProof/>
          <w:sz w:val="22"/>
          <w:szCs w:val="22"/>
          <w:lang w:val="bg-BG"/>
        </w:rPr>
        <w:t>.</w:t>
      </w:r>
      <w:r w:rsidRPr="00A61615">
        <w:rPr>
          <w:sz w:val="22"/>
          <w:szCs w:val="22"/>
          <w:lang w:val="bg-BG"/>
        </w:rPr>
        <w:t xml:space="preserve"> Това включва и всички възможни </w:t>
      </w:r>
      <w:r w:rsidRPr="00A61615">
        <w:rPr>
          <w:noProof/>
          <w:sz w:val="22"/>
          <w:szCs w:val="22"/>
          <w:lang w:val="bg-BG"/>
        </w:rPr>
        <w:t>нежелани реакции, неописани в тази листовка. Вижте точка 4.</w:t>
      </w:r>
    </w:p>
    <w:p w14:paraId="65358A1E" w14:textId="77777777" w:rsidR="0023642A" w:rsidRPr="00A61615" w:rsidRDefault="0023642A" w:rsidP="0023642A">
      <w:pPr>
        <w:pStyle w:val="NoSpacing"/>
        <w:tabs>
          <w:tab w:val="left" w:pos="567"/>
        </w:tabs>
        <w:rPr>
          <w:noProof/>
          <w:sz w:val="22"/>
          <w:szCs w:val="22"/>
          <w:lang w:val="bg-BG" w:eastAsia="en-US"/>
        </w:rPr>
      </w:pPr>
    </w:p>
    <w:p w14:paraId="52009782" w14:textId="77777777" w:rsidR="0023642A" w:rsidRPr="00A61615" w:rsidRDefault="0023642A" w:rsidP="0023642A">
      <w:pPr>
        <w:pStyle w:val="NoSpacing"/>
        <w:tabs>
          <w:tab w:val="left" w:pos="567"/>
        </w:tabs>
        <w:rPr>
          <w:b/>
          <w:sz w:val="22"/>
          <w:szCs w:val="22"/>
          <w:lang w:val="bg-BG"/>
        </w:rPr>
      </w:pPr>
      <w:r w:rsidRPr="00A61615">
        <w:rPr>
          <w:b/>
          <w:noProof/>
          <w:sz w:val="22"/>
          <w:szCs w:val="22"/>
          <w:lang w:val="bg-BG"/>
        </w:rPr>
        <w:t>Какво съдържа</w:t>
      </w:r>
      <w:r w:rsidRPr="00A61615">
        <w:rPr>
          <w:b/>
          <w:sz w:val="22"/>
          <w:szCs w:val="22"/>
          <w:lang w:val="bg-BG"/>
        </w:rPr>
        <w:t xml:space="preserve"> тази листовка</w:t>
      </w:r>
    </w:p>
    <w:p w14:paraId="7BC144AB" w14:textId="77777777" w:rsidR="0023642A" w:rsidRPr="00A61615" w:rsidRDefault="0023642A" w:rsidP="0023642A">
      <w:pPr>
        <w:pStyle w:val="NoSpacing"/>
        <w:tabs>
          <w:tab w:val="left" w:pos="567"/>
        </w:tabs>
        <w:rPr>
          <w:noProof/>
          <w:sz w:val="22"/>
          <w:szCs w:val="22"/>
          <w:lang w:val="bg-BG" w:eastAsia="en-US"/>
        </w:rPr>
      </w:pPr>
    </w:p>
    <w:p w14:paraId="40744A49"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1.</w:t>
      </w:r>
      <w:r w:rsidRPr="00A61615">
        <w:rPr>
          <w:noProof/>
          <w:sz w:val="22"/>
          <w:szCs w:val="22"/>
          <w:lang w:val="bg-BG" w:eastAsia="en-US"/>
        </w:rPr>
        <w:tab/>
      </w:r>
      <w:r w:rsidRPr="00A61615">
        <w:rPr>
          <w:noProof/>
          <w:sz w:val="22"/>
          <w:szCs w:val="22"/>
          <w:lang w:val="bg-BG"/>
        </w:rPr>
        <w:t>Какво представлява</w:t>
      </w:r>
      <w:r w:rsidRPr="00A61615">
        <w:rPr>
          <w:noProof/>
          <w:sz w:val="22"/>
          <w:szCs w:val="22"/>
          <w:lang w:val="bg-BG" w:eastAsia="en-US"/>
        </w:rPr>
        <w:t xml:space="preserve"> Дексаметазон Крка</w:t>
      </w:r>
      <w:r w:rsidR="00C919B6">
        <w:rPr>
          <w:noProof/>
          <w:sz w:val="22"/>
          <w:szCs w:val="22"/>
          <w:lang w:val="bg-BG" w:eastAsia="en-US"/>
        </w:rPr>
        <w:t xml:space="preserve"> </w:t>
      </w:r>
      <w:r w:rsidRPr="00A61615">
        <w:rPr>
          <w:noProof/>
          <w:sz w:val="22"/>
          <w:szCs w:val="22"/>
          <w:lang w:val="bg-BG"/>
        </w:rPr>
        <w:t>и за какво се използва</w:t>
      </w:r>
    </w:p>
    <w:p w14:paraId="4852973B"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2.</w:t>
      </w:r>
      <w:r w:rsidRPr="00A61615">
        <w:rPr>
          <w:noProof/>
          <w:sz w:val="22"/>
          <w:szCs w:val="22"/>
          <w:lang w:val="bg-BG" w:eastAsia="en-US"/>
        </w:rPr>
        <w:tab/>
      </w:r>
      <w:r w:rsidRPr="00A61615">
        <w:rPr>
          <w:noProof/>
          <w:sz w:val="22"/>
          <w:szCs w:val="22"/>
          <w:lang w:val="bg-BG"/>
        </w:rPr>
        <w:t>Какво трябва да знаете, преди</w:t>
      </w:r>
      <w:r w:rsidRPr="00A61615">
        <w:rPr>
          <w:sz w:val="22"/>
          <w:szCs w:val="22"/>
          <w:lang w:val="bg-BG"/>
        </w:rPr>
        <w:t xml:space="preserve"> да приемете</w:t>
      </w:r>
      <w:r w:rsidRPr="00A61615">
        <w:rPr>
          <w:noProof/>
          <w:sz w:val="22"/>
          <w:szCs w:val="22"/>
          <w:lang w:val="bg-BG" w:eastAsia="en-US"/>
        </w:rPr>
        <w:t xml:space="preserve"> Дексаметазон Крка</w:t>
      </w:r>
    </w:p>
    <w:p w14:paraId="23807B91"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3.</w:t>
      </w:r>
      <w:r w:rsidRPr="00A61615">
        <w:rPr>
          <w:noProof/>
          <w:sz w:val="22"/>
          <w:szCs w:val="22"/>
          <w:lang w:val="bg-BG" w:eastAsia="en-US"/>
        </w:rPr>
        <w:tab/>
      </w:r>
      <w:r w:rsidRPr="00A61615">
        <w:rPr>
          <w:noProof/>
          <w:sz w:val="22"/>
          <w:szCs w:val="22"/>
          <w:lang w:val="bg-BG"/>
        </w:rPr>
        <w:t>Как да приемате</w:t>
      </w:r>
      <w:r w:rsidRPr="00A61615">
        <w:rPr>
          <w:noProof/>
          <w:sz w:val="22"/>
          <w:szCs w:val="22"/>
          <w:lang w:val="bg-BG" w:eastAsia="en-US"/>
        </w:rPr>
        <w:t xml:space="preserve"> Дексаметазон Крка</w:t>
      </w:r>
    </w:p>
    <w:p w14:paraId="131127F2"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4.</w:t>
      </w:r>
      <w:r w:rsidRPr="00A61615">
        <w:rPr>
          <w:noProof/>
          <w:sz w:val="22"/>
          <w:szCs w:val="22"/>
          <w:lang w:val="bg-BG" w:eastAsia="en-US"/>
        </w:rPr>
        <w:tab/>
      </w:r>
      <w:r w:rsidRPr="00A61615">
        <w:rPr>
          <w:noProof/>
          <w:sz w:val="22"/>
          <w:szCs w:val="22"/>
          <w:lang w:val="bg-BG"/>
        </w:rPr>
        <w:t>Възможни нежелани реакции</w:t>
      </w:r>
    </w:p>
    <w:p w14:paraId="14362038"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5.</w:t>
      </w:r>
      <w:r w:rsidRPr="00A61615">
        <w:rPr>
          <w:noProof/>
          <w:sz w:val="22"/>
          <w:szCs w:val="22"/>
          <w:lang w:val="bg-BG" w:eastAsia="en-US"/>
        </w:rPr>
        <w:tab/>
      </w:r>
      <w:r w:rsidRPr="00A61615">
        <w:rPr>
          <w:noProof/>
          <w:sz w:val="22"/>
          <w:szCs w:val="22"/>
          <w:lang w:val="bg-BG"/>
        </w:rPr>
        <w:t>Как да съхранявате</w:t>
      </w:r>
      <w:r w:rsidRPr="00A61615">
        <w:rPr>
          <w:sz w:val="22"/>
          <w:szCs w:val="22"/>
          <w:lang w:val="bg-BG"/>
        </w:rPr>
        <w:t xml:space="preserve"> </w:t>
      </w:r>
      <w:r w:rsidRPr="00A61615">
        <w:rPr>
          <w:noProof/>
          <w:sz w:val="22"/>
          <w:szCs w:val="22"/>
          <w:lang w:val="bg-BG" w:eastAsia="en-US"/>
        </w:rPr>
        <w:t>Дексаметазон Крка</w:t>
      </w:r>
    </w:p>
    <w:p w14:paraId="7B7ECBBF"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eastAsia="en-US"/>
        </w:rPr>
        <w:t>6.</w:t>
      </w:r>
      <w:r w:rsidRPr="00A61615">
        <w:rPr>
          <w:noProof/>
          <w:sz w:val="22"/>
          <w:szCs w:val="22"/>
          <w:lang w:val="bg-BG" w:eastAsia="en-US"/>
        </w:rPr>
        <w:tab/>
      </w:r>
      <w:r w:rsidRPr="00A61615">
        <w:rPr>
          <w:noProof/>
          <w:sz w:val="22"/>
          <w:szCs w:val="22"/>
          <w:lang w:val="bg-BG"/>
        </w:rPr>
        <w:t>Съдържание на опаковката и допълнителна</w:t>
      </w:r>
      <w:r w:rsidRPr="00A61615">
        <w:rPr>
          <w:sz w:val="22"/>
          <w:szCs w:val="22"/>
          <w:lang w:val="bg-BG"/>
        </w:rPr>
        <w:t xml:space="preserve"> информация</w:t>
      </w:r>
    </w:p>
    <w:p w14:paraId="4A5B628F" w14:textId="77777777" w:rsidR="0023642A" w:rsidRPr="00A61615" w:rsidRDefault="0023642A" w:rsidP="0023642A">
      <w:pPr>
        <w:pStyle w:val="NoSpacing"/>
        <w:tabs>
          <w:tab w:val="left" w:pos="567"/>
        </w:tabs>
        <w:rPr>
          <w:noProof/>
          <w:sz w:val="22"/>
          <w:szCs w:val="22"/>
          <w:lang w:val="bg-BG" w:eastAsia="en-US"/>
        </w:rPr>
      </w:pPr>
    </w:p>
    <w:p w14:paraId="2EE0F1AD" w14:textId="77777777" w:rsidR="0023642A" w:rsidRPr="00A61615" w:rsidRDefault="0023642A" w:rsidP="0023642A">
      <w:pPr>
        <w:pStyle w:val="NoSpacing"/>
        <w:tabs>
          <w:tab w:val="left" w:pos="567"/>
        </w:tabs>
        <w:rPr>
          <w:noProof/>
          <w:sz w:val="22"/>
          <w:szCs w:val="22"/>
          <w:lang w:val="bg-BG" w:eastAsia="en-US"/>
        </w:rPr>
      </w:pPr>
    </w:p>
    <w:p w14:paraId="06A438A4" w14:textId="77777777" w:rsidR="0023642A" w:rsidRPr="00A61615" w:rsidRDefault="0023642A" w:rsidP="0023642A">
      <w:pPr>
        <w:pStyle w:val="NoSpacing"/>
        <w:tabs>
          <w:tab w:val="left" w:pos="567"/>
        </w:tabs>
        <w:rPr>
          <w:b/>
          <w:sz w:val="22"/>
          <w:szCs w:val="22"/>
          <w:lang w:val="bg-BG"/>
        </w:rPr>
      </w:pPr>
      <w:r w:rsidRPr="00A61615">
        <w:rPr>
          <w:b/>
          <w:noProof/>
          <w:sz w:val="22"/>
          <w:szCs w:val="22"/>
          <w:lang w:val="bg-BG" w:eastAsia="en-US"/>
        </w:rPr>
        <w:t>1.</w:t>
      </w:r>
      <w:r w:rsidRPr="00A61615">
        <w:rPr>
          <w:b/>
          <w:noProof/>
          <w:sz w:val="22"/>
          <w:szCs w:val="22"/>
          <w:lang w:val="bg-BG" w:eastAsia="en-US"/>
        </w:rPr>
        <w:tab/>
      </w:r>
      <w:r w:rsidRPr="00A61615">
        <w:rPr>
          <w:b/>
          <w:noProof/>
          <w:sz w:val="22"/>
          <w:szCs w:val="22"/>
          <w:lang w:val="bg-BG"/>
        </w:rPr>
        <w:t>Какво представлява</w:t>
      </w:r>
      <w:r w:rsidRPr="00A61615">
        <w:rPr>
          <w:b/>
          <w:noProof/>
          <w:sz w:val="22"/>
          <w:szCs w:val="22"/>
          <w:lang w:val="bg-BG" w:eastAsia="en-US"/>
        </w:rPr>
        <w:t xml:space="preserve"> Дексаметазон Крка</w:t>
      </w:r>
      <w:r w:rsidR="00C54887">
        <w:rPr>
          <w:b/>
          <w:noProof/>
          <w:sz w:val="22"/>
          <w:szCs w:val="22"/>
          <w:lang w:val="bg-BG" w:eastAsia="en-US"/>
        </w:rPr>
        <w:t xml:space="preserve"> </w:t>
      </w:r>
      <w:r w:rsidRPr="00A61615">
        <w:rPr>
          <w:b/>
          <w:noProof/>
          <w:sz w:val="22"/>
          <w:szCs w:val="22"/>
          <w:lang w:val="bg-BG"/>
        </w:rPr>
        <w:t>и за какво се използва</w:t>
      </w:r>
    </w:p>
    <w:p w14:paraId="651DA74B" w14:textId="77777777" w:rsidR="0023642A" w:rsidRPr="00A61615" w:rsidRDefault="0023642A" w:rsidP="0023642A">
      <w:pPr>
        <w:pStyle w:val="NoSpacing"/>
        <w:rPr>
          <w:sz w:val="22"/>
          <w:szCs w:val="22"/>
          <w:lang w:val="bg-BG"/>
        </w:rPr>
      </w:pPr>
    </w:p>
    <w:p w14:paraId="3DA7DF88"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C919B6">
        <w:rPr>
          <w:sz w:val="22"/>
          <w:szCs w:val="22"/>
          <w:lang w:val="bg-BG"/>
        </w:rPr>
        <w:t xml:space="preserve"> </w:t>
      </w:r>
      <w:r w:rsidRPr="00A61615">
        <w:rPr>
          <w:sz w:val="22"/>
          <w:szCs w:val="22"/>
          <w:lang w:val="bg-BG"/>
        </w:rPr>
        <w:t xml:space="preserve">е синтетичен </w:t>
      </w:r>
      <w:proofErr w:type="spellStart"/>
      <w:r w:rsidRPr="00A61615">
        <w:rPr>
          <w:sz w:val="22"/>
          <w:szCs w:val="22"/>
          <w:lang w:val="bg-BG"/>
        </w:rPr>
        <w:t>глюкокортикоид</w:t>
      </w:r>
      <w:proofErr w:type="spellEnd"/>
      <w:r w:rsidRPr="00A61615">
        <w:rPr>
          <w:sz w:val="22"/>
          <w:szCs w:val="22"/>
          <w:lang w:val="bg-BG"/>
        </w:rPr>
        <w:t xml:space="preserve">. </w:t>
      </w:r>
      <w:proofErr w:type="spellStart"/>
      <w:r w:rsidRPr="00A61615">
        <w:rPr>
          <w:sz w:val="22"/>
          <w:szCs w:val="22"/>
          <w:lang w:val="bg-BG"/>
        </w:rPr>
        <w:t>Глюкокортикоидите</w:t>
      </w:r>
      <w:proofErr w:type="spellEnd"/>
      <w:r w:rsidRPr="00A61615">
        <w:rPr>
          <w:sz w:val="22"/>
          <w:szCs w:val="22"/>
          <w:lang w:val="bg-BG"/>
        </w:rPr>
        <w:t xml:space="preserve"> са хормони, освобождавани от кората на надбъбречните жлези. Лекарството има противовъзпалителни, обезболяващи и противоалергични ефекти и потиска имунната система.</w:t>
      </w:r>
    </w:p>
    <w:p w14:paraId="6C3744D6" w14:textId="77777777" w:rsidR="0023642A" w:rsidRPr="00A61615" w:rsidRDefault="0023642A" w:rsidP="0023642A">
      <w:pPr>
        <w:pStyle w:val="NoSpacing"/>
        <w:rPr>
          <w:sz w:val="22"/>
          <w:szCs w:val="22"/>
          <w:lang w:val="bg-BG"/>
        </w:rPr>
      </w:pPr>
    </w:p>
    <w:p w14:paraId="1F58BD2E"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C919B6">
        <w:rPr>
          <w:sz w:val="22"/>
          <w:szCs w:val="22"/>
          <w:lang w:val="bg-BG"/>
        </w:rPr>
        <w:t xml:space="preserve"> </w:t>
      </w:r>
      <w:r w:rsidRPr="00A61615">
        <w:rPr>
          <w:sz w:val="22"/>
          <w:szCs w:val="22"/>
          <w:lang w:val="bg-BG"/>
        </w:rPr>
        <w:t>се препоръчва за лечение на ревматични и автоимунни заболявания (наприм</w:t>
      </w:r>
      <w:r w:rsidR="00C127DB">
        <w:rPr>
          <w:sz w:val="22"/>
          <w:szCs w:val="22"/>
          <w:lang w:val="bg-BG"/>
        </w:rPr>
        <w:t xml:space="preserve">ер </w:t>
      </w:r>
      <w:proofErr w:type="spellStart"/>
      <w:r w:rsidR="00C127DB">
        <w:rPr>
          <w:sz w:val="22"/>
          <w:szCs w:val="22"/>
          <w:lang w:val="bg-BG"/>
        </w:rPr>
        <w:t>миозит</w:t>
      </w:r>
      <w:proofErr w:type="spellEnd"/>
      <w:r w:rsidR="00C127DB">
        <w:rPr>
          <w:sz w:val="22"/>
          <w:szCs w:val="22"/>
          <w:lang w:val="bg-BG"/>
        </w:rPr>
        <w:t xml:space="preserve">), на кожата (например </w:t>
      </w:r>
      <w:proofErr w:type="spellStart"/>
      <w:r w:rsidR="00C127DB">
        <w:rPr>
          <w:sz w:val="22"/>
          <w:szCs w:val="22"/>
          <w:lang w:val="bg-BG"/>
        </w:rPr>
        <w:t>пемфигус</w:t>
      </w:r>
      <w:proofErr w:type="spellEnd"/>
      <w:r w:rsidR="00C127DB">
        <w:rPr>
          <w:sz w:val="22"/>
          <w:szCs w:val="22"/>
          <w:lang w:val="bg-BG"/>
        </w:rPr>
        <w:t xml:space="preserve"> </w:t>
      </w:r>
      <w:proofErr w:type="spellStart"/>
      <w:r w:rsidR="00C127DB">
        <w:rPr>
          <w:sz w:val="22"/>
          <w:szCs w:val="22"/>
          <w:lang w:val="bg-BG"/>
        </w:rPr>
        <w:t>вулгарис</w:t>
      </w:r>
      <w:proofErr w:type="spellEnd"/>
      <w:r w:rsidRPr="00A61615">
        <w:rPr>
          <w:sz w:val="22"/>
          <w:szCs w:val="22"/>
          <w:lang w:val="bg-BG"/>
        </w:rPr>
        <w:t xml:space="preserve">), </w:t>
      </w:r>
      <w:r w:rsidR="00C127DB">
        <w:rPr>
          <w:sz w:val="22"/>
          <w:szCs w:val="22"/>
          <w:lang w:val="bg-BG"/>
        </w:rPr>
        <w:t>заболявания на кръвта (например</w:t>
      </w:r>
      <w:r w:rsidRPr="00A61615">
        <w:rPr>
          <w:sz w:val="22"/>
          <w:szCs w:val="22"/>
          <w:lang w:val="bg-BG"/>
        </w:rPr>
        <w:t xml:space="preserve"> </w:t>
      </w:r>
      <w:proofErr w:type="spellStart"/>
      <w:r w:rsidRPr="00A61615">
        <w:rPr>
          <w:sz w:val="22"/>
          <w:szCs w:val="22"/>
          <w:lang w:val="bg-BG"/>
        </w:rPr>
        <w:t>идиопатична</w:t>
      </w:r>
      <w:proofErr w:type="spellEnd"/>
      <w:r w:rsidRPr="00A61615">
        <w:rPr>
          <w:sz w:val="22"/>
          <w:szCs w:val="22"/>
          <w:lang w:val="bg-BG"/>
        </w:rPr>
        <w:t xml:space="preserve"> </w:t>
      </w:r>
      <w:proofErr w:type="spellStart"/>
      <w:r w:rsidRPr="00A61615">
        <w:rPr>
          <w:sz w:val="22"/>
          <w:szCs w:val="22"/>
          <w:lang w:val="bg-BG"/>
        </w:rPr>
        <w:t>тромбоцитопенична</w:t>
      </w:r>
      <w:proofErr w:type="spellEnd"/>
      <w:r w:rsidRPr="00A61615">
        <w:rPr>
          <w:sz w:val="22"/>
          <w:szCs w:val="22"/>
          <w:lang w:val="bg-BG"/>
        </w:rPr>
        <w:t xml:space="preserve"> пурпура</w:t>
      </w:r>
      <w:r w:rsidR="00C919B6">
        <w:rPr>
          <w:sz w:val="22"/>
          <w:szCs w:val="22"/>
          <w:lang w:val="bg-BG"/>
        </w:rPr>
        <w:t xml:space="preserve"> при възрастни</w:t>
      </w:r>
      <w:r w:rsidRPr="00A61615">
        <w:rPr>
          <w:sz w:val="22"/>
          <w:szCs w:val="22"/>
          <w:lang w:val="bg-BG"/>
        </w:rPr>
        <w:t xml:space="preserve">), симптоматична множествена </w:t>
      </w:r>
      <w:proofErr w:type="spellStart"/>
      <w:r w:rsidRPr="00A61615">
        <w:rPr>
          <w:sz w:val="22"/>
          <w:szCs w:val="22"/>
          <w:lang w:val="bg-BG"/>
        </w:rPr>
        <w:t>миелома</w:t>
      </w:r>
      <w:proofErr w:type="spellEnd"/>
      <w:r w:rsidRPr="00A61615">
        <w:rPr>
          <w:sz w:val="22"/>
          <w:szCs w:val="22"/>
          <w:lang w:val="bg-BG"/>
        </w:rPr>
        <w:t xml:space="preserve">, остра </w:t>
      </w:r>
      <w:proofErr w:type="spellStart"/>
      <w:r w:rsidRPr="00A61615">
        <w:rPr>
          <w:sz w:val="22"/>
          <w:szCs w:val="22"/>
          <w:lang w:val="bg-BG"/>
        </w:rPr>
        <w:t>лимфобластна</w:t>
      </w:r>
      <w:proofErr w:type="spellEnd"/>
      <w:r w:rsidRPr="00A61615">
        <w:rPr>
          <w:sz w:val="22"/>
          <w:szCs w:val="22"/>
          <w:lang w:val="bg-BG"/>
        </w:rPr>
        <w:t xml:space="preserve"> левкемия, болест на </w:t>
      </w:r>
      <w:proofErr w:type="spellStart"/>
      <w:r w:rsidRPr="00A61615">
        <w:rPr>
          <w:sz w:val="22"/>
          <w:szCs w:val="22"/>
          <w:lang w:val="bg-BG"/>
        </w:rPr>
        <w:t>Ходжкин</w:t>
      </w:r>
      <w:proofErr w:type="spellEnd"/>
      <w:r w:rsidRPr="00A61615">
        <w:rPr>
          <w:sz w:val="22"/>
          <w:szCs w:val="22"/>
          <w:lang w:val="bg-BG"/>
        </w:rPr>
        <w:t xml:space="preserve"> и </w:t>
      </w:r>
      <w:proofErr w:type="spellStart"/>
      <w:r w:rsidRPr="00A61615">
        <w:rPr>
          <w:sz w:val="22"/>
          <w:szCs w:val="22"/>
          <w:lang w:val="bg-BG"/>
        </w:rPr>
        <w:t>неходжкинов</w:t>
      </w:r>
      <w:proofErr w:type="spellEnd"/>
      <w:r w:rsidRPr="00A61615">
        <w:rPr>
          <w:sz w:val="22"/>
          <w:szCs w:val="22"/>
          <w:lang w:val="bg-BG"/>
        </w:rPr>
        <w:t xml:space="preserve"> </w:t>
      </w:r>
      <w:proofErr w:type="spellStart"/>
      <w:r w:rsidRPr="00A61615">
        <w:rPr>
          <w:sz w:val="22"/>
          <w:szCs w:val="22"/>
          <w:lang w:val="bg-BG"/>
        </w:rPr>
        <w:t>лимфом</w:t>
      </w:r>
      <w:proofErr w:type="spellEnd"/>
      <w:r w:rsidRPr="00A61615">
        <w:rPr>
          <w:sz w:val="22"/>
          <w:szCs w:val="22"/>
          <w:lang w:val="bg-BG"/>
        </w:rPr>
        <w:t xml:space="preserve"> в комбинация с други лекарства, </w:t>
      </w:r>
      <w:proofErr w:type="spellStart"/>
      <w:r w:rsidR="00241916">
        <w:rPr>
          <w:sz w:val="22"/>
          <w:szCs w:val="22"/>
          <w:lang w:val="bg-BG"/>
        </w:rPr>
        <w:t>м</w:t>
      </w:r>
      <w:r w:rsidR="00241916" w:rsidRPr="00241916">
        <w:rPr>
          <w:sz w:val="22"/>
          <w:szCs w:val="22"/>
          <w:lang w:val="bg-BG"/>
        </w:rPr>
        <w:t>етастатична</w:t>
      </w:r>
      <w:proofErr w:type="spellEnd"/>
      <w:r w:rsidR="00241916" w:rsidRPr="00241916">
        <w:rPr>
          <w:sz w:val="22"/>
          <w:szCs w:val="22"/>
          <w:lang w:val="bg-BG"/>
        </w:rPr>
        <w:t xml:space="preserve"> компресия на гръбначния мозък</w:t>
      </w:r>
      <w:r w:rsidR="00241916" w:rsidRPr="00241916" w:rsidDel="00241916">
        <w:rPr>
          <w:sz w:val="22"/>
          <w:szCs w:val="22"/>
          <w:lang w:val="bg-BG"/>
        </w:rPr>
        <w:t xml:space="preserve"> </w:t>
      </w:r>
      <w:r w:rsidR="00241916">
        <w:rPr>
          <w:sz w:val="22"/>
          <w:szCs w:val="22"/>
          <w:lang w:val="bg-BG"/>
        </w:rPr>
        <w:t>(натиск върху нервите на гръбначния мозък, причинен от тумор)</w:t>
      </w:r>
      <w:r w:rsidRPr="00A61615">
        <w:rPr>
          <w:sz w:val="22"/>
          <w:szCs w:val="22"/>
          <w:lang w:val="bg-BG"/>
        </w:rPr>
        <w:t xml:space="preserve">, профилактика и лечение на гадене и повръщане, причинени от химиотерапия, в рамките на </w:t>
      </w:r>
      <w:proofErr w:type="spellStart"/>
      <w:r w:rsidRPr="00A61615">
        <w:rPr>
          <w:sz w:val="22"/>
          <w:szCs w:val="22"/>
          <w:lang w:val="bg-BG"/>
        </w:rPr>
        <w:t>антиеметично</w:t>
      </w:r>
      <w:proofErr w:type="spellEnd"/>
      <w:r w:rsidRPr="00A61615">
        <w:rPr>
          <w:sz w:val="22"/>
          <w:szCs w:val="22"/>
          <w:lang w:val="bg-BG"/>
        </w:rPr>
        <w:t xml:space="preserve"> лечение.</w:t>
      </w:r>
    </w:p>
    <w:p w14:paraId="2A5E55DE" w14:textId="77777777" w:rsidR="0023642A" w:rsidRPr="00A61615" w:rsidRDefault="0023642A" w:rsidP="0023642A">
      <w:pPr>
        <w:pStyle w:val="NoSpacing"/>
        <w:rPr>
          <w:sz w:val="22"/>
          <w:szCs w:val="22"/>
          <w:lang w:val="bg-BG"/>
        </w:rPr>
      </w:pPr>
    </w:p>
    <w:p w14:paraId="0010FC6B" w14:textId="77777777" w:rsidR="0023642A" w:rsidRPr="00A61615" w:rsidRDefault="0023642A" w:rsidP="0023642A">
      <w:pPr>
        <w:pStyle w:val="NoSpacing"/>
        <w:rPr>
          <w:sz w:val="22"/>
          <w:szCs w:val="22"/>
          <w:lang w:val="bg-BG"/>
        </w:rPr>
      </w:pPr>
    </w:p>
    <w:p w14:paraId="26B05563" w14:textId="77777777" w:rsidR="0023642A" w:rsidRPr="00A61615" w:rsidRDefault="0023642A" w:rsidP="0023642A">
      <w:pPr>
        <w:pStyle w:val="NoSpacing"/>
        <w:tabs>
          <w:tab w:val="left" w:pos="567"/>
        </w:tabs>
        <w:rPr>
          <w:b/>
          <w:sz w:val="22"/>
          <w:szCs w:val="22"/>
          <w:lang w:val="bg-BG"/>
        </w:rPr>
      </w:pPr>
      <w:r w:rsidRPr="00A61615">
        <w:rPr>
          <w:b/>
          <w:noProof/>
          <w:sz w:val="22"/>
          <w:szCs w:val="22"/>
          <w:lang w:val="bg-BG" w:eastAsia="en-US"/>
        </w:rPr>
        <w:t>2.</w:t>
      </w:r>
      <w:r w:rsidRPr="00A61615">
        <w:rPr>
          <w:b/>
          <w:noProof/>
          <w:sz w:val="22"/>
          <w:szCs w:val="22"/>
          <w:lang w:val="bg-BG" w:eastAsia="en-US"/>
        </w:rPr>
        <w:tab/>
      </w:r>
      <w:r w:rsidRPr="00A61615">
        <w:rPr>
          <w:b/>
          <w:noProof/>
          <w:sz w:val="22"/>
          <w:szCs w:val="22"/>
          <w:lang w:val="bg-BG"/>
        </w:rPr>
        <w:t>Какво трябва да знаете, преди</w:t>
      </w:r>
      <w:r w:rsidRPr="00A61615">
        <w:rPr>
          <w:b/>
          <w:sz w:val="22"/>
          <w:szCs w:val="22"/>
          <w:lang w:val="bg-BG"/>
        </w:rPr>
        <w:t xml:space="preserve"> да приемете</w:t>
      </w:r>
      <w:r w:rsidRPr="00A61615">
        <w:rPr>
          <w:b/>
          <w:noProof/>
          <w:sz w:val="22"/>
          <w:szCs w:val="22"/>
          <w:lang w:val="bg-BG" w:eastAsia="en-US"/>
        </w:rPr>
        <w:t xml:space="preserve"> Дексаметазон Крка</w:t>
      </w:r>
    </w:p>
    <w:p w14:paraId="55C87980" w14:textId="77777777" w:rsidR="0023642A" w:rsidRPr="00A61615" w:rsidRDefault="0023642A" w:rsidP="0023642A">
      <w:pPr>
        <w:pStyle w:val="NoSpacing"/>
        <w:rPr>
          <w:sz w:val="22"/>
          <w:szCs w:val="22"/>
          <w:lang w:val="bg-BG"/>
        </w:rPr>
      </w:pPr>
    </w:p>
    <w:p w14:paraId="06EA165E" w14:textId="77777777" w:rsidR="0023642A" w:rsidRPr="00A61615" w:rsidRDefault="0023642A" w:rsidP="0023642A">
      <w:pPr>
        <w:pStyle w:val="NoSpacing"/>
        <w:tabs>
          <w:tab w:val="left" w:pos="567"/>
        </w:tabs>
        <w:ind w:left="567" w:hanging="567"/>
        <w:rPr>
          <w:sz w:val="22"/>
          <w:szCs w:val="22"/>
          <w:lang w:val="bg-BG"/>
        </w:rPr>
      </w:pPr>
      <w:r w:rsidRPr="00A61615">
        <w:rPr>
          <w:b/>
          <w:sz w:val="22"/>
          <w:szCs w:val="22"/>
          <w:lang w:val="bg-BG"/>
        </w:rPr>
        <w:t xml:space="preserve">Не приемайте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5D68D915" w14:textId="77777777" w:rsidR="0023642A" w:rsidRPr="00A61615" w:rsidRDefault="0023642A" w:rsidP="0023642A">
      <w:pPr>
        <w:pStyle w:val="NoSpacing"/>
        <w:tabs>
          <w:tab w:val="left" w:pos="567"/>
        </w:tabs>
        <w:ind w:left="567" w:hanging="567"/>
        <w:rPr>
          <w:sz w:val="22"/>
          <w:szCs w:val="22"/>
          <w:lang w:val="bg-BG"/>
        </w:rPr>
      </w:pPr>
      <w:r w:rsidRPr="00A61615">
        <w:rPr>
          <w:sz w:val="22"/>
          <w:szCs w:val="22"/>
          <w:lang w:val="bg-BG"/>
        </w:rPr>
        <w:t>-</w:t>
      </w:r>
      <w:r w:rsidRPr="00A61615">
        <w:rPr>
          <w:sz w:val="22"/>
          <w:szCs w:val="22"/>
          <w:lang w:val="bg-BG"/>
        </w:rPr>
        <w:tab/>
        <w:t xml:space="preserve">ако сте алергични към </w:t>
      </w:r>
      <w:proofErr w:type="spellStart"/>
      <w:r w:rsidRPr="00A61615">
        <w:rPr>
          <w:sz w:val="22"/>
          <w:szCs w:val="22"/>
          <w:lang w:val="bg-BG"/>
        </w:rPr>
        <w:t>дексаметазон</w:t>
      </w:r>
      <w:proofErr w:type="spellEnd"/>
      <w:r w:rsidRPr="00A61615">
        <w:rPr>
          <w:sz w:val="22"/>
          <w:szCs w:val="22"/>
          <w:lang w:val="bg-BG"/>
        </w:rPr>
        <w:t xml:space="preserve"> или към някоя от останалите съставки на това</w:t>
      </w:r>
      <w:r w:rsidR="00C919B6">
        <w:rPr>
          <w:sz w:val="22"/>
          <w:szCs w:val="22"/>
          <w:lang w:val="bg-BG"/>
        </w:rPr>
        <w:t xml:space="preserve"> лекарство (изброени в точка 6),</w:t>
      </w:r>
    </w:p>
    <w:p w14:paraId="1A5CD8AB" w14:textId="77777777" w:rsidR="0023642A" w:rsidRPr="00A61615" w:rsidRDefault="0023642A" w:rsidP="0023642A">
      <w:pPr>
        <w:pStyle w:val="NoSpacing"/>
        <w:tabs>
          <w:tab w:val="left" w:pos="567"/>
        </w:tabs>
        <w:ind w:left="567" w:hanging="567"/>
        <w:rPr>
          <w:sz w:val="22"/>
          <w:szCs w:val="22"/>
          <w:lang w:val="bg-BG"/>
        </w:rPr>
      </w:pPr>
      <w:r w:rsidRPr="00A61615">
        <w:rPr>
          <w:sz w:val="22"/>
          <w:szCs w:val="22"/>
          <w:lang w:val="bg-BG"/>
        </w:rPr>
        <w:t>-</w:t>
      </w:r>
      <w:r w:rsidRPr="00A61615">
        <w:rPr>
          <w:sz w:val="22"/>
          <w:szCs w:val="22"/>
          <w:lang w:val="bg-BG"/>
        </w:rPr>
        <w:tab/>
        <w:t>ако имате инфекция, която засяга цялото тяло (освен а</w:t>
      </w:r>
      <w:r w:rsidR="00C919B6">
        <w:rPr>
          <w:sz w:val="22"/>
          <w:szCs w:val="22"/>
          <w:lang w:val="bg-BG"/>
        </w:rPr>
        <w:t>ко не сте подложени на лечение),</w:t>
      </w:r>
    </w:p>
    <w:p w14:paraId="76F0CA05" w14:textId="77777777" w:rsidR="0023642A" w:rsidRPr="00A61615" w:rsidRDefault="0023642A" w:rsidP="0023642A">
      <w:pPr>
        <w:pStyle w:val="NoSpacing"/>
        <w:tabs>
          <w:tab w:val="left" w:pos="567"/>
        </w:tabs>
        <w:ind w:left="567" w:hanging="567"/>
        <w:rPr>
          <w:sz w:val="22"/>
          <w:szCs w:val="22"/>
          <w:lang w:val="bg-BG"/>
        </w:rPr>
      </w:pPr>
      <w:r w:rsidRPr="00A61615">
        <w:rPr>
          <w:sz w:val="22"/>
          <w:szCs w:val="22"/>
          <w:lang w:val="bg-BG"/>
        </w:rPr>
        <w:t>-</w:t>
      </w:r>
      <w:r w:rsidRPr="00A61615">
        <w:rPr>
          <w:sz w:val="22"/>
          <w:szCs w:val="22"/>
          <w:lang w:val="bg-BG"/>
        </w:rPr>
        <w:tab/>
        <w:t>ако имате язва на с</w:t>
      </w:r>
      <w:r w:rsidR="00C919B6">
        <w:rPr>
          <w:sz w:val="22"/>
          <w:szCs w:val="22"/>
          <w:lang w:val="bg-BG"/>
        </w:rPr>
        <w:t>томаха или дванадесетопръстника,</w:t>
      </w:r>
    </w:p>
    <w:p w14:paraId="0E8320F9" w14:textId="77777777" w:rsidR="0023642A" w:rsidRPr="00A61615" w:rsidRDefault="0023642A" w:rsidP="0023642A">
      <w:pPr>
        <w:pStyle w:val="NoSpacing"/>
        <w:tabs>
          <w:tab w:val="left" w:pos="567"/>
        </w:tabs>
        <w:ind w:left="567" w:hanging="567"/>
        <w:rPr>
          <w:sz w:val="22"/>
          <w:szCs w:val="22"/>
          <w:lang w:val="bg-BG"/>
        </w:rPr>
      </w:pPr>
      <w:r w:rsidRPr="00A61615">
        <w:rPr>
          <w:sz w:val="22"/>
          <w:szCs w:val="22"/>
          <w:lang w:val="bg-BG"/>
        </w:rPr>
        <w:t>-</w:t>
      </w:r>
      <w:r w:rsidRPr="00A61615">
        <w:rPr>
          <w:sz w:val="22"/>
          <w:szCs w:val="22"/>
          <w:lang w:val="bg-BG"/>
        </w:rPr>
        <w:tab/>
        <w:t>ако Ви пред</w:t>
      </w:r>
      <w:r w:rsidR="00C919B6">
        <w:rPr>
          <w:sz w:val="22"/>
          <w:szCs w:val="22"/>
          <w:lang w:val="bg-BG"/>
        </w:rPr>
        <w:t>стои ваксиниране с живи ваксини.</w:t>
      </w:r>
    </w:p>
    <w:p w14:paraId="5794AD5F" w14:textId="77777777" w:rsidR="0023642A" w:rsidRPr="00A61615" w:rsidRDefault="0023642A" w:rsidP="0023642A">
      <w:pPr>
        <w:pStyle w:val="NoSpacing"/>
        <w:rPr>
          <w:sz w:val="22"/>
          <w:szCs w:val="22"/>
          <w:lang w:val="bg-BG"/>
        </w:rPr>
      </w:pPr>
    </w:p>
    <w:p w14:paraId="7DCC0933" w14:textId="77777777" w:rsidR="0023642A" w:rsidRPr="00A61615" w:rsidRDefault="0023642A" w:rsidP="0023642A">
      <w:pPr>
        <w:pStyle w:val="NoSpacing"/>
        <w:keepNext/>
        <w:rPr>
          <w:b/>
          <w:sz w:val="22"/>
          <w:szCs w:val="22"/>
          <w:lang w:val="bg-BG"/>
        </w:rPr>
      </w:pPr>
      <w:r w:rsidRPr="00A61615">
        <w:rPr>
          <w:b/>
          <w:sz w:val="22"/>
          <w:szCs w:val="22"/>
          <w:lang w:val="bg-BG"/>
        </w:rPr>
        <w:lastRenderedPageBreak/>
        <w:t>Предупреждения и предпазни мерки</w:t>
      </w:r>
    </w:p>
    <w:p w14:paraId="1789D4C1" w14:textId="77777777" w:rsidR="0023642A" w:rsidRPr="00A61615" w:rsidRDefault="0023642A" w:rsidP="0023642A">
      <w:pPr>
        <w:pStyle w:val="NoSpacing"/>
        <w:keepNext/>
        <w:rPr>
          <w:sz w:val="22"/>
          <w:szCs w:val="22"/>
          <w:lang w:val="bg-BG"/>
        </w:rPr>
      </w:pPr>
      <w:r w:rsidRPr="00A61615">
        <w:rPr>
          <w:sz w:val="22"/>
          <w:szCs w:val="22"/>
          <w:lang w:val="bg-BG"/>
        </w:rPr>
        <w:t xml:space="preserve">Говорете с Вашия лекар или фармацевт, преди да приемете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w:t>
      </w:r>
    </w:p>
    <w:p w14:paraId="1DB3A0E5" w14:textId="77777777" w:rsidR="0023642A" w:rsidRPr="00A61615" w:rsidRDefault="0023642A" w:rsidP="0023642A">
      <w:pPr>
        <w:pStyle w:val="NoSpacing"/>
        <w:numPr>
          <w:ilvl w:val="0"/>
          <w:numId w:val="18"/>
        </w:numPr>
        <w:ind w:left="567" w:hanging="567"/>
        <w:rPr>
          <w:sz w:val="22"/>
          <w:szCs w:val="22"/>
          <w:lang w:val="bg-BG"/>
        </w:rPr>
      </w:pPr>
      <w:r w:rsidRPr="00A61615">
        <w:rPr>
          <w:sz w:val="22"/>
          <w:szCs w:val="22"/>
          <w:lang w:val="bg-BG"/>
        </w:rPr>
        <w:t xml:space="preserve">ако някога сте имали тежка депресия или маниакална депресия (биполярно разстройство). Това включва и анамнеза за депресия преди или по време на приема на </w:t>
      </w:r>
      <w:proofErr w:type="spellStart"/>
      <w:r w:rsidRPr="00A61615">
        <w:rPr>
          <w:sz w:val="22"/>
          <w:szCs w:val="22"/>
          <w:lang w:val="bg-BG"/>
        </w:rPr>
        <w:t>стероидни</w:t>
      </w:r>
      <w:proofErr w:type="spellEnd"/>
      <w:r w:rsidRPr="00A61615">
        <w:rPr>
          <w:sz w:val="22"/>
          <w:szCs w:val="22"/>
          <w:lang w:val="bg-BG"/>
        </w:rPr>
        <w:t xml:space="preserve"> лекарства като </w:t>
      </w:r>
      <w:proofErr w:type="spellStart"/>
      <w:r w:rsidRPr="00A61615">
        <w:rPr>
          <w:sz w:val="22"/>
          <w:szCs w:val="22"/>
          <w:lang w:val="bg-BG"/>
        </w:rPr>
        <w:t>дексаметазон</w:t>
      </w:r>
      <w:proofErr w:type="spellEnd"/>
      <w:r w:rsidRPr="00A61615">
        <w:rPr>
          <w:sz w:val="22"/>
          <w:szCs w:val="22"/>
          <w:lang w:val="bg-BG"/>
        </w:rPr>
        <w:t>.</w:t>
      </w:r>
    </w:p>
    <w:p w14:paraId="0F302E30" w14:textId="77777777" w:rsidR="0023642A" w:rsidRPr="00A61615" w:rsidRDefault="0023642A" w:rsidP="0023642A">
      <w:pPr>
        <w:pStyle w:val="NoSpacing"/>
        <w:numPr>
          <w:ilvl w:val="0"/>
          <w:numId w:val="18"/>
        </w:numPr>
        <w:ind w:left="567" w:hanging="567"/>
        <w:rPr>
          <w:sz w:val="22"/>
          <w:szCs w:val="22"/>
          <w:lang w:val="bg-BG"/>
        </w:rPr>
      </w:pPr>
      <w:r w:rsidRPr="00A61615">
        <w:rPr>
          <w:sz w:val="22"/>
          <w:szCs w:val="22"/>
          <w:lang w:val="bg-BG"/>
        </w:rPr>
        <w:t>ако някой Ваш близък роднина е имал тези заболявания.</w:t>
      </w:r>
    </w:p>
    <w:p w14:paraId="4668955E" w14:textId="77777777" w:rsidR="0023642A" w:rsidRPr="00A61615" w:rsidRDefault="0023642A" w:rsidP="0023642A">
      <w:pPr>
        <w:pStyle w:val="NoSpacing"/>
        <w:rPr>
          <w:sz w:val="22"/>
          <w:szCs w:val="22"/>
          <w:lang w:val="bg-BG"/>
        </w:rPr>
      </w:pPr>
    </w:p>
    <w:p w14:paraId="35371E40" w14:textId="77777777" w:rsidR="0023642A" w:rsidRPr="00A61615" w:rsidRDefault="0023642A" w:rsidP="0023642A">
      <w:pPr>
        <w:pStyle w:val="NoSpacing"/>
        <w:rPr>
          <w:sz w:val="22"/>
          <w:szCs w:val="22"/>
          <w:lang w:val="bg-BG"/>
        </w:rPr>
      </w:pPr>
      <w:r w:rsidRPr="00A61615">
        <w:rPr>
          <w:sz w:val="22"/>
          <w:szCs w:val="22"/>
          <w:lang w:val="bg-BG"/>
        </w:rPr>
        <w:t xml:space="preserve">По време на приема на стероиди, като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могат да се появят проблеми с психичното здраве.</w:t>
      </w:r>
    </w:p>
    <w:p w14:paraId="1E9054B2" w14:textId="77777777" w:rsidR="0023642A" w:rsidRPr="00A61615" w:rsidRDefault="0023642A" w:rsidP="0023642A">
      <w:pPr>
        <w:pStyle w:val="NoSpacing"/>
        <w:numPr>
          <w:ilvl w:val="0"/>
          <w:numId w:val="19"/>
        </w:numPr>
        <w:ind w:left="567" w:hanging="567"/>
        <w:rPr>
          <w:sz w:val="22"/>
          <w:szCs w:val="22"/>
          <w:lang w:val="bg-BG"/>
        </w:rPr>
      </w:pPr>
      <w:r w:rsidRPr="00A61615">
        <w:rPr>
          <w:sz w:val="22"/>
          <w:szCs w:val="22"/>
          <w:lang w:val="bg-BG"/>
        </w:rPr>
        <w:t>Тези нарушения могат да бъдат сериозни.</w:t>
      </w:r>
    </w:p>
    <w:p w14:paraId="220DE32B" w14:textId="77777777" w:rsidR="0023642A" w:rsidRPr="00A61615" w:rsidRDefault="0023642A" w:rsidP="0023642A">
      <w:pPr>
        <w:pStyle w:val="NoSpacing"/>
        <w:numPr>
          <w:ilvl w:val="0"/>
          <w:numId w:val="19"/>
        </w:numPr>
        <w:ind w:left="567" w:hanging="567"/>
        <w:rPr>
          <w:sz w:val="22"/>
          <w:szCs w:val="22"/>
          <w:lang w:val="bg-BG"/>
        </w:rPr>
      </w:pPr>
      <w:r w:rsidRPr="00A61615">
        <w:rPr>
          <w:sz w:val="22"/>
          <w:szCs w:val="22"/>
          <w:lang w:val="bg-BG"/>
        </w:rPr>
        <w:t>Обикновено започват в рамките на няколко дни или седмици от началото на лечението.</w:t>
      </w:r>
    </w:p>
    <w:p w14:paraId="09D0AC6F" w14:textId="77777777" w:rsidR="0023642A" w:rsidRPr="00A61615" w:rsidRDefault="0023642A" w:rsidP="0023642A">
      <w:pPr>
        <w:pStyle w:val="NoSpacing"/>
        <w:numPr>
          <w:ilvl w:val="0"/>
          <w:numId w:val="19"/>
        </w:numPr>
        <w:ind w:left="567" w:hanging="567"/>
        <w:rPr>
          <w:sz w:val="22"/>
          <w:szCs w:val="22"/>
          <w:lang w:val="bg-BG"/>
        </w:rPr>
      </w:pPr>
      <w:r w:rsidRPr="00A61615">
        <w:rPr>
          <w:sz w:val="22"/>
          <w:szCs w:val="22"/>
          <w:lang w:val="bg-BG"/>
        </w:rPr>
        <w:t>Появата им е по-вероятна при високи дози.</w:t>
      </w:r>
    </w:p>
    <w:p w14:paraId="2573E090" w14:textId="77777777" w:rsidR="0023642A" w:rsidRPr="00A61615" w:rsidRDefault="0023642A" w:rsidP="0023642A">
      <w:pPr>
        <w:pStyle w:val="NoSpacing"/>
        <w:numPr>
          <w:ilvl w:val="0"/>
          <w:numId w:val="19"/>
        </w:numPr>
        <w:ind w:left="567" w:hanging="567"/>
        <w:rPr>
          <w:sz w:val="22"/>
          <w:szCs w:val="22"/>
          <w:lang w:val="bg-BG"/>
        </w:rPr>
      </w:pPr>
      <w:r w:rsidRPr="00A61615">
        <w:rPr>
          <w:sz w:val="22"/>
          <w:szCs w:val="22"/>
          <w:lang w:val="bg-BG"/>
        </w:rPr>
        <w:t>Повечето от тези проблеми отзвучават, ако дозата се намали или лечението се прекрати. Въпреки това, при поява на подобни проблеми, може да се наложи лечение.</w:t>
      </w:r>
    </w:p>
    <w:p w14:paraId="697ABDAA" w14:textId="77777777" w:rsidR="0023642A" w:rsidRPr="00A61615" w:rsidRDefault="0023642A" w:rsidP="0023642A">
      <w:pPr>
        <w:pStyle w:val="NoSpacing"/>
        <w:rPr>
          <w:sz w:val="22"/>
          <w:szCs w:val="22"/>
          <w:lang w:val="bg-BG"/>
        </w:rPr>
      </w:pPr>
    </w:p>
    <w:p w14:paraId="24CB1C4B" w14:textId="77777777" w:rsidR="0023642A" w:rsidRPr="00A61615" w:rsidRDefault="0023642A" w:rsidP="0023642A">
      <w:pPr>
        <w:pStyle w:val="NoSpacing"/>
        <w:rPr>
          <w:sz w:val="22"/>
          <w:szCs w:val="22"/>
          <w:lang w:val="bg-BG"/>
        </w:rPr>
      </w:pPr>
      <w:r w:rsidRPr="00A61615">
        <w:rPr>
          <w:sz w:val="22"/>
          <w:szCs w:val="22"/>
          <w:lang w:val="bg-BG"/>
        </w:rPr>
        <w:t>Говорете с Вашия лекар, ако Вие (или някой, който приема това лекарство) имате някакви признаци на проблеми с психичното здраве. Това е особено важно, ако сте депресирани или имате мисли за самоубийство. В няколко случая, психичните проблеми са се появили при намаляване или прекратяване на дозите.</w:t>
      </w:r>
    </w:p>
    <w:p w14:paraId="1F09348D" w14:textId="77777777" w:rsidR="0023642A" w:rsidRPr="00A61615" w:rsidRDefault="0023642A" w:rsidP="0023642A">
      <w:pPr>
        <w:pStyle w:val="NoSpacing"/>
        <w:rPr>
          <w:sz w:val="22"/>
          <w:szCs w:val="22"/>
          <w:lang w:val="bg-BG"/>
        </w:rPr>
      </w:pPr>
    </w:p>
    <w:p w14:paraId="3F31CDC1" w14:textId="77777777" w:rsidR="0023642A" w:rsidRPr="00A61615" w:rsidRDefault="0023642A" w:rsidP="0023642A">
      <w:pPr>
        <w:pStyle w:val="NoSpacing"/>
        <w:rPr>
          <w:sz w:val="22"/>
          <w:szCs w:val="22"/>
          <w:lang w:val="bg-BG"/>
        </w:rPr>
      </w:pPr>
      <w:r w:rsidRPr="00A61615">
        <w:rPr>
          <w:sz w:val="22"/>
          <w:szCs w:val="22"/>
          <w:lang w:val="bg-BG"/>
        </w:rPr>
        <w:t>Говорете с Вашия лекар, преди да приемате това лекарство:</w:t>
      </w:r>
    </w:p>
    <w:p w14:paraId="74AF385B" w14:textId="77777777" w:rsidR="0023642A" w:rsidRDefault="0023642A" w:rsidP="0023642A">
      <w:pPr>
        <w:pStyle w:val="NoSpacing"/>
        <w:numPr>
          <w:ilvl w:val="0"/>
          <w:numId w:val="20"/>
        </w:numPr>
        <w:ind w:left="567" w:hanging="567"/>
        <w:rPr>
          <w:sz w:val="22"/>
          <w:szCs w:val="22"/>
          <w:lang w:val="bg-BG"/>
        </w:rPr>
      </w:pPr>
      <w:r w:rsidRPr="00A61615">
        <w:rPr>
          <w:sz w:val="22"/>
          <w:szCs w:val="22"/>
          <w:lang w:val="bg-BG"/>
        </w:rPr>
        <w:t>ако имате бъбречни или чернодробни проблеми (чернодробна цироза или хронична чернодробна недостатъчност),</w:t>
      </w:r>
    </w:p>
    <w:p w14:paraId="0111F3B3" w14:textId="77777777" w:rsidR="00C47D1F" w:rsidRPr="00A61615" w:rsidRDefault="00C47D1F" w:rsidP="0023642A">
      <w:pPr>
        <w:pStyle w:val="NoSpacing"/>
        <w:numPr>
          <w:ilvl w:val="0"/>
          <w:numId w:val="20"/>
        </w:numPr>
        <w:ind w:left="567" w:hanging="567"/>
        <w:rPr>
          <w:sz w:val="22"/>
          <w:szCs w:val="22"/>
          <w:lang w:val="bg-BG"/>
        </w:rPr>
      </w:pPr>
      <w:r>
        <w:rPr>
          <w:sz w:val="22"/>
          <w:szCs w:val="22"/>
          <w:lang w:val="bg-BG"/>
        </w:rPr>
        <w:t>ако имате тумор на надбъбречната жлеза (</w:t>
      </w:r>
      <w:proofErr w:type="spellStart"/>
      <w:r>
        <w:rPr>
          <w:sz w:val="22"/>
          <w:szCs w:val="22"/>
          <w:lang w:val="bg-BG"/>
        </w:rPr>
        <w:t>феохромоцитом</w:t>
      </w:r>
      <w:proofErr w:type="spellEnd"/>
      <w:r>
        <w:rPr>
          <w:sz w:val="22"/>
          <w:szCs w:val="22"/>
          <w:lang w:val="bg-BG"/>
        </w:rPr>
        <w:t>),</w:t>
      </w:r>
    </w:p>
    <w:p w14:paraId="28BEB83A"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високо кръвно налягане, сърдечно заболяване или наскоро сте прекарали сърдечен инфаркт (има съобщения за разкъсване на сърдечния мускул),</w:t>
      </w:r>
    </w:p>
    <w:p w14:paraId="37AE4444"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диабет или фамилна анамнеза за диабет,</w:t>
      </w:r>
    </w:p>
    <w:p w14:paraId="337DB6B7"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ако имате остеопороза (изтъняване на костите), особено ако сте жена, която е в менопауза, </w:t>
      </w:r>
    </w:p>
    <w:p w14:paraId="78D749B8"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сте изпитвали мускулна слабост с този или други стероиди в миналото,</w:t>
      </w:r>
    </w:p>
    <w:p w14:paraId="7633FD5E" w14:textId="77777777" w:rsidR="0023642A" w:rsidRPr="00C47D1F" w:rsidRDefault="0023642A" w:rsidP="0023642A">
      <w:pPr>
        <w:pStyle w:val="NoSpacing"/>
        <w:numPr>
          <w:ilvl w:val="0"/>
          <w:numId w:val="20"/>
        </w:numPr>
        <w:ind w:left="567" w:hanging="567"/>
        <w:rPr>
          <w:sz w:val="22"/>
          <w:szCs w:val="22"/>
          <w:lang w:val="bg-BG"/>
        </w:rPr>
      </w:pPr>
      <w:r w:rsidRPr="00A61615">
        <w:rPr>
          <w:sz w:val="22"/>
          <w:szCs w:val="22"/>
          <w:lang w:val="bg-BG"/>
        </w:rPr>
        <w:t xml:space="preserve">ако имате глаукома (повишено вътреочно налягане) или фамилна анамнеза за глаукома, перде (помътняване на </w:t>
      </w:r>
      <w:r w:rsidRPr="00C47D1F">
        <w:rPr>
          <w:sz w:val="22"/>
          <w:szCs w:val="22"/>
          <w:lang w:val="bg-BG"/>
        </w:rPr>
        <w:t>лещата в окото, което води до намаляване на зрението),</w:t>
      </w:r>
    </w:p>
    <w:p w14:paraId="438C0425" w14:textId="77777777" w:rsidR="0023642A" w:rsidRPr="00A61615" w:rsidRDefault="0023642A" w:rsidP="0023642A">
      <w:pPr>
        <w:pStyle w:val="NoSpacing"/>
        <w:numPr>
          <w:ilvl w:val="0"/>
          <w:numId w:val="20"/>
        </w:numPr>
        <w:ind w:left="567" w:hanging="567"/>
        <w:rPr>
          <w:sz w:val="22"/>
          <w:szCs w:val="22"/>
          <w:lang w:val="bg-BG"/>
        </w:rPr>
      </w:pPr>
      <w:r w:rsidRPr="00C47D1F">
        <w:rPr>
          <w:sz w:val="22"/>
          <w:szCs w:val="22"/>
          <w:lang w:val="bg-BG"/>
        </w:rPr>
        <w:t xml:space="preserve">ако имате </w:t>
      </w:r>
      <w:proofErr w:type="spellStart"/>
      <w:r w:rsidRPr="00C47D1F">
        <w:rPr>
          <w:sz w:val="22"/>
          <w:szCs w:val="22"/>
          <w:lang w:val="bg-BG"/>
        </w:rPr>
        <w:t>миастения</w:t>
      </w:r>
      <w:proofErr w:type="spellEnd"/>
      <w:r w:rsidRPr="00C47D1F">
        <w:rPr>
          <w:sz w:val="22"/>
          <w:szCs w:val="22"/>
          <w:lang w:val="bg-BG"/>
        </w:rPr>
        <w:t xml:space="preserve"> </w:t>
      </w:r>
      <w:proofErr w:type="spellStart"/>
      <w:r w:rsidRPr="00C47D1F">
        <w:rPr>
          <w:sz w:val="22"/>
          <w:szCs w:val="22"/>
          <w:lang w:val="bg-BG"/>
        </w:rPr>
        <w:t>гравис</w:t>
      </w:r>
      <w:proofErr w:type="spellEnd"/>
      <w:r w:rsidRPr="00C47D1F">
        <w:rPr>
          <w:sz w:val="22"/>
          <w:szCs w:val="22"/>
          <w:lang w:val="bg-BG"/>
        </w:rPr>
        <w:t xml:space="preserve"> (заболяване, което причинява мускулна слабост</w:t>
      </w:r>
      <w:r w:rsidRPr="00A61615">
        <w:rPr>
          <w:sz w:val="22"/>
          <w:szCs w:val="22"/>
          <w:lang w:val="bg-BG"/>
        </w:rPr>
        <w:t>),</w:t>
      </w:r>
    </w:p>
    <w:p w14:paraId="6D87E92A"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нарушения на червата или стомашна (</w:t>
      </w:r>
      <w:proofErr w:type="spellStart"/>
      <w:r w:rsidRPr="00A61615">
        <w:rPr>
          <w:sz w:val="22"/>
          <w:szCs w:val="22"/>
          <w:lang w:val="bg-BG"/>
        </w:rPr>
        <w:t>пептична</w:t>
      </w:r>
      <w:proofErr w:type="spellEnd"/>
      <w:r w:rsidRPr="00A61615">
        <w:rPr>
          <w:sz w:val="22"/>
          <w:szCs w:val="22"/>
          <w:lang w:val="bg-BG"/>
        </w:rPr>
        <w:t>) язва,</w:t>
      </w:r>
    </w:p>
    <w:p w14:paraId="1208D56A"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психични проблеми или сте имали психично заболяване, което се влошава от този вид лекарства,</w:t>
      </w:r>
    </w:p>
    <w:p w14:paraId="77EFFF5F"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епилепсия (състояние, при което имате повтарящи се припадъци или гърчове),</w:t>
      </w:r>
    </w:p>
    <w:p w14:paraId="4D24E4BC"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мигрена,</w:t>
      </w:r>
    </w:p>
    <w:p w14:paraId="1B67D8A4"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намалена функция на щитовидната жлеза,</w:t>
      </w:r>
    </w:p>
    <w:p w14:paraId="79EEC4F8"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паразитна инфекция,</w:t>
      </w:r>
    </w:p>
    <w:p w14:paraId="5807638A"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ако имате туберкулоза, </w:t>
      </w:r>
      <w:proofErr w:type="spellStart"/>
      <w:r w:rsidRPr="00A61615">
        <w:rPr>
          <w:sz w:val="22"/>
          <w:szCs w:val="22"/>
          <w:lang w:val="bg-BG"/>
        </w:rPr>
        <w:t>септицемия</w:t>
      </w:r>
      <w:proofErr w:type="spellEnd"/>
      <w:r w:rsidRPr="00A61615">
        <w:rPr>
          <w:sz w:val="22"/>
          <w:szCs w:val="22"/>
          <w:lang w:val="bg-BG"/>
        </w:rPr>
        <w:t xml:space="preserve"> или </w:t>
      </w:r>
      <w:proofErr w:type="spellStart"/>
      <w:r w:rsidRPr="00A61615">
        <w:rPr>
          <w:sz w:val="22"/>
          <w:szCs w:val="22"/>
          <w:lang w:val="bg-BG"/>
        </w:rPr>
        <w:t>гъбична</w:t>
      </w:r>
      <w:proofErr w:type="spellEnd"/>
      <w:r w:rsidRPr="00A61615">
        <w:rPr>
          <w:sz w:val="22"/>
          <w:szCs w:val="22"/>
          <w:lang w:val="bg-BG"/>
        </w:rPr>
        <w:t xml:space="preserve"> инфекция на окото,</w:t>
      </w:r>
    </w:p>
    <w:p w14:paraId="2E82924E"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церебрална малария,</w:t>
      </w:r>
    </w:p>
    <w:p w14:paraId="623386C3"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херпес (херпес на устните (лабиален) или на половите органи (генитален), или на окото (очен херпес симплекс) поради възможен пробив на роговицата),</w:t>
      </w:r>
    </w:p>
    <w:p w14:paraId="6DC5CB2B"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имате астма,</w:t>
      </w:r>
    </w:p>
    <w:p w14:paraId="581012C7"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ако се лекувате за запушване на кръвоносните съдове от кръвни съсиреци (</w:t>
      </w:r>
      <w:proofErr w:type="spellStart"/>
      <w:r w:rsidRPr="00A61615">
        <w:rPr>
          <w:sz w:val="22"/>
          <w:szCs w:val="22"/>
          <w:lang w:val="bg-BG"/>
        </w:rPr>
        <w:t>тромбоемболизъм</w:t>
      </w:r>
      <w:proofErr w:type="spellEnd"/>
      <w:r w:rsidRPr="00A61615">
        <w:rPr>
          <w:sz w:val="22"/>
          <w:szCs w:val="22"/>
          <w:lang w:val="bg-BG"/>
        </w:rPr>
        <w:t>),</w:t>
      </w:r>
    </w:p>
    <w:p w14:paraId="7BAD3455" w14:textId="77777777" w:rsidR="0023642A" w:rsidRPr="00A61615" w:rsidRDefault="0023642A" w:rsidP="0023642A">
      <w:pPr>
        <w:pStyle w:val="NoSpacing"/>
        <w:numPr>
          <w:ilvl w:val="0"/>
          <w:numId w:val="20"/>
        </w:numPr>
        <w:ind w:left="567" w:hanging="567"/>
        <w:rPr>
          <w:bCs/>
          <w:noProof/>
          <w:sz w:val="22"/>
          <w:szCs w:val="22"/>
          <w:lang w:val="bg-BG" w:eastAsia="en-US"/>
        </w:rPr>
      </w:pPr>
      <w:r w:rsidRPr="00A61615">
        <w:rPr>
          <w:sz w:val="22"/>
          <w:szCs w:val="22"/>
          <w:lang w:val="bg-BG"/>
        </w:rPr>
        <w:t xml:space="preserve">ако имате </w:t>
      </w:r>
      <w:proofErr w:type="spellStart"/>
      <w:r w:rsidRPr="00A61615">
        <w:rPr>
          <w:sz w:val="22"/>
          <w:szCs w:val="22"/>
          <w:lang w:val="bg-BG"/>
        </w:rPr>
        <w:t>разязвявания</w:t>
      </w:r>
      <w:proofErr w:type="spellEnd"/>
      <w:r w:rsidRPr="00A61615">
        <w:rPr>
          <w:sz w:val="22"/>
          <w:szCs w:val="22"/>
          <w:lang w:val="bg-BG"/>
        </w:rPr>
        <w:t xml:space="preserve"> или наранявания на роговицата.</w:t>
      </w:r>
    </w:p>
    <w:p w14:paraId="3EBD8B21" w14:textId="77777777" w:rsidR="0023642A" w:rsidRPr="00A61615" w:rsidRDefault="0023642A" w:rsidP="0023642A">
      <w:pPr>
        <w:pStyle w:val="NoSpacing"/>
        <w:rPr>
          <w:bCs/>
          <w:noProof/>
          <w:sz w:val="22"/>
          <w:szCs w:val="22"/>
          <w:lang w:val="bg-BG" w:eastAsia="en-US"/>
        </w:rPr>
      </w:pPr>
    </w:p>
    <w:p w14:paraId="088F3A59" w14:textId="77777777" w:rsidR="0023642A" w:rsidRPr="00A61615" w:rsidRDefault="0023642A" w:rsidP="0023642A">
      <w:pPr>
        <w:pStyle w:val="NoSpacing"/>
        <w:rPr>
          <w:sz w:val="22"/>
          <w:szCs w:val="22"/>
          <w:lang w:val="bg-BG"/>
        </w:rPr>
      </w:pPr>
      <w:r w:rsidRPr="00A61615">
        <w:rPr>
          <w:sz w:val="22"/>
          <w:szCs w:val="22"/>
          <w:lang w:val="bg-BG"/>
        </w:rPr>
        <w:t xml:space="preserve">Лечението с кортикостероиди може да намали способността на организма да се бори с инфекцията. Това понякога може да доведе до инфекции, причинени от микроорганизми, които рядко причиняват инфекция при нормални обстоятелства (така наречените опортюнистични инфекции). Ако получите инфекция от какъвто и да е вид по време на лечението с това лекарство, незабавно се свържете с Вашия лекар. Това е особено важно, ако забележите признаци на пневмония: кашлица, треска, задух и болка в гърдите. Може също да се чувствате </w:t>
      </w:r>
      <w:r w:rsidRPr="00A61615">
        <w:rPr>
          <w:sz w:val="22"/>
          <w:szCs w:val="22"/>
          <w:lang w:val="bg-BG"/>
        </w:rPr>
        <w:lastRenderedPageBreak/>
        <w:t>объркани, особено ако сте в старческа възраст. Трябва също да уведомите Вашия лекар, ако сте имали туберкулоза или ако сте пребивавали в области, където инфекциите с кръгли червеи (</w:t>
      </w:r>
      <w:proofErr w:type="spellStart"/>
      <w:r w:rsidRPr="00A61615">
        <w:rPr>
          <w:sz w:val="22"/>
          <w:szCs w:val="22"/>
          <w:lang w:val="bg-BG"/>
        </w:rPr>
        <w:t>нематоди</w:t>
      </w:r>
      <w:proofErr w:type="spellEnd"/>
      <w:r w:rsidRPr="00A61615">
        <w:rPr>
          <w:sz w:val="22"/>
          <w:szCs w:val="22"/>
          <w:lang w:val="bg-BG"/>
        </w:rPr>
        <w:t>) са често срещани.</w:t>
      </w:r>
    </w:p>
    <w:p w14:paraId="79BE1523" w14:textId="77777777" w:rsidR="0023642A" w:rsidRPr="00A61615" w:rsidRDefault="0023642A" w:rsidP="0023642A">
      <w:pPr>
        <w:pStyle w:val="NoSpacing"/>
        <w:rPr>
          <w:sz w:val="22"/>
          <w:szCs w:val="22"/>
          <w:lang w:val="bg-BG"/>
        </w:rPr>
      </w:pPr>
    </w:p>
    <w:p w14:paraId="0C3DD162" w14:textId="77777777" w:rsidR="0023642A" w:rsidRPr="00A61615" w:rsidRDefault="0023642A" w:rsidP="0023642A">
      <w:pPr>
        <w:pStyle w:val="NoSpacing"/>
        <w:rPr>
          <w:sz w:val="22"/>
          <w:szCs w:val="22"/>
          <w:lang w:val="bg-BG"/>
        </w:rPr>
      </w:pPr>
      <w:r w:rsidRPr="00A61615">
        <w:rPr>
          <w:sz w:val="22"/>
          <w:szCs w:val="22"/>
          <w:lang w:val="bg-BG"/>
        </w:rPr>
        <w:t xml:space="preserve">По време на приема на това лекарство е важно да избягвате контакти с болни от варицела, херпес </w:t>
      </w:r>
      <w:proofErr w:type="spellStart"/>
      <w:r w:rsidRPr="00A61615">
        <w:rPr>
          <w:sz w:val="22"/>
          <w:szCs w:val="22"/>
          <w:lang w:val="bg-BG"/>
        </w:rPr>
        <w:t>зостер</w:t>
      </w:r>
      <w:proofErr w:type="spellEnd"/>
      <w:r w:rsidRPr="00A61615">
        <w:rPr>
          <w:sz w:val="22"/>
          <w:szCs w:val="22"/>
          <w:lang w:val="bg-BG"/>
        </w:rPr>
        <w:t xml:space="preserve"> или морбили. Ако мислите, че може да сте били изложени на някое от тези заболявания, незабавно се консултирайте с Вашия лекар. Трябва също да уведомите Вашия лекар, ако някога сте имали инфекциозно заболяване, като морбили или варицела, и за всички ваксинации.</w:t>
      </w:r>
    </w:p>
    <w:p w14:paraId="3A966535" w14:textId="77777777" w:rsidR="0023642A" w:rsidRDefault="0023642A" w:rsidP="0023642A">
      <w:pPr>
        <w:pStyle w:val="NoSpacing"/>
        <w:rPr>
          <w:sz w:val="22"/>
          <w:szCs w:val="22"/>
          <w:lang w:val="bg-BG"/>
        </w:rPr>
      </w:pPr>
    </w:p>
    <w:p w14:paraId="36B57C78" w14:textId="77777777" w:rsidR="00762E21" w:rsidRPr="00181B23" w:rsidRDefault="00762E21" w:rsidP="00762E21">
      <w:pPr>
        <w:pStyle w:val="NoSpacing"/>
        <w:rPr>
          <w:bCs/>
          <w:sz w:val="22"/>
          <w:szCs w:val="22"/>
        </w:rPr>
      </w:pPr>
      <w:r>
        <w:rPr>
          <w:sz w:val="22"/>
          <w:szCs w:val="22"/>
        </w:rPr>
        <w:t>Трябва да информирате Вашия лекар, ако имате няко</w:t>
      </w:r>
      <w:r>
        <w:rPr>
          <w:sz w:val="22"/>
          <w:szCs w:val="22"/>
          <w:lang w:val="bg-BG"/>
        </w:rPr>
        <w:t>и</w:t>
      </w:r>
      <w:r>
        <w:rPr>
          <w:sz w:val="22"/>
          <w:szCs w:val="22"/>
        </w:rPr>
        <w:t xml:space="preserve"> </w:t>
      </w:r>
      <w:r>
        <w:rPr>
          <w:bCs/>
          <w:sz w:val="22"/>
          <w:szCs w:val="22"/>
          <w:lang w:val="bg-BG"/>
        </w:rPr>
        <w:t>с</w:t>
      </w:r>
      <w:r w:rsidRPr="00181B23">
        <w:rPr>
          <w:bCs/>
          <w:sz w:val="22"/>
          <w:szCs w:val="22"/>
        </w:rPr>
        <w:t>имптоми на синдром на туморен разпад като мускулни крампи, мускулна слабост, обърканост, загуба на зрение или зрителни нарушения и задух, в случай че страдате от злокачествено хематологично заболявание.</w:t>
      </w:r>
    </w:p>
    <w:p w14:paraId="6B74D5BE" w14:textId="77777777" w:rsidR="00762E21" w:rsidRPr="00A61615" w:rsidRDefault="00762E21" w:rsidP="0023642A">
      <w:pPr>
        <w:pStyle w:val="NoSpacing"/>
        <w:rPr>
          <w:sz w:val="22"/>
          <w:szCs w:val="22"/>
          <w:lang w:val="bg-BG"/>
        </w:rPr>
      </w:pPr>
    </w:p>
    <w:p w14:paraId="7C38C52B" w14:textId="77777777" w:rsidR="0023642A" w:rsidRPr="00A61615" w:rsidRDefault="00E01A70" w:rsidP="0023642A">
      <w:pPr>
        <w:pStyle w:val="NoSpacing"/>
        <w:rPr>
          <w:sz w:val="22"/>
          <w:szCs w:val="22"/>
          <w:lang w:val="bg-BG"/>
        </w:rPr>
      </w:pPr>
      <w:r w:rsidRPr="00E01A70">
        <w:rPr>
          <w:sz w:val="22"/>
          <w:szCs w:val="22"/>
          <w:lang w:val="bg-BG"/>
        </w:rPr>
        <w:t>Свържете се с Вашия лекар, ако имате замъглено зрение или други зрителни смущения.</w:t>
      </w:r>
      <w:r>
        <w:rPr>
          <w:sz w:val="22"/>
          <w:szCs w:val="22"/>
          <w:lang w:val="bg-BG"/>
        </w:rPr>
        <w:t xml:space="preserve"> </w:t>
      </w:r>
      <w:r w:rsidR="0023642A" w:rsidRPr="00A61615">
        <w:rPr>
          <w:sz w:val="22"/>
          <w:szCs w:val="22"/>
          <w:lang w:val="bg-BG"/>
        </w:rPr>
        <w:t xml:space="preserve">Лечението с това лекарство може да предизвика централна </w:t>
      </w:r>
      <w:proofErr w:type="spellStart"/>
      <w:r w:rsidR="0023642A" w:rsidRPr="00A61615">
        <w:rPr>
          <w:sz w:val="22"/>
          <w:szCs w:val="22"/>
          <w:lang w:val="bg-BG"/>
        </w:rPr>
        <w:t>серозна</w:t>
      </w:r>
      <w:proofErr w:type="spellEnd"/>
      <w:r w:rsidR="0023642A" w:rsidRPr="00A61615">
        <w:rPr>
          <w:sz w:val="22"/>
          <w:szCs w:val="22"/>
          <w:lang w:val="bg-BG"/>
        </w:rPr>
        <w:t xml:space="preserve"> </w:t>
      </w:r>
      <w:proofErr w:type="spellStart"/>
      <w:r w:rsidR="0023642A" w:rsidRPr="00A61615">
        <w:rPr>
          <w:sz w:val="22"/>
          <w:szCs w:val="22"/>
          <w:lang w:val="bg-BG"/>
        </w:rPr>
        <w:t>хориоретинопатия</w:t>
      </w:r>
      <w:proofErr w:type="spellEnd"/>
      <w:r w:rsidR="0023642A" w:rsidRPr="00A61615">
        <w:rPr>
          <w:sz w:val="22"/>
          <w:szCs w:val="22"/>
          <w:lang w:val="bg-BG"/>
        </w:rPr>
        <w:t xml:space="preserve"> – очно заболяване, което води до замъглено или изкривено виждане. То се появява обикновено в едното око. </w:t>
      </w:r>
    </w:p>
    <w:p w14:paraId="28F0F93C" w14:textId="77777777" w:rsidR="00E01A70" w:rsidRDefault="00E01A70" w:rsidP="0023642A">
      <w:pPr>
        <w:pStyle w:val="NoSpacing"/>
        <w:rPr>
          <w:sz w:val="22"/>
          <w:szCs w:val="22"/>
          <w:lang w:val="bg-BG"/>
        </w:rPr>
      </w:pPr>
    </w:p>
    <w:p w14:paraId="3F963AF4" w14:textId="77777777" w:rsidR="0023642A" w:rsidRPr="00A61615" w:rsidRDefault="0023642A" w:rsidP="0023642A">
      <w:pPr>
        <w:pStyle w:val="NoSpacing"/>
        <w:rPr>
          <w:sz w:val="22"/>
          <w:szCs w:val="22"/>
          <w:lang w:val="bg-BG"/>
        </w:rPr>
      </w:pPr>
      <w:r w:rsidRPr="00A61615">
        <w:rPr>
          <w:sz w:val="22"/>
          <w:szCs w:val="22"/>
          <w:lang w:val="bg-BG"/>
        </w:rPr>
        <w:t>Лечението с това лекарство може да предизвика възпаление на сухожилието. В изключително редки случаи може да настъпи разкъсване на сухожилието. Този риск се увеличава при лечение с някои антибиотици и при проблеми с бъбреците. Свържете се с Вашия лекар, ако забележите болезнени, сковани или подути стави или сухожилия.</w:t>
      </w:r>
    </w:p>
    <w:p w14:paraId="01607969" w14:textId="77777777" w:rsidR="0023642A" w:rsidRPr="00A61615" w:rsidRDefault="0023642A" w:rsidP="0023642A">
      <w:pPr>
        <w:pStyle w:val="NoSpacing"/>
        <w:rPr>
          <w:sz w:val="22"/>
          <w:szCs w:val="22"/>
          <w:lang w:val="bg-BG"/>
        </w:rPr>
      </w:pPr>
    </w:p>
    <w:p w14:paraId="6D1E71A8" w14:textId="77777777" w:rsidR="0023642A" w:rsidRPr="00A61615" w:rsidRDefault="0023642A" w:rsidP="0023642A">
      <w:pPr>
        <w:pStyle w:val="NoSpacing"/>
        <w:rPr>
          <w:sz w:val="22"/>
          <w:szCs w:val="22"/>
          <w:lang w:val="bg-BG"/>
        </w:rPr>
      </w:pPr>
      <w:r w:rsidRPr="00A61615">
        <w:rPr>
          <w:sz w:val="22"/>
          <w:szCs w:val="22"/>
          <w:lang w:val="bg-BG"/>
        </w:rPr>
        <w:t xml:space="preserve">Лечението с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C47D1F">
        <w:rPr>
          <w:sz w:val="22"/>
          <w:szCs w:val="22"/>
          <w:lang w:val="bg-BG"/>
        </w:rPr>
        <w:t xml:space="preserve"> </w:t>
      </w:r>
      <w:r w:rsidRPr="00A61615">
        <w:rPr>
          <w:sz w:val="22"/>
          <w:szCs w:val="22"/>
          <w:lang w:val="bg-BG"/>
        </w:rPr>
        <w:t>може да доведе до състояние, наречено надбъбречна недостатъчност. То може да доведе до промяна в ефикасността на лекарството след стрес и травма, операция</w:t>
      </w:r>
      <w:r w:rsidR="00C47D1F">
        <w:rPr>
          <w:sz w:val="22"/>
          <w:szCs w:val="22"/>
          <w:lang w:val="bg-BG"/>
        </w:rPr>
        <w:t>, раждане</w:t>
      </w:r>
      <w:r w:rsidRPr="00A61615">
        <w:rPr>
          <w:sz w:val="22"/>
          <w:szCs w:val="22"/>
          <w:lang w:val="bg-BG"/>
        </w:rPr>
        <w:t xml:space="preserve"> или заболяване, а организмът може да не е в състояние да реагира по обичайния начин на силен стрес, например злополука, операция</w:t>
      </w:r>
      <w:r w:rsidR="00C47D1F">
        <w:rPr>
          <w:sz w:val="22"/>
          <w:szCs w:val="22"/>
          <w:lang w:val="bg-BG"/>
        </w:rPr>
        <w:t>, раждане</w:t>
      </w:r>
      <w:r w:rsidRPr="00A61615">
        <w:rPr>
          <w:sz w:val="22"/>
          <w:szCs w:val="22"/>
          <w:lang w:val="bg-BG"/>
        </w:rPr>
        <w:t xml:space="preserve"> или заболяване. Ако сте претърпели злополука, страдате от заболяване или изпитвате други специфични физически стресови състояния, или се нуждаете от хирургична намеса (дори стоматологична) или ваксинация (особено с „живи вирусни“ ваксини), докато приемате или след като сте прекратили приема на </w:t>
      </w: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трябва да уведомите лекуващия Ви лекар, че приемате или сте приемали стероиди.</w:t>
      </w:r>
    </w:p>
    <w:p w14:paraId="43FB22EF" w14:textId="77777777" w:rsidR="0023642A" w:rsidRPr="00A61615" w:rsidRDefault="0023642A" w:rsidP="0023642A">
      <w:pPr>
        <w:pStyle w:val="NoSpacing"/>
        <w:rPr>
          <w:sz w:val="22"/>
          <w:szCs w:val="22"/>
          <w:lang w:val="bg-BG"/>
        </w:rPr>
      </w:pPr>
    </w:p>
    <w:p w14:paraId="1477F53B" w14:textId="77777777" w:rsidR="0023642A" w:rsidRPr="00A61615" w:rsidRDefault="0023642A" w:rsidP="0023642A">
      <w:pPr>
        <w:pStyle w:val="NoSpacing"/>
        <w:rPr>
          <w:sz w:val="22"/>
          <w:szCs w:val="22"/>
          <w:lang w:val="bg-BG"/>
        </w:rPr>
      </w:pPr>
      <w:r w:rsidRPr="00A61615">
        <w:rPr>
          <w:sz w:val="22"/>
          <w:szCs w:val="22"/>
          <w:lang w:val="bg-BG"/>
        </w:rPr>
        <w:t xml:space="preserve">Ако Ви предстои </w:t>
      </w:r>
      <w:proofErr w:type="spellStart"/>
      <w:r w:rsidRPr="00A61615">
        <w:rPr>
          <w:sz w:val="22"/>
          <w:szCs w:val="22"/>
          <w:lang w:val="bg-BG"/>
        </w:rPr>
        <w:t>супресивен</w:t>
      </w:r>
      <w:proofErr w:type="spellEnd"/>
      <w:r w:rsidRPr="00A61615">
        <w:rPr>
          <w:sz w:val="22"/>
          <w:szCs w:val="22"/>
          <w:lang w:val="bg-BG"/>
        </w:rPr>
        <w:t xml:space="preserve"> тест (тест за изследване на количеството на хормон в организма), кожен тест за алергия или тест за бактериална инфекция, трябва да уведомите лицето, което провежда теста, че приемате </w:t>
      </w:r>
      <w:proofErr w:type="spellStart"/>
      <w:r w:rsidRPr="00A61615">
        <w:rPr>
          <w:sz w:val="22"/>
          <w:szCs w:val="22"/>
          <w:lang w:val="bg-BG"/>
        </w:rPr>
        <w:t>дексаметазон</w:t>
      </w:r>
      <w:proofErr w:type="spellEnd"/>
      <w:r w:rsidRPr="00A61615">
        <w:rPr>
          <w:sz w:val="22"/>
          <w:szCs w:val="22"/>
          <w:lang w:val="bg-BG"/>
        </w:rPr>
        <w:t>, тъй като това може да повлияе на резултатите.</w:t>
      </w:r>
    </w:p>
    <w:p w14:paraId="59079A12" w14:textId="77777777" w:rsidR="0023642A" w:rsidRPr="00A61615" w:rsidRDefault="0023642A" w:rsidP="0023642A">
      <w:pPr>
        <w:pStyle w:val="NoSpacing"/>
        <w:rPr>
          <w:sz w:val="22"/>
          <w:szCs w:val="22"/>
          <w:lang w:val="bg-BG"/>
        </w:rPr>
      </w:pPr>
    </w:p>
    <w:p w14:paraId="13AE82E0" w14:textId="77777777" w:rsidR="0023642A" w:rsidRPr="00A61615" w:rsidRDefault="0023642A" w:rsidP="0023642A">
      <w:pPr>
        <w:pStyle w:val="NoSpacing"/>
        <w:rPr>
          <w:bCs/>
          <w:noProof/>
          <w:sz w:val="22"/>
          <w:szCs w:val="22"/>
          <w:lang w:val="bg-BG" w:eastAsia="en-US"/>
        </w:rPr>
      </w:pPr>
      <w:r w:rsidRPr="00A61615">
        <w:rPr>
          <w:sz w:val="22"/>
          <w:szCs w:val="22"/>
          <w:lang w:val="bg-BG"/>
        </w:rPr>
        <w:t>Възможно е Вашият лекар да намали количеството на солта в диетата и да Ви предпише калиева добавка, докато приемате това лекарство.</w:t>
      </w:r>
    </w:p>
    <w:p w14:paraId="28DF9927" w14:textId="77777777" w:rsidR="0023642A" w:rsidRPr="00A61615" w:rsidRDefault="0023642A" w:rsidP="0023642A">
      <w:pPr>
        <w:pStyle w:val="NoSpacing"/>
        <w:rPr>
          <w:b/>
          <w:bCs/>
          <w:noProof/>
          <w:sz w:val="22"/>
          <w:szCs w:val="22"/>
          <w:lang w:val="bg-BG" w:eastAsia="en-US"/>
        </w:rPr>
      </w:pPr>
    </w:p>
    <w:p w14:paraId="2503357A" w14:textId="77777777" w:rsidR="0023642A" w:rsidRPr="00A61615" w:rsidRDefault="0023642A" w:rsidP="0023642A">
      <w:pPr>
        <w:pStyle w:val="NoSpacing"/>
        <w:rPr>
          <w:sz w:val="22"/>
          <w:szCs w:val="22"/>
          <w:lang w:val="bg-BG"/>
        </w:rPr>
      </w:pPr>
      <w:r w:rsidRPr="00A61615">
        <w:rPr>
          <w:sz w:val="22"/>
          <w:szCs w:val="22"/>
          <w:lang w:val="bg-BG"/>
        </w:rPr>
        <w:t>Ако сте в старческа възраст, някои от нежеланите ефекти на това лекарство може да са по-сериозни, особено изтъняване на костите (остеопороза), високо кръвно налягане, ниско ниво на калий, диабет, податливост на инфекции и изтъняване на кожата. Вашият лекар ще Ви наблюдава по-внимателно.</w:t>
      </w:r>
    </w:p>
    <w:p w14:paraId="072747AA" w14:textId="77777777" w:rsidR="0023642A" w:rsidRPr="00A61615" w:rsidRDefault="0023642A" w:rsidP="0023642A">
      <w:pPr>
        <w:pStyle w:val="NoSpacing"/>
        <w:rPr>
          <w:sz w:val="22"/>
          <w:szCs w:val="22"/>
          <w:lang w:val="bg-BG"/>
        </w:rPr>
      </w:pPr>
    </w:p>
    <w:p w14:paraId="08F4FD08" w14:textId="77777777" w:rsidR="0023642A" w:rsidRPr="00A61615" w:rsidRDefault="0023642A" w:rsidP="0023642A">
      <w:pPr>
        <w:pStyle w:val="NoSpacing"/>
        <w:rPr>
          <w:b/>
          <w:sz w:val="22"/>
          <w:szCs w:val="22"/>
          <w:lang w:val="bg-BG"/>
        </w:rPr>
      </w:pPr>
      <w:r w:rsidRPr="00A61615">
        <w:rPr>
          <w:b/>
          <w:sz w:val="22"/>
          <w:szCs w:val="22"/>
          <w:lang w:val="bg-BG"/>
        </w:rPr>
        <w:t>Деца</w:t>
      </w:r>
    </w:p>
    <w:p w14:paraId="399BDF31" w14:textId="77777777" w:rsidR="0023642A" w:rsidRPr="00A61615" w:rsidRDefault="0023642A" w:rsidP="0023642A">
      <w:pPr>
        <w:pStyle w:val="NoSpacing"/>
        <w:rPr>
          <w:sz w:val="22"/>
          <w:szCs w:val="22"/>
          <w:lang w:val="bg-BG"/>
        </w:rPr>
      </w:pPr>
      <w:r w:rsidRPr="00A61615">
        <w:rPr>
          <w:sz w:val="22"/>
          <w:szCs w:val="22"/>
          <w:lang w:val="bg-BG"/>
        </w:rPr>
        <w:t>Ако това лекарство се приема от дете, важно е лекарят да проследява растежа и развитието му на чести интервали.</w:t>
      </w:r>
      <w:r w:rsidR="00241916">
        <w:rPr>
          <w:sz w:val="22"/>
          <w:szCs w:val="22"/>
          <w:lang w:val="bg-BG"/>
        </w:rPr>
        <w:t xml:space="preserve"> </w:t>
      </w:r>
      <w:proofErr w:type="spellStart"/>
      <w:r w:rsidR="00241916" w:rsidRPr="00241916">
        <w:rPr>
          <w:sz w:val="22"/>
          <w:szCs w:val="22"/>
          <w:lang w:val="bg-BG"/>
        </w:rPr>
        <w:t>Дексаметазон</w:t>
      </w:r>
      <w:proofErr w:type="spellEnd"/>
      <w:r w:rsidR="00241916" w:rsidRPr="00241916">
        <w:rPr>
          <w:sz w:val="22"/>
          <w:szCs w:val="22"/>
          <w:lang w:val="bg-BG"/>
        </w:rPr>
        <w:t xml:space="preserve"> не трябва да се използва рутинно при недоносени новородени с респираторни проблеми</w:t>
      </w:r>
      <w:r w:rsidR="00241916">
        <w:rPr>
          <w:sz w:val="22"/>
          <w:szCs w:val="22"/>
          <w:lang w:val="bg-BG"/>
        </w:rPr>
        <w:t>.</w:t>
      </w:r>
    </w:p>
    <w:p w14:paraId="2BCE38FD" w14:textId="77777777" w:rsidR="0023642A" w:rsidRPr="00A61615" w:rsidRDefault="0023642A" w:rsidP="0023642A">
      <w:pPr>
        <w:pStyle w:val="NoSpacing"/>
        <w:rPr>
          <w:sz w:val="22"/>
          <w:szCs w:val="22"/>
          <w:lang w:val="bg-BG"/>
        </w:rPr>
      </w:pPr>
    </w:p>
    <w:p w14:paraId="216D01C0" w14:textId="77777777" w:rsidR="0023642A" w:rsidRPr="00A61615" w:rsidRDefault="0023642A" w:rsidP="0023642A">
      <w:pPr>
        <w:pStyle w:val="NoSpacing"/>
        <w:rPr>
          <w:b/>
          <w:sz w:val="22"/>
          <w:szCs w:val="22"/>
          <w:lang w:val="bg-BG"/>
        </w:rPr>
      </w:pPr>
      <w:r w:rsidRPr="00A61615">
        <w:rPr>
          <w:b/>
          <w:sz w:val="22"/>
          <w:szCs w:val="22"/>
          <w:lang w:val="bg-BG"/>
        </w:rPr>
        <w:t xml:space="preserve">Други лекарства и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6DE8F34C" w14:textId="77777777" w:rsidR="0023642A" w:rsidRPr="00A61615" w:rsidRDefault="0023642A" w:rsidP="0023642A">
      <w:pPr>
        <w:pStyle w:val="NoSpacing"/>
        <w:rPr>
          <w:sz w:val="22"/>
          <w:szCs w:val="22"/>
          <w:lang w:val="bg-BG"/>
        </w:rPr>
      </w:pPr>
      <w:r w:rsidRPr="00A61615">
        <w:rPr>
          <w:sz w:val="22"/>
          <w:szCs w:val="22"/>
          <w:lang w:val="bg-BG"/>
        </w:rPr>
        <w:t>Информирайте Вашия лекар или фармацевт, ако приемате, наскоро сте приемали или е възможно да приемете други лекарства:</w:t>
      </w:r>
    </w:p>
    <w:p w14:paraId="1CCA8E91"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Противосъсирващи лекарства, които разреждат кръвта (например </w:t>
      </w:r>
      <w:proofErr w:type="spellStart"/>
      <w:r w:rsidRPr="00A61615">
        <w:rPr>
          <w:sz w:val="22"/>
          <w:szCs w:val="22"/>
          <w:lang w:val="bg-BG"/>
        </w:rPr>
        <w:t>варфарин</w:t>
      </w:r>
      <w:proofErr w:type="spellEnd"/>
      <w:r w:rsidRPr="00A61615">
        <w:rPr>
          <w:sz w:val="22"/>
          <w:szCs w:val="22"/>
          <w:lang w:val="bg-BG"/>
        </w:rPr>
        <w:t>)</w:t>
      </w:r>
    </w:p>
    <w:p w14:paraId="21CC1024"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lastRenderedPageBreak/>
        <w:t>Ацетилсалицилова</w:t>
      </w:r>
      <w:proofErr w:type="spellEnd"/>
      <w:r w:rsidRPr="00A61615">
        <w:rPr>
          <w:sz w:val="22"/>
          <w:szCs w:val="22"/>
          <w:lang w:val="bg-BG"/>
        </w:rPr>
        <w:t xml:space="preserve"> киселина или други подобни лекарства (</w:t>
      </w:r>
      <w:proofErr w:type="spellStart"/>
      <w:r w:rsidRPr="00A61615">
        <w:rPr>
          <w:sz w:val="22"/>
          <w:szCs w:val="22"/>
          <w:lang w:val="bg-BG"/>
        </w:rPr>
        <w:t>нестероидни</w:t>
      </w:r>
      <w:proofErr w:type="spellEnd"/>
      <w:r w:rsidRPr="00A61615">
        <w:rPr>
          <w:sz w:val="22"/>
          <w:szCs w:val="22"/>
          <w:lang w:val="bg-BG"/>
        </w:rPr>
        <w:t xml:space="preserve"> противовъзпалителни средства), например </w:t>
      </w:r>
      <w:proofErr w:type="spellStart"/>
      <w:r w:rsidRPr="00A61615">
        <w:rPr>
          <w:sz w:val="22"/>
          <w:szCs w:val="22"/>
          <w:lang w:val="bg-BG"/>
        </w:rPr>
        <w:t>индометацин</w:t>
      </w:r>
      <w:proofErr w:type="spellEnd"/>
    </w:p>
    <w:p w14:paraId="2C940926"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Лекарства, използвани за лечение на диабет</w:t>
      </w:r>
    </w:p>
    <w:p w14:paraId="462FC900"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Лекарства, използвани за лечение на високо кръвно налягане</w:t>
      </w:r>
    </w:p>
    <w:p w14:paraId="323EE8CE"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Лекарства, използвани за лечение на сърдечни заболявания</w:t>
      </w:r>
    </w:p>
    <w:p w14:paraId="3275FE94"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Диуретици</w:t>
      </w:r>
      <w:proofErr w:type="spellEnd"/>
      <w:r w:rsidRPr="00A61615">
        <w:rPr>
          <w:sz w:val="22"/>
          <w:szCs w:val="22"/>
          <w:lang w:val="bg-BG"/>
        </w:rPr>
        <w:t xml:space="preserve"> (отводняващи таблетки)</w:t>
      </w:r>
    </w:p>
    <w:p w14:paraId="73B44223"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Амфотерицин</w:t>
      </w:r>
      <w:proofErr w:type="spellEnd"/>
      <w:r w:rsidRPr="00A61615">
        <w:rPr>
          <w:sz w:val="22"/>
          <w:szCs w:val="22"/>
          <w:lang w:val="bg-BG"/>
        </w:rPr>
        <w:t xml:space="preserve"> B за инжекции</w:t>
      </w:r>
    </w:p>
    <w:p w14:paraId="655A38C4"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Фенитоин</w:t>
      </w:r>
      <w:proofErr w:type="spellEnd"/>
      <w:r w:rsidRPr="00A61615">
        <w:rPr>
          <w:sz w:val="22"/>
          <w:szCs w:val="22"/>
          <w:lang w:val="bg-BG"/>
        </w:rPr>
        <w:t xml:space="preserve">, </w:t>
      </w:r>
      <w:proofErr w:type="spellStart"/>
      <w:r w:rsidRPr="00A61615">
        <w:rPr>
          <w:sz w:val="22"/>
          <w:szCs w:val="22"/>
          <w:lang w:val="bg-BG"/>
        </w:rPr>
        <w:t>карбамазепин</w:t>
      </w:r>
      <w:proofErr w:type="spellEnd"/>
      <w:r w:rsidRPr="00A61615">
        <w:rPr>
          <w:sz w:val="22"/>
          <w:szCs w:val="22"/>
          <w:lang w:val="bg-BG"/>
        </w:rPr>
        <w:t xml:space="preserve">, </w:t>
      </w:r>
      <w:proofErr w:type="spellStart"/>
      <w:r w:rsidRPr="00A61615">
        <w:rPr>
          <w:sz w:val="22"/>
          <w:szCs w:val="22"/>
          <w:lang w:val="bg-BG"/>
        </w:rPr>
        <w:t>примидон</w:t>
      </w:r>
      <w:proofErr w:type="spellEnd"/>
      <w:r w:rsidRPr="00A61615">
        <w:rPr>
          <w:sz w:val="22"/>
          <w:szCs w:val="22"/>
          <w:lang w:val="bg-BG"/>
        </w:rPr>
        <w:t xml:space="preserve"> (лекарства за епилепсия)</w:t>
      </w:r>
    </w:p>
    <w:p w14:paraId="5140A160"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Рифабутин</w:t>
      </w:r>
      <w:proofErr w:type="spellEnd"/>
      <w:r w:rsidRPr="00A61615">
        <w:rPr>
          <w:sz w:val="22"/>
          <w:szCs w:val="22"/>
          <w:lang w:val="bg-BG"/>
        </w:rPr>
        <w:t xml:space="preserve">, </w:t>
      </w:r>
      <w:proofErr w:type="spellStart"/>
      <w:r w:rsidRPr="00A61615">
        <w:rPr>
          <w:sz w:val="22"/>
          <w:szCs w:val="22"/>
          <w:lang w:val="bg-BG"/>
        </w:rPr>
        <w:t>рифампицин</w:t>
      </w:r>
      <w:proofErr w:type="spellEnd"/>
      <w:r w:rsidR="00C47D1F">
        <w:rPr>
          <w:sz w:val="22"/>
          <w:szCs w:val="22"/>
          <w:lang w:val="bg-BG"/>
        </w:rPr>
        <w:t xml:space="preserve">, </w:t>
      </w:r>
      <w:proofErr w:type="spellStart"/>
      <w:r w:rsidR="00C47D1F">
        <w:rPr>
          <w:sz w:val="22"/>
          <w:szCs w:val="22"/>
          <w:lang w:val="bg-BG"/>
        </w:rPr>
        <w:t>изониазид</w:t>
      </w:r>
      <w:proofErr w:type="spellEnd"/>
      <w:r w:rsidRPr="00A61615">
        <w:rPr>
          <w:sz w:val="22"/>
          <w:szCs w:val="22"/>
          <w:lang w:val="bg-BG"/>
        </w:rPr>
        <w:t xml:space="preserve"> (антибиотици, използвани за лечение на туберкулоза)</w:t>
      </w:r>
    </w:p>
    <w:p w14:paraId="377BC87A"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Антиациди</w:t>
      </w:r>
      <w:proofErr w:type="spellEnd"/>
      <w:r w:rsidRPr="00A61615">
        <w:rPr>
          <w:sz w:val="22"/>
          <w:szCs w:val="22"/>
          <w:lang w:val="bg-BG"/>
        </w:rPr>
        <w:t xml:space="preserve"> - особено тези, които съдържат магнезиев </w:t>
      </w:r>
      <w:proofErr w:type="spellStart"/>
      <w:r w:rsidRPr="00A61615">
        <w:rPr>
          <w:sz w:val="22"/>
          <w:szCs w:val="22"/>
          <w:lang w:val="bg-BG"/>
        </w:rPr>
        <w:t>трисиликат</w:t>
      </w:r>
      <w:proofErr w:type="spellEnd"/>
    </w:p>
    <w:p w14:paraId="22C6B9AD"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Барбитурати</w:t>
      </w:r>
      <w:proofErr w:type="spellEnd"/>
      <w:r w:rsidRPr="00A61615">
        <w:rPr>
          <w:sz w:val="22"/>
          <w:szCs w:val="22"/>
          <w:lang w:val="bg-BG"/>
        </w:rPr>
        <w:t xml:space="preserve"> (лекарства, използвани за подпомагане на съня и намаляване на тревожността)</w:t>
      </w:r>
    </w:p>
    <w:p w14:paraId="3CCDF505"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Аминоглутетимид</w:t>
      </w:r>
      <w:proofErr w:type="spellEnd"/>
      <w:r w:rsidRPr="00A61615">
        <w:rPr>
          <w:sz w:val="22"/>
          <w:szCs w:val="22"/>
          <w:lang w:val="bg-BG"/>
        </w:rPr>
        <w:t xml:space="preserve"> (</w:t>
      </w:r>
      <w:proofErr w:type="spellStart"/>
      <w:r w:rsidRPr="00A61615">
        <w:rPr>
          <w:sz w:val="22"/>
          <w:szCs w:val="22"/>
          <w:lang w:val="bg-BG"/>
        </w:rPr>
        <w:t>противораково</w:t>
      </w:r>
      <w:proofErr w:type="spellEnd"/>
      <w:r w:rsidRPr="00A61615">
        <w:rPr>
          <w:sz w:val="22"/>
          <w:szCs w:val="22"/>
          <w:lang w:val="bg-BG"/>
        </w:rPr>
        <w:t xml:space="preserve"> лечение)</w:t>
      </w:r>
    </w:p>
    <w:p w14:paraId="443D8C1F"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Карбеноксолон</w:t>
      </w:r>
      <w:proofErr w:type="spellEnd"/>
      <w:r w:rsidRPr="00A61615">
        <w:rPr>
          <w:sz w:val="22"/>
          <w:szCs w:val="22"/>
          <w:lang w:val="bg-BG"/>
        </w:rPr>
        <w:t xml:space="preserve"> (използван за лечение на стомашни язви)</w:t>
      </w:r>
    </w:p>
    <w:p w14:paraId="083549CC"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Ефедрин</w:t>
      </w:r>
      <w:proofErr w:type="spellEnd"/>
      <w:r w:rsidRPr="00A61615">
        <w:rPr>
          <w:sz w:val="22"/>
          <w:szCs w:val="22"/>
          <w:lang w:val="bg-BG"/>
        </w:rPr>
        <w:t xml:space="preserve"> (за отпушване на носа)</w:t>
      </w:r>
    </w:p>
    <w:p w14:paraId="7F5CC3FD"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Ацетазоламид</w:t>
      </w:r>
      <w:proofErr w:type="spellEnd"/>
      <w:r w:rsidRPr="00A61615">
        <w:rPr>
          <w:sz w:val="22"/>
          <w:szCs w:val="22"/>
          <w:lang w:val="bg-BG"/>
        </w:rPr>
        <w:t xml:space="preserve"> (използван за глаукома и епилепсия)</w:t>
      </w:r>
    </w:p>
    <w:p w14:paraId="24D7B98C"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Хидрокортизон</w:t>
      </w:r>
      <w:proofErr w:type="spellEnd"/>
      <w:r w:rsidRPr="00A61615">
        <w:rPr>
          <w:sz w:val="22"/>
          <w:szCs w:val="22"/>
          <w:lang w:val="bg-BG"/>
        </w:rPr>
        <w:t xml:space="preserve">, </w:t>
      </w:r>
      <w:proofErr w:type="spellStart"/>
      <w:r w:rsidRPr="00A61615">
        <w:rPr>
          <w:sz w:val="22"/>
          <w:szCs w:val="22"/>
          <w:lang w:val="bg-BG"/>
        </w:rPr>
        <w:t>кортизон</w:t>
      </w:r>
      <w:proofErr w:type="spellEnd"/>
      <w:r w:rsidRPr="00A61615">
        <w:rPr>
          <w:sz w:val="22"/>
          <w:szCs w:val="22"/>
          <w:lang w:val="bg-BG"/>
        </w:rPr>
        <w:t xml:space="preserve"> и други кортикостероиди</w:t>
      </w:r>
    </w:p>
    <w:p w14:paraId="02F5F46C"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Кетоконазол</w:t>
      </w:r>
      <w:proofErr w:type="spellEnd"/>
      <w:r w:rsidR="00C47D1F">
        <w:rPr>
          <w:sz w:val="22"/>
          <w:szCs w:val="22"/>
          <w:lang w:val="bg-BG"/>
        </w:rPr>
        <w:t xml:space="preserve">, </w:t>
      </w:r>
      <w:proofErr w:type="spellStart"/>
      <w:r w:rsidR="00C47D1F">
        <w:rPr>
          <w:sz w:val="22"/>
          <w:szCs w:val="22"/>
          <w:lang w:val="bg-BG"/>
        </w:rPr>
        <w:t>итраконазол</w:t>
      </w:r>
      <w:proofErr w:type="spellEnd"/>
      <w:r w:rsidRPr="00A61615">
        <w:rPr>
          <w:sz w:val="22"/>
          <w:szCs w:val="22"/>
          <w:lang w:val="bg-BG"/>
        </w:rPr>
        <w:t xml:space="preserve"> (за </w:t>
      </w:r>
      <w:proofErr w:type="spellStart"/>
      <w:r w:rsidRPr="00A61615">
        <w:rPr>
          <w:sz w:val="22"/>
          <w:szCs w:val="22"/>
          <w:lang w:val="bg-BG"/>
        </w:rPr>
        <w:t>гъбични</w:t>
      </w:r>
      <w:proofErr w:type="spellEnd"/>
      <w:r w:rsidRPr="00A61615">
        <w:rPr>
          <w:sz w:val="22"/>
          <w:szCs w:val="22"/>
          <w:lang w:val="bg-BG"/>
        </w:rPr>
        <w:t xml:space="preserve"> инфекции)</w:t>
      </w:r>
    </w:p>
    <w:p w14:paraId="30AE8E6E"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Ритонавир</w:t>
      </w:r>
      <w:proofErr w:type="spellEnd"/>
      <w:r w:rsidRPr="00A61615">
        <w:rPr>
          <w:sz w:val="22"/>
          <w:szCs w:val="22"/>
          <w:lang w:val="bg-BG"/>
        </w:rPr>
        <w:t xml:space="preserve"> (за HIV)</w:t>
      </w:r>
    </w:p>
    <w:p w14:paraId="339AD879"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Антибиотици, включително </w:t>
      </w:r>
      <w:proofErr w:type="spellStart"/>
      <w:r w:rsidRPr="00A61615">
        <w:rPr>
          <w:sz w:val="22"/>
          <w:szCs w:val="22"/>
          <w:lang w:val="bg-BG"/>
        </w:rPr>
        <w:t>еритромицин</w:t>
      </w:r>
      <w:proofErr w:type="spellEnd"/>
      <w:r w:rsidRPr="00A61615">
        <w:rPr>
          <w:sz w:val="22"/>
          <w:szCs w:val="22"/>
          <w:lang w:val="bg-BG"/>
        </w:rPr>
        <w:t xml:space="preserve">, </w:t>
      </w:r>
      <w:proofErr w:type="spellStart"/>
      <w:r w:rsidRPr="00A61615">
        <w:rPr>
          <w:sz w:val="22"/>
          <w:szCs w:val="22"/>
          <w:lang w:val="bg-BG"/>
        </w:rPr>
        <w:t>флуорохинолони</w:t>
      </w:r>
      <w:proofErr w:type="spellEnd"/>
    </w:p>
    <w:p w14:paraId="566F6183"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 xml:space="preserve">Лекарства, които подпомагат движенията на мускулите при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(например </w:t>
      </w:r>
      <w:proofErr w:type="spellStart"/>
      <w:r w:rsidRPr="00A61615">
        <w:rPr>
          <w:sz w:val="22"/>
          <w:szCs w:val="22"/>
          <w:lang w:val="bg-BG"/>
        </w:rPr>
        <w:t>неостигмин</w:t>
      </w:r>
      <w:proofErr w:type="spellEnd"/>
      <w:r w:rsidRPr="00A61615">
        <w:rPr>
          <w:sz w:val="22"/>
          <w:szCs w:val="22"/>
          <w:lang w:val="bg-BG"/>
        </w:rPr>
        <w:t>)</w:t>
      </w:r>
    </w:p>
    <w:p w14:paraId="09FCCA57"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Холестирамин</w:t>
      </w:r>
      <w:proofErr w:type="spellEnd"/>
      <w:r w:rsidRPr="00A61615">
        <w:rPr>
          <w:sz w:val="22"/>
          <w:szCs w:val="22"/>
          <w:lang w:val="bg-BG"/>
        </w:rPr>
        <w:t xml:space="preserve"> (за високи нива на холестерол)</w:t>
      </w:r>
    </w:p>
    <w:p w14:paraId="41EB26B9"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Естрогенни хормони, включително противозачатъчни хапчета</w:t>
      </w:r>
    </w:p>
    <w:p w14:paraId="75396D1B"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Тетракозактид</w:t>
      </w:r>
      <w:proofErr w:type="spellEnd"/>
      <w:r w:rsidRPr="00A61615">
        <w:rPr>
          <w:sz w:val="22"/>
          <w:szCs w:val="22"/>
          <w:lang w:val="bg-BG"/>
        </w:rPr>
        <w:t>, използван при изследване на надбъбречната функция</w:t>
      </w:r>
    </w:p>
    <w:p w14:paraId="371BA636"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Султоприд</w:t>
      </w:r>
      <w:proofErr w:type="spellEnd"/>
      <w:r w:rsidRPr="00A61615">
        <w:rPr>
          <w:sz w:val="22"/>
          <w:szCs w:val="22"/>
          <w:lang w:val="bg-BG"/>
        </w:rPr>
        <w:t>, използван за успокояване на емоциите</w:t>
      </w:r>
    </w:p>
    <w:p w14:paraId="3AC433C5"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Циклоспорин</w:t>
      </w:r>
      <w:proofErr w:type="spellEnd"/>
      <w:r w:rsidRPr="00A61615">
        <w:rPr>
          <w:sz w:val="22"/>
          <w:szCs w:val="22"/>
          <w:lang w:val="bg-BG"/>
        </w:rPr>
        <w:t>, използван за предотвратяване на отхвърлянето след трансплантация</w:t>
      </w:r>
    </w:p>
    <w:p w14:paraId="1402D15B"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Та</w:t>
      </w:r>
      <w:r w:rsidR="00745DEE">
        <w:rPr>
          <w:sz w:val="22"/>
          <w:szCs w:val="22"/>
          <w:lang w:val="bg-BG"/>
        </w:rPr>
        <w:t>лидомид</w:t>
      </w:r>
      <w:proofErr w:type="spellEnd"/>
      <w:r w:rsidR="00745DEE">
        <w:rPr>
          <w:sz w:val="22"/>
          <w:szCs w:val="22"/>
          <w:lang w:val="bg-BG"/>
        </w:rPr>
        <w:t>, използван, например, при</w:t>
      </w:r>
      <w:r w:rsidRPr="00A61615">
        <w:rPr>
          <w:sz w:val="22"/>
          <w:szCs w:val="22"/>
          <w:lang w:val="bg-BG"/>
        </w:rPr>
        <w:t xml:space="preserve"> множествена </w:t>
      </w:r>
      <w:proofErr w:type="spellStart"/>
      <w:r w:rsidRPr="00A61615">
        <w:rPr>
          <w:sz w:val="22"/>
          <w:szCs w:val="22"/>
          <w:lang w:val="bg-BG"/>
        </w:rPr>
        <w:t>миелома</w:t>
      </w:r>
      <w:proofErr w:type="spellEnd"/>
    </w:p>
    <w:p w14:paraId="4B2639CB"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Празиквантел</w:t>
      </w:r>
      <w:proofErr w:type="spellEnd"/>
      <w:r w:rsidRPr="00A61615">
        <w:rPr>
          <w:sz w:val="22"/>
          <w:szCs w:val="22"/>
          <w:lang w:val="bg-BG"/>
        </w:rPr>
        <w:t>, предписван за определени инфекции с червеи</w:t>
      </w:r>
    </w:p>
    <w:p w14:paraId="14840142" w14:textId="77777777" w:rsidR="0023642A" w:rsidRPr="00A61615" w:rsidRDefault="0023642A" w:rsidP="0023642A">
      <w:pPr>
        <w:pStyle w:val="NoSpacing"/>
        <w:numPr>
          <w:ilvl w:val="0"/>
          <w:numId w:val="20"/>
        </w:numPr>
        <w:ind w:left="567" w:hanging="567"/>
        <w:rPr>
          <w:sz w:val="22"/>
          <w:szCs w:val="22"/>
          <w:lang w:val="bg-BG"/>
        </w:rPr>
      </w:pPr>
      <w:r w:rsidRPr="00A61615">
        <w:rPr>
          <w:sz w:val="22"/>
          <w:szCs w:val="22"/>
          <w:lang w:val="bg-BG"/>
        </w:rPr>
        <w:t>Ваксинация с живи ваксини</w:t>
      </w:r>
    </w:p>
    <w:p w14:paraId="2730F2A8"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Хлороквин</w:t>
      </w:r>
      <w:proofErr w:type="spellEnd"/>
      <w:r w:rsidRPr="00A61615">
        <w:rPr>
          <w:sz w:val="22"/>
          <w:szCs w:val="22"/>
          <w:lang w:val="bg-BG"/>
        </w:rPr>
        <w:t xml:space="preserve">, </w:t>
      </w:r>
      <w:proofErr w:type="spellStart"/>
      <w:r w:rsidRPr="00A61615">
        <w:rPr>
          <w:sz w:val="22"/>
          <w:szCs w:val="22"/>
          <w:lang w:val="bg-BG"/>
        </w:rPr>
        <w:t>хидрокс</w:t>
      </w:r>
      <w:r w:rsidR="006665E2">
        <w:rPr>
          <w:sz w:val="22"/>
          <w:szCs w:val="22"/>
          <w:lang w:val="bg-BG"/>
        </w:rPr>
        <w:t>и</w:t>
      </w:r>
      <w:r w:rsidRPr="00A61615">
        <w:rPr>
          <w:sz w:val="22"/>
          <w:szCs w:val="22"/>
          <w:lang w:val="bg-BG"/>
        </w:rPr>
        <w:t>хлороквин</w:t>
      </w:r>
      <w:proofErr w:type="spellEnd"/>
      <w:r w:rsidRPr="00A61615">
        <w:rPr>
          <w:sz w:val="22"/>
          <w:szCs w:val="22"/>
          <w:lang w:val="bg-BG"/>
        </w:rPr>
        <w:t xml:space="preserve"> и </w:t>
      </w:r>
      <w:proofErr w:type="spellStart"/>
      <w:r w:rsidRPr="00A61615">
        <w:rPr>
          <w:sz w:val="22"/>
          <w:szCs w:val="22"/>
          <w:lang w:val="bg-BG"/>
        </w:rPr>
        <w:t>мефлокин</w:t>
      </w:r>
      <w:proofErr w:type="spellEnd"/>
      <w:r w:rsidRPr="00A61615">
        <w:rPr>
          <w:sz w:val="22"/>
          <w:szCs w:val="22"/>
          <w:lang w:val="bg-BG"/>
        </w:rPr>
        <w:t xml:space="preserve"> (за малария)</w:t>
      </w:r>
    </w:p>
    <w:p w14:paraId="1BD9DAEB"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Соматотропин</w:t>
      </w:r>
      <w:proofErr w:type="spellEnd"/>
    </w:p>
    <w:p w14:paraId="0FB03294" w14:textId="77777777" w:rsidR="0023642A" w:rsidRPr="00A61615" w:rsidRDefault="0023642A" w:rsidP="0023642A">
      <w:pPr>
        <w:pStyle w:val="NoSpacing"/>
        <w:numPr>
          <w:ilvl w:val="0"/>
          <w:numId w:val="20"/>
        </w:numPr>
        <w:ind w:left="567" w:hanging="567"/>
        <w:rPr>
          <w:sz w:val="22"/>
          <w:szCs w:val="22"/>
          <w:lang w:val="bg-BG"/>
        </w:rPr>
      </w:pPr>
      <w:proofErr w:type="spellStart"/>
      <w:r w:rsidRPr="00A61615">
        <w:rPr>
          <w:sz w:val="22"/>
          <w:szCs w:val="22"/>
          <w:lang w:val="bg-BG"/>
        </w:rPr>
        <w:t>Протирелин</w:t>
      </w:r>
      <w:proofErr w:type="spellEnd"/>
    </w:p>
    <w:p w14:paraId="75911CFF" w14:textId="77777777" w:rsidR="0023642A" w:rsidRDefault="0023642A" w:rsidP="0023642A">
      <w:pPr>
        <w:pStyle w:val="NoSpacing"/>
        <w:rPr>
          <w:sz w:val="22"/>
          <w:szCs w:val="22"/>
          <w:lang w:val="bg-BG"/>
        </w:rPr>
      </w:pPr>
    </w:p>
    <w:p w14:paraId="5B125C8B" w14:textId="77777777" w:rsidR="00C47D1F" w:rsidRDefault="00AF27F9" w:rsidP="00C47D1F">
      <w:pPr>
        <w:pStyle w:val="NoSpacing"/>
        <w:rPr>
          <w:sz w:val="22"/>
          <w:szCs w:val="22"/>
          <w:lang w:val="bg-BG"/>
        </w:rPr>
      </w:pPr>
      <w:r w:rsidRPr="00CD3A4B">
        <w:rPr>
          <w:sz w:val="22"/>
          <w:szCs w:val="22"/>
          <w:lang w:val="bg-BG"/>
        </w:rPr>
        <w:t>Моля, информирайте Вашия лекар, ако приемате или наскоро сте приемали други лекарства, включително лекарства, отпускани без рецепта.</w:t>
      </w:r>
      <w:r w:rsidRPr="001578AF">
        <w:rPr>
          <w:sz w:val="22"/>
          <w:szCs w:val="22"/>
          <w:lang w:val="bg-BG"/>
        </w:rPr>
        <w:t xml:space="preserve"> </w:t>
      </w:r>
      <w:r w:rsidR="00C47D1F" w:rsidRPr="000E3678">
        <w:rPr>
          <w:sz w:val="22"/>
          <w:szCs w:val="22"/>
          <w:lang w:val="bg-BG"/>
        </w:rPr>
        <w:t>Вие може да с</w:t>
      </w:r>
      <w:r w:rsidR="006665E2">
        <w:rPr>
          <w:sz w:val="22"/>
          <w:szCs w:val="22"/>
          <w:lang w:val="bg-BG"/>
        </w:rPr>
        <w:t>те</w:t>
      </w:r>
      <w:r w:rsidR="00C47D1F" w:rsidRPr="000E3678">
        <w:rPr>
          <w:sz w:val="22"/>
          <w:szCs w:val="22"/>
          <w:lang w:val="bg-BG"/>
        </w:rPr>
        <w:t xml:space="preserve"> изложени на повишен р</w:t>
      </w:r>
      <w:r w:rsidR="00C47D1F">
        <w:rPr>
          <w:sz w:val="22"/>
          <w:szCs w:val="22"/>
          <w:lang w:val="bg-BG"/>
        </w:rPr>
        <w:t xml:space="preserve">иск от сериозни нежелани реакции, ако приемате </w:t>
      </w:r>
      <w:proofErr w:type="spellStart"/>
      <w:r w:rsidR="00C47D1F">
        <w:rPr>
          <w:sz w:val="22"/>
          <w:szCs w:val="22"/>
          <w:lang w:val="bg-BG"/>
        </w:rPr>
        <w:t>дексаметазон</w:t>
      </w:r>
      <w:proofErr w:type="spellEnd"/>
      <w:r w:rsidR="00C47D1F">
        <w:rPr>
          <w:sz w:val="22"/>
          <w:szCs w:val="22"/>
          <w:lang w:val="bg-BG"/>
        </w:rPr>
        <w:t xml:space="preserve"> за</w:t>
      </w:r>
      <w:r w:rsidR="00C47D1F" w:rsidRPr="000E3678">
        <w:rPr>
          <w:sz w:val="22"/>
          <w:szCs w:val="22"/>
          <w:lang w:val="bg-BG"/>
        </w:rPr>
        <w:t>едно с тези лекарства:</w:t>
      </w:r>
    </w:p>
    <w:p w14:paraId="6A752EB7" w14:textId="77777777" w:rsidR="00241916" w:rsidRPr="00E31FD8" w:rsidRDefault="00241916" w:rsidP="00E31FD8">
      <w:pPr>
        <w:pStyle w:val="BodyText2"/>
        <w:numPr>
          <w:ilvl w:val="0"/>
          <w:numId w:val="20"/>
        </w:numPr>
        <w:spacing w:after="0" w:line="240" w:lineRule="auto"/>
        <w:ind w:left="567" w:hanging="567"/>
        <w:rPr>
          <w:sz w:val="22"/>
          <w:szCs w:val="22"/>
          <w:lang w:val="ru-RU"/>
        </w:rPr>
      </w:pPr>
      <w:proofErr w:type="spellStart"/>
      <w:r w:rsidRPr="0074671C">
        <w:rPr>
          <w:sz w:val="22"/>
          <w:szCs w:val="22"/>
          <w:lang w:val="ru-RU"/>
        </w:rPr>
        <w:t>Някои</w:t>
      </w:r>
      <w:proofErr w:type="spellEnd"/>
      <w:r w:rsidRPr="0074671C">
        <w:rPr>
          <w:sz w:val="22"/>
          <w:szCs w:val="22"/>
          <w:lang w:val="ru-RU"/>
        </w:rPr>
        <w:t xml:space="preserve"> лекарства </w:t>
      </w:r>
      <w:proofErr w:type="spellStart"/>
      <w:r w:rsidRPr="0074671C">
        <w:rPr>
          <w:sz w:val="22"/>
          <w:szCs w:val="22"/>
          <w:lang w:val="ru-RU"/>
        </w:rPr>
        <w:t>може</w:t>
      </w:r>
      <w:proofErr w:type="spellEnd"/>
      <w:r w:rsidRPr="0074671C">
        <w:rPr>
          <w:sz w:val="22"/>
          <w:szCs w:val="22"/>
          <w:lang w:val="ru-RU"/>
        </w:rPr>
        <w:t xml:space="preserve"> да увел</w:t>
      </w:r>
      <w:r>
        <w:rPr>
          <w:sz w:val="22"/>
          <w:szCs w:val="22"/>
          <w:lang w:val="ru-RU"/>
        </w:rPr>
        <w:t xml:space="preserve">ичат </w:t>
      </w:r>
      <w:proofErr w:type="spellStart"/>
      <w:r>
        <w:rPr>
          <w:sz w:val="22"/>
          <w:szCs w:val="22"/>
          <w:lang w:val="ru-RU"/>
        </w:rPr>
        <w:t>ефекта</w:t>
      </w:r>
      <w:proofErr w:type="spellEnd"/>
      <w:r>
        <w:rPr>
          <w:sz w:val="22"/>
          <w:szCs w:val="22"/>
          <w:lang w:val="ru-RU"/>
        </w:rPr>
        <w:t xml:space="preserve"> от </w:t>
      </w:r>
      <w:proofErr w:type="spellStart"/>
      <w:r>
        <w:rPr>
          <w:sz w:val="22"/>
          <w:szCs w:val="22"/>
          <w:lang w:val="ru-RU"/>
        </w:rPr>
        <w:t>Дексаметазон</w:t>
      </w:r>
      <w:proofErr w:type="spellEnd"/>
      <w:r>
        <w:rPr>
          <w:sz w:val="22"/>
          <w:szCs w:val="22"/>
          <w:lang w:val="ru-RU"/>
        </w:rPr>
        <w:t xml:space="preserve"> </w:t>
      </w:r>
      <w:proofErr w:type="spellStart"/>
      <w:r>
        <w:rPr>
          <w:sz w:val="22"/>
          <w:szCs w:val="22"/>
          <w:lang w:val="bg-BG"/>
        </w:rPr>
        <w:t>Крка</w:t>
      </w:r>
      <w:proofErr w:type="spellEnd"/>
      <w:r w:rsidRPr="0074671C">
        <w:rPr>
          <w:sz w:val="22"/>
          <w:szCs w:val="22"/>
          <w:lang w:val="ru-RU"/>
        </w:rPr>
        <w:t xml:space="preserve"> и </w:t>
      </w:r>
      <w:proofErr w:type="spellStart"/>
      <w:r w:rsidRPr="0074671C">
        <w:rPr>
          <w:sz w:val="22"/>
          <w:szCs w:val="22"/>
          <w:lang w:val="ru-RU"/>
        </w:rPr>
        <w:t>Вашият</w:t>
      </w:r>
      <w:proofErr w:type="spellEnd"/>
      <w:r w:rsidRPr="0074671C">
        <w:rPr>
          <w:sz w:val="22"/>
          <w:szCs w:val="22"/>
          <w:lang w:val="ru-RU"/>
        </w:rPr>
        <w:t xml:space="preserve"> </w:t>
      </w:r>
      <w:proofErr w:type="spellStart"/>
      <w:r w:rsidRPr="0074671C">
        <w:rPr>
          <w:sz w:val="22"/>
          <w:szCs w:val="22"/>
          <w:lang w:val="ru-RU"/>
        </w:rPr>
        <w:t>лекар</w:t>
      </w:r>
      <w:proofErr w:type="spellEnd"/>
      <w:r w:rsidRPr="0074671C">
        <w:rPr>
          <w:sz w:val="22"/>
          <w:szCs w:val="22"/>
          <w:lang w:val="ru-RU"/>
        </w:rPr>
        <w:t xml:space="preserve"> </w:t>
      </w:r>
      <w:proofErr w:type="spellStart"/>
      <w:r w:rsidRPr="0074671C">
        <w:rPr>
          <w:sz w:val="22"/>
          <w:szCs w:val="22"/>
          <w:lang w:val="ru-RU"/>
        </w:rPr>
        <w:t>може</w:t>
      </w:r>
      <w:proofErr w:type="spellEnd"/>
      <w:r w:rsidRPr="0074671C">
        <w:rPr>
          <w:sz w:val="22"/>
          <w:szCs w:val="22"/>
          <w:lang w:val="ru-RU"/>
        </w:rPr>
        <w:t xml:space="preserve"> да поиска да Ви </w:t>
      </w:r>
      <w:proofErr w:type="spellStart"/>
      <w:r w:rsidRPr="0074671C">
        <w:rPr>
          <w:sz w:val="22"/>
          <w:szCs w:val="22"/>
          <w:lang w:val="ru-RU"/>
        </w:rPr>
        <w:t>проследява</w:t>
      </w:r>
      <w:proofErr w:type="spellEnd"/>
      <w:r w:rsidRPr="0074671C">
        <w:rPr>
          <w:sz w:val="22"/>
          <w:szCs w:val="22"/>
          <w:lang w:val="ru-RU"/>
        </w:rPr>
        <w:t xml:space="preserve"> </w:t>
      </w:r>
      <w:proofErr w:type="spellStart"/>
      <w:r w:rsidRPr="0074671C">
        <w:rPr>
          <w:sz w:val="22"/>
          <w:szCs w:val="22"/>
          <w:lang w:val="ru-RU"/>
        </w:rPr>
        <w:t>внимателно</w:t>
      </w:r>
      <w:proofErr w:type="spellEnd"/>
      <w:r w:rsidRPr="0074671C">
        <w:rPr>
          <w:sz w:val="22"/>
          <w:szCs w:val="22"/>
          <w:lang w:val="ru-RU"/>
        </w:rPr>
        <w:t xml:space="preserve">, </w:t>
      </w:r>
      <w:proofErr w:type="spellStart"/>
      <w:r w:rsidRPr="0074671C">
        <w:rPr>
          <w:sz w:val="22"/>
          <w:szCs w:val="22"/>
          <w:lang w:val="ru-RU"/>
        </w:rPr>
        <w:t>ако</w:t>
      </w:r>
      <w:proofErr w:type="spellEnd"/>
      <w:r w:rsidRPr="0074671C">
        <w:rPr>
          <w:sz w:val="22"/>
          <w:szCs w:val="22"/>
          <w:lang w:val="ru-RU"/>
        </w:rPr>
        <w:t xml:space="preserve"> </w:t>
      </w:r>
      <w:proofErr w:type="spellStart"/>
      <w:r w:rsidRPr="0074671C">
        <w:rPr>
          <w:sz w:val="22"/>
          <w:szCs w:val="22"/>
          <w:lang w:val="ru-RU"/>
        </w:rPr>
        <w:t>приемате</w:t>
      </w:r>
      <w:proofErr w:type="spellEnd"/>
      <w:r w:rsidRPr="0074671C">
        <w:rPr>
          <w:sz w:val="22"/>
          <w:szCs w:val="22"/>
          <w:lang w:val="ru-RU"/>
        </w:rPr>
        <w:t xml:space="preserve"> </w:t>
      </w:r>
      <w:proofErr w:type="spellStart"/>
      <w:r w:rsidRPr="0074671C">
        <w:rPr>
          <w:sz w:val="22"/>
          <w:szCs w:val="22"/>
          <w:lang w:val="ru-RU"/>
        </w:rPr>
        <w:t>такива</w:t>
      </w:r>
      <w:proofErr w:type="spellEnd"/>
      <w:r w:rsidRPr="0074671C">
        <w:rPr>
          <w:sz w:val="22"/>
          <w:szCs w:val="22"/>
          <w:lang w:val="ru-RU"/>
        </w:rPr>
        <w:t xml:space="preserve"> лекарства (</w:t>
      </w:r>
      <w:proofErr w:type="spellStart"/>
      <w:r w:rsidRPr="0074671C">
        <w:rPr>
          <w:sz w:val="22"/>
          <w:szCs w:val="22"/>
          <w:lang w:val="ru-RU"/>
        </w:rPr>
        <w:t>включително</w:t>
      </w:r>
      <w:proofErr w:type="spellEnd"/>
      <w:r w:rsidRPr="0074671C">
        <w:rPr>
          <w:sz w:val="22"/>
          <w:szCs w:val="22"/>
          <w:lang w:val="ru-RU"/>
        </w:rPr>
        <w:t xml:space="preserve"> </w:t>
      </w:r>
      <w:proofErr w:type="spellStart"/>
      <w:r w:rsidRPr="0074671C">
        <w:rPr>
          <w:sz w:val="22"/>
          <w:szCs w:val="22"/>
          <w:lang w:val="ru-RU"/>
        </w:rPr>
        <w:t>някои</w:t>
      </w:r>
      <w:proofErr w:type="spellEnd"/>
      <w:r w:rsidRPr="0074671C">
        <w:rPr>
          <w:sz w:val="22"/>
          <w:szCs w:val="22"/>
          <w:lang w:val="ru-RU"/>
        </w:rPr>
        <w:t xml:space="preserve"> лекарства при ХИВ: </w:t>
      </w:r>
      <w:proofErr w:type="spellStart"/>
      <w:r w:rsidRPr="0074671C">
        <w:rPr>
          <w:sz w:val="22"/>
          <w:szCs w:val="22"/>
          <w:lang w:val="ru-RU"/>
        </w:rPr>
        <w:t>ритонавир</w:t>
      </w:r>
      <w:proofErr w:type="spellEnd"/>
      <w:r w:rsidRPr="0074671C">
        <w:rPr>
          <w:sz w:val="22"/>
          <w:szCs w:val="22"/>
          <w:lang w:val="ru-RU"/>
        </w:rPr>
        <w:t xml:space="preserve">, </w:t>
      </w:r>
      <w:proofErr w:type="spellStart"/>
      <w:r w:rsidRPr="0074671C">
        <w:rPr>
          <w:sz w:val="22"/>
          <w:szCs w:val="22"/>
          <w:lang w:val="ru-RU"/>
        </w:rPr>
        <w:t>кобицистат</w:t>
      </w:r>
      <w:proofErr w:type="spellEnd"/>
      <w:r w:rsidRPr="0074671C">
        <w:rPr>
          <w:sz w:val="22"/>
          <w:szCs w:val="22"/>
          <w:lang w:val="ru-RU"/>
        </w:rPr>
        <w:t>)</w:t>
      </w:r>
      <w:r>
        <w:rPr>
          <w:sz w:val="22"/>
          <w:szCs w:val="22"/>
          <w:lang w:val="ru-RU"/>
        </w:rPr>
        <w:t>.</w:t>
      </w:r>
    </w:p>
    <w:p w14:paraId="2C8E03BD" w14:textId="77777777" w:rsidR="00C47D1F" w:rsidRPr="000E3678" w:rsidRDefault="00C47D1F" w:rsidP="00C47D1F">
      <w:pPr>
        <w:pStyle w:val="NoSpacing"/>
        <w:numPr>
          <w:ilvl w:val="0"/>
          <w:numId w:val="20"/>
        </w:numPr>
        <w:ind w:left="567" w:hanging="567"/>
        <w:rPr>
          <w:sz w:val="22"/>
          <w:szCs w:val="22"/>
          <w:lang w:val="bg-BG"/>
        </w:rPr>
      </w:pPr>
      <w:proofErr w:type="spellStart"/>
      <w:r w:rsidRPr="000E3678">
        <w:rPr>
          <w:sz w:val="22"/>
          <w:szCs w:val="22"/>
          <w:lang w:val="bg-BG"/>
        </w:rPr>
        <w:t>Ацетилсалицилова</w:t>
      </w:r>
      <w:proofErr w:type="spellEnd"/>
      <w:r w:rsidRPr="000E3678">
        <w:rPr>
          <w:sz w:val="22"/>
          <w:szCs w:val="22"/>
          <w:lang w:val="bg-BG"/>
        </w:rPr>
        <w:t xml:space="preserve"> киселина или други подобни </w:t>
      </w:r>
      <w:r>
        <w:rPr>
          <w:sz w:val="22"/>
          <w:szCs w:val="22"/>
          <w:lang w:val="bg-BG"/>
        </w:rPr>
        <w:t xml:space="preserve">лекарства </w:t>
      </w:r>
      <w:r w:rsidRPr="000E3678">
        <w:rPr>
          <w:sz w:val="22"/>
          <w:szCs w:val="22"/>
          <w:lang w:val="bg-BG"/>
        </w:rPr>
        <w:t>(</w:t>
      </w:r>
      <w:proofErr w:type="spellStart"/>
      <w:r w:rsidRPr="000E3678">
        <w:rPr>
          <w:sz w:val="22"/>
          <w:szCs w:val="22"/>
          <w:lang w:val="bg-BG"/>
        </w:rPr>
        <w:t>нестероидни</w:t>
      </w:r>
      <w:proofErr w:type="spellEnd"/>
      <w:r w:rsidRPr="000E3678">
        <w:rPr>
          <w:sz w:val="22"/>
          <w:szCs w:val="22"/>
          <w:lang w:val="bg-BG"/>
        </w:rPr>
        <w:t xml:space="preserve"> противовъзпалителни средства), например </w:t>
      </w:r>
      <w:proofErr w:type="spellStart"/>
      <w:r w:rsidRPr="000E3678">
        <w:rPr>
          <w:sz w:val="22"/>
          <w:szCs w:val="22"/>
          <w:lang w:val="bg-BG"/>
        </w:rPr>
        <w:t>индометацин</w:t>
      </w:r>
      <w:proofErr w:type="spellEnd"/>
    </w:p>
    <w:p w14:paraId="5F323AA8" w14:textId="77777777" w:rsidR="00C47D1F" w:rsidRPr="000E3678" w:rsidRDefault="00C47D1F" w:rsidP="00C47D1F">
      <w:pPr>
        <w:pStyle w:val="NoSpacing"/>
        <w:numPr>
          <w:ilvl w:val="0"/>
          <w:numId w:val="20"/>
        </w:numPr>
        <w:ind w:left="567" w:hanging="567"/>
        <w:rPr>
          <w:sz w:val="22"/>
          <w:szCs w:val="22"/>
          <w:lang w:val="bg-BG"/>
        </w:rPr>
      </w:pPr>
      <w:r w:rsidRPr="000E3678">
        <w:rPr>
          <w:sz w:val="22"/>
          <w:szCs w:val="22"/>
          <w:lang w:val="bg-BG"/>
        </w:rPr>
        <w:t>Лекарства, използвани за лечение на диабет</w:t>
      </w:r>
    </w:p>
    <w:p w14:paraId="2501266F" w14:textId="77777777" w:rsidR="00C47D1F" w:rsidRPr="000E3678" w:rsidRDefault="00C47D1F" w:rsidP="00C47D1F">
      <w:pPr>
        <w:pStyle w:val="NoSpacing"/>
        <w:numPr>
          <w:ilvl w:val="0"/>
          <w:numId w:val="20"/>
        </w:numPr>
        <w:ind w:left="567" w:hanging="567"/>
        <w:rPr>
          <w:sz w:val="22"/>
          <w:szCs w:val="22"/>
          <w:lang w:val="bg-BG"/>
        </w:rPr>
      </w:pPr>
      <w:r w:rsidRPr="000E3678">
        <w:rPr>
          <w:sz w:val="22"/>
          <w:szCs w:val="22"/>
          <w:lang w:val="bg-BG"/>
        </w:rPr>
        <w:t>Лекарства, използвани за лечение на сърдечни заболявания</w:t>
      </w:r>
    </w:p>
    <w:p w14:paraId="382C3D47" w14:textId="77777777" w:rsidR="00C47D1F" w:rsidRPr="000E3678" w:rsidRDefault="00C47D1F" w:rsidP="00C47D1F">
      <w:pPr>
        <w:pStyle w:val="NoSpacing"/>
        <w:numPr>
          <w:ilvl w:val="0"/>
          <w:numId w:val="20"/>
        </w:numPr>
        <w:ind w:left="567" w:hanging="567"/>
        <w:rPr>
          <w:sz w:val="22"/>
          <w:szCs w:val="22"/>
          <w:lang w:val="bg-BG"/>
        </w:rPr>
      </w:pPr>
      <w:proofErr w:type="spellStart"/>
      <w:r w:rsidRPr="000E3678">
        <w:rPr>
          <w:sz w:val="22"/>
          <w:szCs w:val="22"/>
          <w:lang w:val="bg-BG"/>
        </w:rPr>
        <w:t>Диуретици</w:t>
      </w:r>
      <w:proofErr w:type="spellEnd"/>
      <w:r w:rsidRPr="000E3678">
        <w:rPr>
          <w:sz w:val="22"/>
          <w:szCs w:val="22"/>
          <w:lang w:val="bg-BG"/>
        </w:rPr>
        <w:t xml:space="preserve"> (отводняващи таблетки)</w:t>
      </w:r>
    </w:p>
    <w:p w14:paraId="1437952D" w14:textId="77777777" w:rsidR="00C47D1F" w:rsidRPr="000E3678" w:rsidRDefault="00C47D1F" w:rsidP="00C47D1F">
      <w:pPr>
        <w:pStyle w:val="NoSpacing"/>
        <w:numPr>
          <w:ilvl w:val="0"/>
          <w:numId w:val="20"/>
        </w:numPr>
        <w:ind w:left="567" w:hanging="567"/>
        <w:rPr>
          <w:sz w:val="22"/>
          <w:szCs w:val="22"/>
          <w:lang w:val="bg-BG"/>
        </w:rPr>
      </w:pPr>
      <w:proofErr w:type="spellStart"/>
      <w:r w:rsidRPr="00A61615">
        <w:rPr>
          <w:sz w:val="22"/>
          <w:szCs w:val="22"/>
          <w:lang w:val="bg-BG"/>
        </w:rPr>
        <w:t>Амфотерицин</w:t>
      </w:r>
      <w:proofErr w:type="spellEnd"/>
      <w:r w:rsidRPr="00A61615">
        <w:rPr>
          <w:sz w:val="22"/>
          <w:szCs w:val="22"/>
          <w:lang w:val="bg-BG"/>
        </w:rPr>
        <w:t xml:space="preserve"> B за инжекции</w:t>
      </w:r>
    </w:p>
    <w:p w14:paraId="3362A4A8" w14:textId="77777777" w:rsidR="00C47D1F" w:rsidRPr="000E3678" w:rsidRDefault="00C47D1F" w:rsidP="00C47D1F">
      <w:pPr>
        <w:pStyle w:val="NoSpacing"/>
        <w:numPr>
          <w:ilvl w:val="0"/>
          <w:numId w:val="20"/>
        </w:numPr>
        <w:ind w:left="567" w:hanging="567"/>
        <w:rPr>
          <w:sz w:val="22"/>
          <w:szCs w:val="22"/>
          <w:lang w:val="bg-BG"/>
        </w:rPr>
      </w:pPr>
      <w:proofErr w:type="spellStart"/>
      <w:r w:rsidRPr="000E3678">
        <w:rPr>
          <w:sz w:val="22"/>
          <w:szCs w:val="22"/>
          <w:lang w:val="bg-BG"/>
        </w:rPr>
        <w:t>Ацетазоламид</w:t>
      </w:r>
      <w:proofErr w:type="spellEnd"/>
      <w:r w:rsidRPr="000E3678">
        <w:rPr>
          <w:sz w:val="22"/>
          <w:szCs w:val="22"/>
          <w:lang w:val="bg-BG"/>
        </w:rPr>
        <w:t xml:space="preserve"> (използван за глаукома и епилепсия)</w:t>
      </w:r>
    </w:p>
    <w:p w14:paraId="6A539B8B" w14:textId="77777777" w:rsidR="00C47D1F" w:rsidRPr="000E3678" w:rsidRDefault="00C47D1F" w:rsidP="00C47D1F">
      <w:pPr>
        <w:pStyle w:val="NoSpacing"/>
        <w:numPr>
          <w:ilvl w:val="0"/>
          <w:numId w:val="20"/>
        </w:numPr>
        <w:ind w:left="567" w:hanging="567"/>
        <w:rPr>
          <w:sz w:val="22"/>
          <w:szCs w:val="22"/>
          <w:lang w:val="bg-BG"/>
        </w:rPr>
      </w:pPr>
      <w:proofErr w:type="spellStart"/>
      <w:r w:rsidRPr="000E3678">
        <w:rPr>
          <w:sz w:val="22"/>
          <w:szCs w:val="22"/>
          <w:lang w:val="bg-BG"/>
        </w:rPr>
        <w:t>Тетракозактид</w:t>
      </w:r>
      <w:proofErr w:type="spellEnd"/>
      <w:r w:rsidRPr="000E3678">
        <w:rPr>
          <w:sz w:val="22"/>
          <w:szCs w:val="22"/>
          <w:lang w:val="bg-BG"/>
        </w:rPr>
        <w:t>, използван в теста за надбъбречна функция</w:t>
      </w:r>
    </w:p>
    <w:p w14:paraId="24830D86" w14:textId="77777777" w:rsidR="00C47D1F" w:rsidRPr="000E3678" w:rsidRDefault="00C47D1F" w:rsidP="00C47D1F">
      <w:pPr>
        <w:pStyle w:val="NoSpacing"/>
        <w:numPr>
          <w:ilvl w:val="0"/>
          <w:numId w:val="20"/>
        </w:numPr>
        <w:ind w:left="567" w:hanging="567"/>
        <w:rPr>
          <w:sz w:val="22"/>
          <w:szCs w:val="22"/>
          <w:lang w:val="bg-BG"/>
        </w:rPr>
      </w:pPr>
      <w:proofErr w:type="spellStart"/>
      <w:r w:rsidRPr="000E3678">
        <w:rPr>
          <w:sz w:val="22"/>
          <w:szCs w:val="22"/>
          <w:lang w:val="bg-BG"/>
        </w:rPr>
        <w:t>Карбеноксолон</w:t>
      </w:r>
      <w:proofErr w:type="spellEnd"/>
      <w:r w:rsidRPr="000E3678">
        <w:rPr>
          <w:sz w:val="22"/>
          <w:szCs w:val="22"/>
          <w:lang w:val="bg-BG"/>
        </w:rPr>
        <w:t xml:space="preserve"> (използван за лечение на стомашни язви)</w:t>
      </w:r>
    </w:p>
    <w:p w14:paraId="52AA81FB" w14:textId="77777777" w:rsidR="00C47D1F" w:rsidRPr="000E3678" w:rsidRDefault="00C47D1F" w:rsidP="00C47D1F">
      <w:pPr>
        <w:pStyle w:val="NoSpacing"/>
        <w:numPr>
          <w:ilvl w:val="0"/>
          <w:numId w:val="20"/>
        </w:numPr>
        <w:ind w:left="567" w:hanging="567"/>
        <w:rPr>
          <w:sz w:val="22"/>
          <w:szCs w:val="22"/>
          <w:lang w:val="bg-BG"/>
        </w:rPr>
      </w:pPr>
      <w:proofErr w:type="spellStart"/>
      <w:r w:rsidRPr="000E3678">
        <w:rPr>
          <w:sz w:val="22"/>
          <w:szCs w:val="22"/>
          <w:lang w:val="bg-BG"/>
        </w:rPr>
        <w:t>Хлороквин</w:t>
      </w:r>
      <w:proofErr w:type="spellEnd"/>
      <w:r w:rsidRPr="000E3678">
        <w:rPr>
          <w:sz w:val="22"/>
          <w:szCs w:val="22"/>
          <w:lang w:val="bg-BG"/>
        </w:rPr>
        <w:t xml:space="preserve">, </w:t>
      </w:r>
      <w:proofErr w:type="spellStart"/>
      <w:r w:rsidRPr="000E3678">
        <w:rPr>
          <w:sz w:val="22"/>
          <w:szCs w:val="22"/>
          <w:lang w:val="bg-BG"/>
        </w:rPr>
        <w:t>хидрокс</w:t>
      </w:r>
      <w:r w:rsidR="006665E2">
        <w:rPr>
          <w:sz w:val="22"/>
          <w:szCs w:val="22"/>
          <w:lang w:val="bg-BG"/>
        </w:rPr>
        <w:t>и</w:t>
      </w:r>
      <w:r w:rsidRPr="000E3678">
        <w:rPr>
          <w:sz w:val="22"/>
          <w:szCs w:val="22"/>
          <w:lang w:val="bg-BG"/>
        </w:rPr>
        <w:t>хлороквин</w:t>
      </w:r>
      <w:proofErr w:type="spellEnd"/>
      <w:r w:rsidRPr="000E3678">
        <w:rPr>
          <w:sz w:val="22"/>
          <w:szCs w:val="22"/>
          <w:lang w:val="bg-BG"/>
        </w:rPr>
        <w:t xml:space="preserve"> и </w:t>
      </w:r>
      <w:proofErr w:type="spellStart"/>
      <w:r w:rsidRPr="000E3678">
        <w:rPr>
          <w:sz w:val="22"/>
          <w:szCs w:val="22"/>
          <w:lang w:val="bg-BG"/>
        </w:rPr>
        <w:t>мефлокин</w:t>
      </w:r>
      <w:proofErr w:type="spellEnd"/>
      <w:r w:rsidRPr="000E3678">
        <w:rPr>
          <w:sz w:val="22"/>
          <w:szCs w:val="22"/>
          <w:lang w:val="bg-BG"/>
        </w:rPr>
        <w:t xml:space="preserve"> (за малария)</w:t>
      </w:r>
    </w:p>
    <w:p w14:paraId="72494BC7" w14:textId="77777777" w:rsidR="00C47D1F" w:rsidRPr="000E3678" w:rsidRDefault="00C47D1F" w:rsidP="00C47D1F">
      <w:pPr>
        <w:pStyle w:val="NoSpacing"/>
        <w:numPr>
          <w:ilvl w:val="0"/>
          <w:numId w:val="20"/>
        </w:numPr>
        <w:ind w:left="567" w:hanging="567"/>
        <w:rPr>
          <w:sz w:val="22"/>
          <w:szCs w:val="22"/>
          <w:lang w:val="bg-BG"/>
        </w:rPr>
      </w:pPr>
      <w:r w:rsidRPr="000E3678">
        <w:rPr>
          <w:sz w:val="22"/>
          <w:szCs w:val="22"/>
          <w:lang w:val="bg-BG"/>
        </w:rPr>
        <w:t>Лекарства, използвани за лечение на високо кръвно налягане</w:t>
      </w:r>
    </w:p>
    <w:p w14:paraId="00ED0A15" w14:textId="77777777" w:rsidR="00C47D1F" w:rsidRPr="000E3678" w:rsidRDefault="00C47D1F" w:rsidP="00C47D1F">
      <w:pPr>
        <w:pStyle w:val="NoSpacing"/>
        <w:numPr>
          <w:ilvl w:val="0"/>
          <w:numId w:val="20"/>
        </w:numPr>
        <w:ind w:left="567" w:hanging="567"/>
        <w:rPr>
          <w:sz w:val="22"/>
          <w:szCs w:val="22"/>
          <w:lang w:val="bg-BG"/>
        </w:rPr>
      </w:pPr>
      <w:proofErr w:type="spellStart"/>
      <w:r>
        <w:rPr>
          <w:sz w:val="22"/>
          <w:szCs w:val="22"/>
          <w:lang w:val="bg-BG"/>
        </w:rPr>
        <w:t>Талидомид</w:t>
      </w:r>
      <w:proofErr w:type="spellEnd"/>
      <w:r>
        <w:rPr>
          <w:sz w:val="22"/>
          <w:szCs w:val="22"/>
          <w:lang w:val="bg-BG"/>
        </w:rPr>
        <w:t>, използван</w:t>
      </w:r>
      <w:r w:rsidR="00745DEE">
        <w:rPr>
          <w:sz w:val="22"/>
          <w:szCs w:val="22"/>
          <w:lang w:val="bg-BG"/>
        </w:rPr>
        <w:t>,</w:t>
      </w:r>
      <w:r w:rsidRPr="000E3678">
        <w:rPr>
          <w:sz w:val="22"/>
          <w:szCs w:val="22"/>
          <w:lang w:val="bg-BG"/>
        </w:rPr>
        <w:t xml:space="preserve"> например</w:t>
      </w:r>
      <w:r w:rsidR="00745DEE">
        <w:rPr>
          <w:sz w:val="22"/>
          <w:szCs w:val="22"/>
          <w:lang w:val="bg-BG"/>
        </w:rPr>
        <w:t>,</w:t>
      </w:r>
      <w:r w:rsidRPr="000E3678">
        <w:rPr>
          <w:sz w:val="22"/>
          <w:szCs w:val="22"/>
          <w:lang w:val="bg-BG"/>
        </w:rPr>
        <w:t xml:space="preserve"> </w:t>
      </w:r>
      <w:r>
        <w:rPr>
          <w:sz w:val="22"/>
          <w:szCs w:val="22"/>
          <w:lang w:val="bg-BG"/>
        </w:rPr>
        <w:t xml:space="preserve">при </w:t>
      </w:r>
      <w:r w:rsidRPr="000E3678">
        <w:rPr>
          <w:sz w:val="22"/>
          <w:szCs w:val="22"/>
          <w:lang w:val="bg-BG"/>
        </w:rPr>
        <w:t xml:space="preserve">множествена </w:t>
      </w:r>
      <w:proofErr w:type="spellStart"/>
      <w:r w:rsidRPr="000E3678">
        <w:rPr>
          <w:sz w:val="22"/>
          <w:szCs w:val="22"/>
          <w:lang w:val="bg-BG"/>
        </w:rPr>
        <w:t>миелома</w:t>
      </w:r>
      <w:proofErr w:type="spellEnd"/>
    </w:p>
    <w:p w14:paraId="20A8739D" w14:textId="77777777" w:rsidR="00C47D1F" w:rsidRPr="000E3678" w:rsidRDefault="00C47D1F" w:rsidP="00C47D1F">
      <w:pPr>
        <w:pStyle w:val="NoSpacing"/>
        <w:numPr>
          <w:ilvl w:val="0"/>
          <w:numId w:val="20"/>
        </w:numPr>
        <w:ind w:left="567" w:hanging="567"/>
        <w:rPr>
          <w:sz w:val="22"/>
          <w:szCs w:val="22"/>
          <w:lang w:val="bg-BG"/>
        </w:rPr>
      </w:pPr>
      <w:r w:rsidRPr="00A61615">
        <w:rPr>
          <w:sz w:val="22"/>
          <w:szCs w:val="22"/>
          <w:lang w:val="bg-BG"/>
        </w:rPr>
        <w:t>Ваксинация с живи ваксини</w:t>
      </w:r>
    </w:p>
    <w:p w14:paraId="79681969" w14:textId="77777777" w:rsidR="00C47D1F" w:rsidRPr="000E3678" w:rsidRDefault="00C47D1F" w:rsidP="00C47D1F">
      <w:pPr>
        <w:pStyle w:val="NoSpacing"/>
        <w:numPr>
          <w:ilvl w:val="0"/>
          <w:numId w:val="20"/>
        </w:numPr>
        <w:ind w:left="567" w:hanging="567"/>
        <w:rPr>
          <w:sz w:val="22"/>
          <w:szCs w:val="22"/>
          <w:lang w:val="bg-BG"/>
        </w:rPr>
      </w:pPr>
      <w:r w:rsidRPr="00A61615">
        <w:rPr>
          <w:sz w:val="22"/>
          <w:szCs w:val="22"/>
          <w:lang w:val="bg-BG"/>
        </w:rPr>
        <w:lastRenderedPageBreak/>
        <w:t xml:space="preserve">Лекарства, които подпомагат движенията на мускулите при </w:t>
      </w:r>
      <w:proofErr w:type="spellStart"/>
      <w:r w:rsidRPr="00A61615">
        <w:rPr>
          <w:sz w:val="22"/>
          <w:szCs w:val="22"/>
          <w:lang w:val="bg-BG"/>
        </w:rPr>
        <w:t>миастения</w:t>
      </w:r>
      <w:proofErr w:type="spellEnd"/>
      <w:r w:rsidRPr="00A61615">
        <w:rPr>
          <w:sz w:val="22"/>
          <w:szCs w:val="22"/>
          <w:lang w:val="bg-BG"/>
        </w:rPr>
        <w:t xml:space="preserve"> </w:t>
      </w:r>
      <w:proofErr w:type="spellStart"/>
      <w:r w:rsidRPr="00A61615">
        <w:rPr>
          <w:sz w:val="22"/>
          <w:szCs w:val="22"/>
          <w:lang w:val="bg-BG"/>
        </w:rPr>
        <w:t>гравис</w:t>
      </w:r>
      <w:proofErr w:type="spellEnd"/>
      <w:r w:rsidRPr="00A61615">
        <w:rPr>
          <w:sz w:val="22"/>
          <w:szCs w:val="22"/>
          <w:lang w:val="bg-BG"/>
        </w:rPr>
        <w:t xml:space="preserve"> (например </w:t>
      </w:r>
      <w:proofErr w:type="spellStart"/>
      <w:r w:rsidRPr="00A61615">
        <w:rPr>
          <w:sz w:val="22"/>
          <w:szCs w:val="22"/>
          <w:lang w:val="bg-BG"/>
        </w:rPr>
        <w:t>неостигмин</w:t>
      </w:r>
      <w:proofErr w:type="spellEnd"/>
      <w:r w:rsidR="006665E2">
        <w:rPr>
          <w:sz w:val="22"/>
          <w:szCs w:val="22"/>
          <w:lang w:val="en-US"/>
        </w:rPr>
        <w:t>)</w:t>
      </w:r>
    </w:p>
    <w:p w14:paraId="29A3D283" w14:textId="77777777" w:rsidR="00C47D1F" w:rsidRDefault="00C47D1F" w:rsidP="00C47D1F">
      <w:pPr>
        <w:pStyle w:val="NoSpacing"/>
        <w:numPr>
          <w:ilvl w:val="0"/>
          <w:numId w:val="20"/>
        </w:numPr>
        <w:ind w:left="567" w:hanging="567"/>
        <w:rPr>
          <w:sz w:val="22"/>
          <w:szCs w:val="22"/>
          <w:lang w:val="bg-BG"/>
        </w:rPr>
      </w:pPr>
      <w:r w:rsidRPr="000E3678">
        <w:rPr>
          <w:sz w:val="22"/>
          <w:szCs w:val="22"/>
          <w:lang w:val="bg-BG"/>
        </w:rPr>
        <w:t xml:space="preserve">Антибиотици, включително </w:t>
      </w:r>
      <w:proofErr w:type="spellStart"/>
      <w:r w:rsidRPr="000E3678">
        <w:rPr>
          <w:sz w:val="22"/>
          <w:szCs w:val="22"/>
          <w:lang w:val="bg-BG"/>
        </w:rPr>
        <w:t>флуорохинолони</w:t>
      </w:r>
      <w:proofErr w:type="spellEnd"/>
    </w:p>
    <w:p w14:paraId="0CCFA31D" w14:textId="77777777" w:rsidR="00C47D1F" w:rsidRDefault="00C47D1F" w:rsidP="00C47D1F">
      <w:pPr>
        <w:pStyle w:val="NoSpacing"/>
        <w:rPr>
          <w:sz w:val="22"/>
          <w:szCs w:val="22"/>
          <w:lang w:val="bg-BG"/>
        </w:rPr>
      </w:pPr>
    </w:p>
    <w:p w14:paraId="14B159DE" w14:textId="77777777" w:rsidR="00C47D1F" w:rsidRPr="00A61615" w:rsidRDefault="00C47D1F" w:rsidP="00C47D1F">
      <w:pPr>
        <w:pStyle w:val="NoSpacing"/>
        <w:rPr>
          <w:sz w:val="22"/>
          <w:szCs w:val="22"/>
          <w:lang w:val="bg-BG"/>
        </w:rPr>
      </w:pPr>
      <w:r w:rsidRPr="009F2969">
        <w:rPr>
          <w:sz w:val="22"/>
          <w:szCs w:val="22"/>
          <w:lang w:val="bg-BG"/>
        </w:rPr>
        <w:t xml:space="preserve">Вие трябва да прочетете листовките на всички лекарствени продукти, </w:t>
      </w:r>
      <w:r>
        <w:rPr>
          <w:sz w:val="22"/>
          <w:szCs w:val="22"/>
          <w:lang w:val="bg-BG"/>
        </w:rPr>
        <w:t xml:space="preserve">които </w:t>
      </w:r>
      <w:r w:rsidRPr="009F2969">
        <w:rPr>
          <w:sz w:val="22"/>
          <w:szCs w:val="22"/>
          <w:lang w:val="bg-BG"/>
        </w:rPr>
        <w:t>трябва да се приема</w:t>
      </w:r>
      <w:r>
        <w:rPr>
          <w:sz w:val="22"/>
          <w:szCs w:val="22"/>
          <w:lang w:val="bg-BG"/>
        </w:rPr>
        <w:t xml:space="preserve">т в комбинация с </w:t>
      </w:r>
      <w:proofErr w:type="spellStart"/>
      <w:r>
        <w:rPr>
          <w:sz w:val="22"/>
          <w:szCs w:val="22"/>
          <w:lang w:val="bg-BG"/>
        </w:rPr>
        <w:t>Дексаметазон</w:t>
      </w:r>
      <w:proofErr w:type="spellEnd"/>
      <w:r>
        <w:rPr>
          <w:sz w:val="22"/>
          <w:szCs w:val="22"/>
          <w:lang w:val="bg-BG"/>
        </w:rPr>
        <w:t xml:space="preserve"> </w:t>
      </w:r>
      <w:proofErr w:type="spellStart"/>
      <w:r>
        <w:rPr>
          <w:sz w:val="22"/>
          <w:szCs w:val="22"/>
          <w:lang w:val="bg-BG"/>
        </w:rPr>
        <w:t>Крка</w:t>
      </w:r>
      <w:proofErr w:type="spellEnd"/>
      <w:r w:rsidRPr="009F2969">
        <w:rPr>
          <w:sz w:val="22"/>
          <w:szCs w:val="22"/>
          <w:lang w:val="bg-BG"/>
        </w:rPr>
        <w:t xml:space="preserve"> за информация, свързана с тези лекарства</w:t>
      </w:r>
      <w:r>
        <w:rPr>
          <w:sz w:val="22"/>
          <w:szCs w:val="22"/>
          <w:lang w:val="bg-BG"/>
        </w:rPr>
        <w:t>,</w:t>
      </w:r>
      <w:r w:rsidRPr="009F2969">
        <w:rPr>
          <w:sz w:val="22"/>
          <w:szCs w:val="22"/>
          <w:lang w:val="bg-BG"/>
        </w:rPr>
        <w:t xml:space="preserve"> преди започване на лечение с </w:t>
      </w:r>
      <w:proofErr w:type="spellStart"/>
      <w:r>
        <w:rPr>
          <w:sz w:val="22"/>
          <w:szCs w:val="22"/>
          <w:lang w:val="bg-BG"/>
        </w:rPr>
        <w:t>Дексаметазон</w:t>
      </w:r>
      <w:proofErr w:type="spellEnd"/>
      <w:r>
        <w:rPr>
          <w:sz w:val="22"/>
          <w:szCs w:val="22"/>
          <w:lang w:val="bg-BG"/>
        </w:rPr>
        <w:t xml:space="preserve"> </w:t>
      </w:r>
      <w:proofErr w:type="spellStart"/>
      <w:r>
        <w:rPr>
          <w:sz w:val="22"/>
          <w:szCs w:val="22"/>
          <w:lang w:val="bg-BG"/>
        </w:rPr>
        <w:t>Крка</w:t>
      </w:r>
      <w:proofErr w:type="spellEnd"/>
      <w:r w:rsidRPr="009F2969">
        <w:rPr>
          <w:sz w:val="22"/>
          <w:szCs w:val="22"/>
          <w:lang w:val="bg-BG"/>
        </w:rPr>
        <w:t xml:space="preserve">. Когато се използва </w:t>
      </w:r>
      <w:proofErr w:type="spellStart"/>
      <w:r w:rsidRPr="009F2969">
        <w:rPr>
          <w:sz w:val="22"/>
          <w:szCs w:val="22"/>
          <w:lang w:val="bg-BG"/>
        </w:rPr>
        <w:t>талидом</w:t>
      </w:r>
      <w:r>
        <w:rPr>
          <w:sz w:val="22"/>
          <w:szCs w:val="22"/>
          <w:lang w:val="bg-BG"/>
        </w:rPr>
        <w:t>ид</w:t>
      </w:r>
      <w:proofErr w:type="spellEnd"/>
      <w:r>
        <w:rPr>
          <w:sz w:val="22"/>
          <w:szCs w:val="22"/>
          <w:lang w:val="bg-BG"/>
        </w:rPr>
        <w:t xml:space="preserve">, </w:t>
      </w:r>
      <w:proofErr w:type="spellStart"/>
      <w:r>
        <w:rPr>
          <w:sz w:val="22"/>
          <w:szCs w:val="22"/>
          <w:lang w:val="bg-BG"/>
        </w:rPr>
        <w:t>леналидомид</w:t>
      </w:r>
      <w:proofErr w:type="spellEnd"/>
      <w:r>
        <w:rPr>
          <w:sz w:val="22"/>
          <w:szCs w:val="22"/>
          <w:lang w:val="bg-BG"/>
        </w:rPr>
        <w:t xml:space="preserve"> или </w:t>
      </w:r>
      <w:proofErr w:type="spellStart"/>
      <w:r>
        <w:rPr>
          <w:sz w:val="22"/>
          <w:szCs w:val="22"/>
          <w:lang w:val="bg-BG"/>
        </w:rPr>
        <w:t>помалидомид</w:t>
      </w:r>
      <w:proofErr w:type="spellEnd"/>
      <w:r w:rsidRPr="009F2969">
        <w:rPr>
          <w:sz w:val="22"/>
          <w:szCs w:val="22"/>
          <w:lang w:val="bg-BG"/>
        </w:rPr>
        <w:t xml:space="preserve">, е </w:t>
      </w:r>
      <w:r>
        <w:rPr>
          <w:sz w:val="22"/>
          <w:szCs w:val="22"/>
          <w:lang w:val="bg-BG"/>
        </w:rPr>
        <w:t>необходимо специално внимание към</w:t>
      </w:r>
      <w:r w:rsidRPr="009F2969">
        <w:rPr>
          <w:sz w:val="22"/>
          <w:szCs w:val="22"/>
          <w:lang w:val="bg-BG"/>
        </w:rPr>
        <w:t xml:space="preserve"> изискванията за тестване на бременност и превенция.</w:t>
      </w:r>
    </w:p>
    <w:p w14:paraId="72D15451" w14:textId="77777777" w:rsidR="00C47D1F" w:rsidRPr="00A61615" w:rsidRDefault="00C47D1F" w:rsidP="0023642A">
      <w:pPr>
        <w:pStyle w:val="NoSpacing"/>
        <w:rPr>
          <w:sz w:val="22"/>
          <w:szCs w:val="22"/>
          <w:lang w:val="bg-BG"/>
        </w:rPr>
      </w:pPr>
    </w:p>
    <w:p w14:paraId="639C89E1" w14:textId="77777777" w:rsidR="0023642A" w:rsidRPr="00A61615" w:rsidRDefault="0023642A" w:rsidP="0023642A">
      <w:pPr>
        <w:pStyle w:val="NoSpacing"/>
        <w:rPr>
          <w:b/>
          <w:sz w:val="22"/>
          <w:szCs w:val="22"/>
          <w:lang w:val="bg-BG"/>
        </w:rPr>
      </w:pP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r w:rsidR="00C47D1F">
        <w:rPr>
          <w:b/>
          <w:sz w:val="22"/>
          <w:szCs w:val="22"/>
          <w:lang w:val="bg-BG"/>
        </w:rPr>
        <w:t xml:space="preserve"> </w:t>
      </w:r>
      <w:r w:rsidRPr="00A61615">
        <w:rPr>
          <w:b/>
          <w:sz w:val="22"/>
          <w:szCs w:val="22"/>
          <w:lang w:val="bg-BG"/>
        </w:rPr>
        <w:t>с храна, напитки и алкохол</w:t>
      </w:r>
    </w:p>
    <w:p w14:paraId="076270A8"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трябва да се приема по време на или след хранене, за да се сведе до минимум дразненето на стомашно-чревния тракт. Трябва да се избягват напитки, съдържащи алкохол или кофеин. Препоръчва се често хранене с малки порции и вероятно, прием на лекарства против киселини, по преценка на Вашия лекар.</w:t>
      </w:r>
    </w:p>
    <w:p w14:paraId="6688906E" w14:textId="77777777" w:rsidR="0023642A" w:rsidRPr="00A61615" w:rsidRDefault="0023642A" w:rsidP="0023642A">
      <w:pPr>
        <w:pStyle w:val="NoSpacing"/>
        <w:rPr>
          <w:sz w:val="22"/>
          <w:szCs w:val="22"/>
          <w:lang w:val="bg-BG"/>
        </w:rPr>
      </w:pPr>
    </w:p>
    <w:p w14:paraId="2019BD08" w14:textId="77777777" w:rsidR="0023642A" w:rsidRPr="00A61615" w:rsidRDefault="0023642A" w:rsidP="0023642A">
      <w:pPr>
        <w:pStyle w:val="NoSpacing"/>
        <w:rPr>
          <w:b/>
          <w:sz w:val="22"/>
          <w:szCs w:val="22"/>
          <w:lang w:val="bg-BG"/>
        </w:rPr>
      </w:pPr>
      <w:r w:rsidRPr="00A61615">
        <w:rPr>
          <w:b/>
          <w:sz w:val="22"/>
          <w:szCs w:val="22"/>
          <w:lang w:val="bg-BG"/>
        </w:rPr>
        <w:t>Бременност и кърмене</w:t>
      </w:r>
    </w:p>
    <w:p w14:paraId="1675930E" w14:textId="77777777" w:rsidR="0023642A" w:rsidRPr="00A61615" w:rsidRDefault="0023642A" w:rsidP="0023642A">
      <w:pPr>
        <w:pStyle w:val="NoSpacing"/>
        <w:rPr>
          <w:sz w:val="22"/>
          <w:szCs w:val="22"/>
          <w:lang w:val="bg-BG"/>
        </w:rPr>
      </w:pPr>
      <w:r w:rsidRPr="00A61615">
        <w:rPr>
          <w:sz w:val="22"/>
          <w:szCs w:val="22"/>
          <w:lang w:val="bg-BG"/>
        </w:rPr>
        <w:t>Ако сте бременна или кърмите, смятате, че може да сте бременна или планирате бременност, посъветвайте се с Вашия лекар или фармацевт преди употребата на това лекарство.</w:t>
      </w:r>
    </w:p>
    <w:p w14:paraId="37974DF0"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C47D1F">
        <w:rPr>
          <w:sz w:val="22"/>
          <w:szCs w:val="22"/>
          <w:lang w:val="bg-BG"/>
        </w:rPr>
        <w:t xml:space="preserve"> </w:t>
      </w:r>
      <w:r w:rsidRPr="00A61615">
        <w:rPr>
          <w:sz w:val="22"/>
          <w:szCs w:val="22"/>
          <w:lang w:val="bg-BG"/>
        </w:rPr>
        <w:t xml:space="preserve">трябва да се предписва по време на бременност и особено през първия триместър на бременността само, ако ползата надвишава риска за майката и детето. Ако забременеете по време на приема на лекарството, не спирайте да използвате </w:t>
      </w:r>
      <w:proofErr w:type="spellStart"/>
      <w:r w:rsidR="00C47D1F">
        <w:rPr>
          <w:sz w:val="22"/>
          <w:szCs w:val="22"/>
          <w:lang w:val="bg-BG"/>
        </w:rPr>
        <w:t>Дексаметазон</w:t>
      </w:r>
      <w:proofErr w:type="spellEnd"/>
      <w:r w:rsidR="00C47D1F">
        <w:rPr>
          <w:sz w:val="22"/>
          <w:szCs w:val="22"/>
          <w:lang w:val="bg-BG"/>
        </w:rPr>
        <w:t> </w:t>
      </w:r>
      <w:proofErr w:type="spellStart"/>
      <w:r w:rsidRPr="00A61615">
        <w:rPr>
          <w:sz w:val="22"/>
          <w:szCs w:val="22"/>
          <w:lang w:val="bg-BG"/>
        </w:rPr>
        <w:t>Крка</w:t>
      </w:r>
      <w:proofErr w:type="spellEnd"/>
      <w:r w:rsidRPr="00A61615">
        <w:rPr>
          <w:sz w:val="22"/>
          <w:szCs w:val="22"/>
          <w:lang w:val="bg-BG"/>
        </w:rPr>
        <w:t>, но веднага кажете на Вашия лекар, че сте бременна.</w:t>
      </w:r>
    </w:p>
    <w:p w14:paraId="4295BF76" w14:textId="77777777" w:rsidR="0023642A" w:rsidRPr="00A61615" w:rsidRDefault="0023642A" w:rsidP="0023642A">
      <w:pPr>
        <w:pStyle w:val="NoSpacing"/>
        <w:rPr>
          <w:sz w:val="22"/>
          <w:szCs w:val="22"/>
          <w:lang w:val="bg-BG" w:eastAsia="en-US"/>
        </w:rPr>
      </w:pPr>
      <w:r w:rsidRPr="00A61615">
        <w:rPr>
          <w:sz w:val="22"/>
          <w:szCs w:val="22"/>
          <w:lang w:val="bg-BG"/>
        </w:rPr>
        <w:t xml:space="preserve">Кортикостероидите могат да преминават в кърмата. Не може да се изключи риск за новородените/кърмачетата. </w:t>
      </w:r>
      <w:r w:rsidRPr="00A61615">
        <w:rPr>
          <w:rFonts w:eastAsia="SimSun"/>
          <w:color w:val="000000"/>
          <w:sz w:val="22"/>
          <w:szCs w:val="22"/>
          <w:lang w:val="bg-BG" w:eastAsia="zh-CN"/>
        </w:rPr>
        <w:t xml:space="preserve">Трябва да се вземе решение дали да се продължи/преустанови кърменето или да се продължи/преустанови терапията с </w:t>
      </w:r>
      <w:proofErr w:type="spellStart"/>
      <w:r w:rsidRPr="00A61615">
        <w:rPr>
          <w:sz w:val="22"/>
          <w:szCs w:val="22"/>
          <w:lang w:val="bg-BG"/>
        </w:rPr>
        <w:t>дексаметазон</w:t>
      </w:r>
      <w:proofErr w:type="spellEnd"/>
      <w:r w:rsidRPr="00A61615">
        <w:rPr>
          <w:rFonts w:eastAsia="SimSun"/>
          <w:color w:val="000000"/>
          <w:sz w:val="22"/>
          <w:szCs w:val="22"/>
          <w:lang w:val="bg-BG" w:eastAsia="zh-CN"/>
        </w:rPr>
        <w:t xml:space="preserve">, като се вземат предвид ползата от кърменето за детето и ползата от терапията с </w:t>
      </w:r>
      <w:proofErr w:type="spellStart"/>
      <w:r w:rsidRPr="00A61615">
        <w:rPr>
          <w:sz w:val="22"/>
          <w:szCs w:val="22"/>
          <w:lang w:val="bg-BG"/>
        </w:rPr>
        <w:t>дексаметазон</w:t>
      </w:r>
      <w:proofErr w:type="spellEnd"/>
      <w:r w:rsidRPr="00A61615">
        <w:rPr>
          <w:rFonts w:eastAsia="SimSun"/>
          <w:color w:val="000000"/>
          <w:sz w:val="22"/>
          <w:szCs w:val="22"/>
          <w:lang w:val="bg-BG" w:eastAsia="zh-CN"/>
        </w:rPr>
        <w:t xml:space="preserve"> за жената</w:t>
      </w:r>
      <w:r w:rsidRPr="00A61615">
        <w:rPr>
          <w:sz w:val="22"/>
          <w:szCs w:val="22"/>
          <w:lang w:val="bg-BG"/>
        </w:rPr>
        <w:t>.</w:t>
      </w:r>
    </w:p>
    <w:p w14:paraId="05DEF274" w14:textId="77777777" w:rsidR="0023642A" w:rsidRPr="00A61615" w:rsidRDefault="0023642A" w:rsidP="0023642A">
      <w:pPr>
        <w:pStyle w:val="NoSpacing"/>
        <w:rPr>
          <w:noProof/>
          <w:sz w:val="22"/>
          <w:szCs w:val="22"/>
          <w:highlight w:val="yellow"/>
          <w:lang w:val="bg-BG" w:eastAsia="en-US"/>
        </w:rPr>
      </w:pPr>
    </w:p>
    <w:p w14:paraId="550804C9" w14:textId="77777777" w:rsidR="0023642A" w:rsidRPr="00A61615" w:rsidRDefault="0023642A" w:rsidP="0023642A">
      <w:pPr>
        <w:pStyle w:val="NoSpacing"/>
        <w:rPr>
          <w:b/>
          <w:sz w:val="22"/>
          <w:szCs w:val="22"/>
          <w:lang w:val="bg-BG"/>
        </w:rPr>
      </w:pPr>
      <w:r w:rsidRPr="00A61615">
        <w:rPr>
          <w:b/>
          <w:sz w:val="22"/>
          <w:szCs w:val="22"/>
          <w:lang w:val="bg-BG"/>
        </w:rPr>
        <w:t>Шофиране и работа с машини</w:t>
      </w:r>
    </w:p>
    <w:p w14:paraId="2FAC7926" w14:textId="77777777" w:rsidR="00C47D1F" w:rsidRPr="00A61615" w:rsidRDefault="00C47D1F" w:rsidP="00C47D1F">
      <w:pPr>
        <w:pStyle w:val="NoSpacing"/>
        <w:rPr>
          <w:sz w:val="22"/>
          <w:szCs w:val="22"/>
          <w:lang w:val="bg-BG"/>
        </w:rPr>
      </w:pPr>
      <w:r w:rsidRPr="00FB63FE">
        <w:rPr>
          <w:sz w:val="22"/>
          <w:szCs w:val="22"/>
          <w:lang w:val="bg-BG"/>
        </w:rPr>
        <w:t>Не шо</w:t>
      </w:r>
      <w:r>
        <w:rPr>
          <w:sz w:val="22"/>
          <w:szCs w:val="22"/>
          <w:lang w:val="bg-BG"/>
        </w:rPr>
        <w:t>фирайте, не използвайте инструменти или машини и не извършвайте каквито и да е дейности с повишен риск,</w:t>
      </w:r>
      <w:r w:rsidRPr="00FB63FE">
        <w:rPr>
          <w:sz w:val="22"/>
          <w:szCs w:val="22"/>
          <w:lang w:val="bg-BG"/>
        </w:rPr>
        <w:t xml:space="preserve"> ако се появят нежелани ефекти, като объркване, халюцинации, световъртеж, умора, сънливост, загуба на съзнание</w:t>
      </w:r>
      <w:r>
        <w:rPr>
          <w:sz w:val="22"/>
          <w:szCs w:val="22"/>
          <w:lang w:val="bg-BG"/>
        </w:rPr>
        <w:t xml:space="preserve"> или замъглено зрение</w:t>
      </w:r>
      <w:r w:rsidRPr="00FB63FE">
        <w:rPr>
          <w:sz w:val="22"/>
          <w:szCs w:val="22"/>
          <w:lang w:val="bg-BG"/>
        </w:rPr>
        <w:t>.</w:t>
      </w:r>
    </w:p>
    <w:p w14:paraId="06B07063" w14:textId="77777777" w:rsidR="0023642A" w:rsidRPr="00A61615" w:rsidRDefault="0023642A" w:rsidP="0023642A">
      <w:pPr>
        <w:pStyle w:val="NoSpacing"/>
        <w:rPr>
          <w:sz w:val="22"/>
          <w:szCs w:val="22"/>
          <w:lang w:val="bg-BG"/>
        </w:rPr>
      </w:pPr>
    </w:p>
    <w:p w14:paraId="39D447AD" w14:textId="77777777" w:rsidR="0023642A" w:rsidRPr="00A61615" w:rsidRDefault="0023642A" w:rsidP="0023642A">
      <w:pPr>
        <w:pStyle w:val="NoSpacing"/>
        <w:rPr>
          <w:b/>
          <w:sz w:val="22"/>
          <w:szCs w:val="22"/>
          <w:lang w:val="bg-BG"/>
        </w:rPr>
      </w:pP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r w:rsidR="006665E2">
        <w:rPr>
          <w:b/>
          <w:sz w:val="22"/>
          <w:szCs w:val="22"/>
          <w:lang w:val="bg-BG"/>
        </w:rPr>
        <w:t xml:space="preserve"> </w:t>
      </w:r>
      <w:r w:rsidRPr="00A61615">
        <w:rPr>
          <w:b/>
          <w:sz w:val="22"/>
          <w:szCs w:val="22"/>
          <w:lang w:val="bg-BG"/>
        </w:rPr>
        <w:t>съдържа лактоза</w:t>
      </w:r>
    </w:p>
    <w:p w14:paraId="1FCE9D27" w14:textId="77777777" w:rsidR="0023642A" w:rsidRPr="00A61615" w:rsidRDefault="00C47D1F" w:rsidP="0023642A">
      <w:pPr>
        <w:pStyle w:val="NoSpacing"/>
        <w:rPr>
          <w:sz w:val="22"/>
          <w:szCs w:val="22"/>
          <w:lang w:val="bg-BG"/>
        </w:rPr>
      </w:pPr>
      <w:r>
        <w:rPr>
          <w:sz w:val="22"/>
          <w:szCs w:val="22"/>
          <w:lang w:val="bg-BG"/>
        </w:rPr>
        <w:t xml:space="preserve">Ако </w:t>
      </w:r>
      <w:r w:rsidR="0023642A" w:rsidRPr="00A61615">
        <w:rPr>
          <w:sz w:val="22"/>
          <w:szCs w:val="22"/>
          <w:lang w:val="bg-BG"/>
        </w:rPr>
        <w:t>Вашия</w:t>
      </w:r>
      <w:r>
        <w:rPr>
          <w:sz w:val="22"/>
          <w:szCs w:val="22"/>
          <w:lang w:val="bg-BG"/>
        </w:rPr>
        <w:t>т</w:t>
      </w:r>
      <w:r w:rsidR="0023642A" w:rsidRPr="00A61615">
        <w:rPr>
          <w:sz w:val="22"/>
          <w:szCs w:val="22"/>
          <w:lang w:val="bg-BG"/>
        </w:rPr>
        <w:t xml:space="preserve"> лекар</w:t>
      </w:r>
      <w:r>
        <w:rPr>
          <w:sz w:val="22"/>
          <w:szCs w:val="22"/>
          <w:lang w:val="bg-BG"/>
        </w:rPr>
        <w:t xml:space="preserve"> Ви е казал</w:t>
      </w:r>
      <w:r w:rsidR="0023642A" w:rsidRPr="00A61615">
        <w:rPr>
          <w:sz w:val="22"/>
          <w:szCs w:val="22"/>
          <w:lang w:val="bg-BG"/>
        </w:rPr>
        <w:t>, че имате непоносимост към някои захари, свържете се с Вашия лекар, преди да приемете това лекарство.</w:t>
      </w:r>
    </w:p>
    <w:p w14:paraId="546FAAD2" w14:textId="77777777" w:rsidR="0023642A" w:rsidRPr="00A61615" w:rsidRDefault="0023642A" w:rsidP="0023642A">
      <w:pPr>
        <w:pStyle w:val="NoSpacing"/>
        <w:rPr>
          <w:sz w:val="22"/>
          <w:szCs w:val="22"/>
          <w:lang w:val="bg-BG"/>
        </w:rPr>
      </w:pPr>
    </w:p>
    <w:p w14:paraId="5AF92955" w14:textId="77777777" w:rsidR="0023642A" w:rsidRPr="00A61615" w:rsidRDefault="0023642A" w:rsidP="0023642A">
      <w:pPr>
        <w:pStyle w:val="NoSpacing"/>
        <w:rPr>
          <w:sz w:val="22"/>
          <w:szCs w:val="22"/>
          <w:lang w:val="bg-BG"/>
        </w:rPr>
      </w:pPr>
    </w:p>
    <w:p w14:paraId="23B38310"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3.</w:t>
      </w:r>
      <w:r w:rsidRPr="00A61615">
        <w:rPr>
          <w:b/>
          <w:sz w:val="22"/>
          <w:szCs w:val="22"/>
          <w:lang w:val="bg-BG"/>
        </w:rPr>
        <w:tab/>
        <w:t xml:space="preserve">Как да приемате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38B7C6D8" w14:textId="77777777" w:rsidR="0023642A" w:rsidRPr="00A61615" w:rsidRDefault="0023642A" w:rsidP="0023642A">
      <w:pPr>
        <w:pStyle w:val="NoSpacing"/>
        <w:rPr>
          <w:sz w:val="22"/>
          <w:szCs w:val="22"/>
          <w:lang w:val="bg-BG"/>
        </w:rPr>
      </w:pPr>
    </w:p>
    <w:p w14:paraId="7D5411A0" w14:textId="77777777" w:rsidR="0023642A" w:rsidRPr="00A61615" w:rsidRDefault="0023642A" w:rsidP="0023642A">
      <w:pPr>
        <w:pStyle w:val="NoSpacing"/>
        <w:rPr>
          <w:sz w:val="22"/>
          <w:szCs w:val="22"/>
          <w:lang w:val="bg-BG"/>
        </w:rPr>
      </w:pPr>
      <w:r w:rsidRPr="00A61615">
        <w:rPr>
          <w:sz w:val="22"/>
          <w:szCs w:val="22"/>
          <w:lang w:val="bg-BG"/>
        </w:rPr>
        <w:t>Винаги приемайте това лекарство точно както Ви е казал Вашият лекар. Ако не сте сигурни в нещо, попитайте Вашия лекар или фармацевт.</w:t>
      </w:r>
    </w:p>
    <w:p w14:paraId="1D351A11" w14:textId="77777777" w:rsidR="0023642A" w:rsidRPr="00A61615" w:rsidRDefault="0023642A" w:rsidP="0023642A">
      <w:pPr>
        <w:pStyle w:val="NoSpacing"/>
        <w:rPr>
          <w:sz w:val="22"/>
          <w:szCs w:val="22"/>
          <w:lang w:val="bg-BG"/>
        </w:rPr>
      </w:pPr>
    </w:p>
    <w:p w14:paraId="1935CA3B"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00C47D1F">
        <w:rPr>
          <w:sz w:val="22"/>
          <w:szCs w:val="22"/>
          <w:lang w:val="bg-BG"/>
        </w:rPr>
        <w:t xml:space="preserve"> </w:t>
      </w:r>
      <w:r w:rsidRPr="00A61615">
        <w:rPr>
          <w:sz w:val="22"/>
          <w:szCs w:val="22"/>
          <w:lang w:val="bg-BG"/>
        </w:rPr>
        <w:t>е под формата на таблетки от 4 </w:t>
      </w:r>
      <w:proofErr w:type="spellStart"/>
      <w:r w:rsidRPr="00A61615">
        <w:rPr>
          <w:sz w:val="22"/>
          <w:szCs w:val="22"/>
          <w:lang w:val="bg-BG"/>
        </w:rPr>
        <w:t>mg</w:t>
      </w:r>
      <w:proofErr w:type="spellEnd"/>
      <w:r w:rsidRPr="00A61615">
        <w:rPr>
          <w:sz w:val="22"/>
          <w:szCs w:val="22"/>
          <w:lang w:val="bg-BG"/>
        </w:rPr>
        <w:t>, 8 </w:t>
      </w:r>
      <w:proofErr w:type="spellStart"/>
      <w:r w:rsidRPr="00A61615">
        <w:rPr>
          <w:sz w:val="22"/>
          <w:szCs w:val="22"/>
          <w:lang w:val="bg-BG"/>
        </w:rPr>
        <w:t>mg</w:t>
      </w:r>
      <w:proofErr w:type="spellEnd"/>
      <w:r w:rsidRPr="00A61615">
        <w:rPr>
          <w:sz w:val="22"/>
          <w:szCs w:val="22"/>
          <w:lang w:val="bg-BG"/>
        </w:rPr>
        <w:t>, 20 </w:t>
      </w:r>
      <w:proofErr w:type="spellStart"/>
      <w:r w:rsidRPr="00A61615">
        <w:rPr>
          <w:sz w:val="22"/>
          <w:szCs w:val="22"/>
          <w:lang w:val="bg-BG"/>
        </w:rPr>
        <w:t>mg</w:t>
      </w:r>
      <w:proofErr w:type="spellEnd"/>
      <w:r w:rsidRPr="00A61615">
        <w:rPr>
          <w:sz w:val="22"/>
          <w:szCs w:val="22"/>
          <w:lang w:val="bg-BG"/>
        </w:rPr>
        <w:t xml:space="preserve"> и 40 </w:t>
      </w:r>
      <w:proofErr w:type="spellStart"/>
      <w:r w:rsidRPr="00A61615">
        <w:rPr>
          <w:sz w:val="22"/>
          <w:szCs w:val="22"/>
          <w:lang w:val="bg-BG"/>
        </w:rPr>
        <w:t>mg</w:t>
      </w:r>
      <w:proofErr w:type="spellEnd"/>
      <w:r w:rsidRPr="00A61615">
        <w:rPr>
          <w:sz w:val="22"/>
          <w:szCs w:val="22"/>
          <w:lang w:val="bg-BG"/>
        </w:rPr>
        <w:t>. Таблетката може да бъде разделена на две равни половини, за да може да предостави допълнителни концентрации от 2 </w:t>
      </w:r>
      <w:proofErr w:type="spellStart"/>
      <w:r w:rsidRPr="00A61615">
        <w:rPr>
          <w:sz w:val="22"/>
          <w:szCs w:val="22"/>
          <w:lang w:val="bg-BG"/>
        </w:rPr>
        <w:t>mg</w:t>
      </w:r>
      <w:proofErr w:type="spellEnd"/>
      <w:r w:rsidRPr="00A61615">
        <w:rPr>
          <w:sz w:val="22"/>
          <w:szCs w:val="22"/>
          <w:lang w:val="bg-BG"/>
        </w:rPr>
        <w:t xml:space="preserve"> и 10 </w:t>
      </w:r>
      <w:proofErr w:type="spellStart"/>
      <w:r w:rsidRPr="00A61615">
        <w:rPr>
          <w:sz w:val="22"/>
          <w:szCs w:val="22"/>
          <w:lang w:val="bg-BG"/>
        </w:rPr>
        <w:t>mg</w:t>
      </w:r>
      <w:proofErr w:type="spellEnd"/>
      <w:r w:rsidRPr="00A61615">
        <w:rPr>
          <w:sz w:val="22"/>
          <w:szCs w:val="22"/>
          <w:lang w:val="bg-BG"/>
        </w:rPr>
        <w:t xml:space="preserve"> и да улесни преглъщането.</w:t>
      </w:r>
    </w:p>
    <w:p w14:paraId="3F9BFAEC" w14:textId="77777777" w:rsidR="0023642A" w:rsidRPr="00A61615" w:rsidRDefault="0023642A" w:rsidP="0023642A">
      <w:pPr>
        <w:pStyle w:val="NoSpacing"/>
        <w:rPr>
          <w:b/>
          <w:sz w:val="22"/>
          <w:szCs w:val="22"/>
          <w:u w:val="single"/>
          <w:lang w:val="bg-BG"/>
        </w:rPr>
      </w:pPr>
    </w:p>
    <w:p w14:paraId="5DF60022" w14:textId="77777777" w:rsidR="0023642A" w:rsidRPr="00A61615" w:rsidRDefault="0023642A" w:rsidP="0023642A">
      <w:pPr>
        <w:pStyle w:val="NoSpacing"/>
        <w:rPr>
          <w:b/>
          <w:sz w:val="22"/>
          <w:szCs w:val="22"/>
          <w:u w:val="single"/>
          <w:lang w:val="bg-BG"/>
        </w:rPr>
      </w:pPr>
      <w:r w:rsidRPr="00A61615">
        <w:rPr>
          <w:b/>
          <w:sz w:val="22"/>
          <w:szCs w:val="22"/>
          <w:u w:val="single"/>
          <w:lang w:val="bg-BG"/>
        </w:rPr>
        <w:t xml:space="preserve">Моля, обърнете внимание, че това е </w:t>
      </w:r>
      <w:proofErr w:type="spellStart"/>
      <w:r w:rsidRPr="00A61615">
        <w:rPr>
          <w:b/>
          <w:sz w:val="22"/>
          <w:szCs w:val="22"/>
          <w:u w:val="single"/>
          <w:lang w:val="bg-BG"/>
        </w:rPr>
        <w:t>вискодозирана</w:t>
      </w:r>
      <w:proofErr w:type="spellEnd"/>
      <w:r w:rsidRPr="00A61615">
        <w:rPr>
          <w:b/>
          <w:sz w:val="22"/>
          <w:szCs w:val="22"/>
          <w:u w:val="single"/>
          <w:lang w:val="bg-BG"/>
        </w:rPr>
        <w:t xml:space="preserve"> </w:t>
      </w:r>
      <w:r w:rsidR="00C47D1F" w:rsidRPr="00A61615">
        <w:rPr>
          <w:b/>
          <w:sz w:val="22"/>
          <w:szCs w:val="22"/>
          <w:u w:val="single"/>
          <w:lang w:val="bg-BG"/>
        </w:rPr>
        <w:t>лекарствена</w:t>
      </w:r>
      <w:r w:rsidRPr="00A61615">
        <w:rPr>
          <w:b/>
          <w:sz w:val="22"/>
          <w:szCs w:val="22"/>
          <w:u w:val="single"/>
          <w:lang w:val="bg-BG"/>
        </w:rPr>
        <w:t xml:space="preserve"> форма.</w:t>
      </w:r>
    </w:p>
    <w:p w14:paraId="416FEE5F" w14:textId="77777777" w:rsidR="0023642A" w:rsidRPr="00A61615" w:rsidRDefault="00C47D1F" w:rsidP="0023642A">
      <w:pPr>
        <w:pStyle w:val="NoSpacing"/>
        <w:rPr>
          <w:b/>
          <w:sz w:val="22"/>
          <w:szCs w:val="22"/>
          <w:u w:val="single"/>
          <w:lang w:val="bg-BG"/>
        </w:rPr>
      </w:pPr>
      <w:r w:rsidRPr="00A61615">
        <w:rPr>
          <w:b/>
          <w:sz w:val="22"/>
          <w:szCs w:val="22"/>
          <w:u w:val="single"/>
          <w:lang w:val="bg-BG"/>
        </w:rPr>
        <w:t>Препоръчва</w:t>
      </w:r>
      <w:r w:rsidR="0023642A" w:rsidRPr="00A61615">
        <w:rPr>
          <w:b/>
          <w:sz w:val="22"/>
          <w:szCs w:val="22"/>
          <w:u w:val="single"/>
          <w:lang w:val="bg-BG"/>
        </w:rPr>
        <w:t xml:space="preserve"> се </w:t>
      </w:r>
      <w:proofErr w:type="spellStart"/>
      <w:r w:rsidR="0023642A" w:rsidRPr="00A61615">
        <w:rPr>
          <w:b/>
          <w:sz w:val="22"/>
          <w:szCs w:val="22"/>
          <w:u w:val="single"/>
          <w:lang w:val="bg-BG"/>
        </w:rPr>
        <w:t>Дексаметазон</w:t>
      </w:r>
      <w:proofErr w:type="spellEnd"/>
      <w:r w:rsidR="0023642A" w:rsidRPr="00A61615">
        <w:rPr>
          <w:b/>
          <w:sz w:val="22"/>
          <w:szCs w:val="22"/>
          <w:u w:val="single"/>
          <w:lang w:val="bg-BG"/>
        </w:rPr>
        <w:t xml:space="preserve"> </w:t>
      </w:r>
      <w:proofErr w:type="spellStart"/>
      <w:r w:rsidR="0023642A" w:rsidRPr="00A61615">
        <w:rPr>
          <w:b/>
          <w:sz w:val="22"/>
          <w:szCs w:val="22"/>
          <w:u w:val="single"/>
          <w:lang w:val="bg-BG"/>
        </w:rPr>
        <w:t>Крка</w:t>
      </w:r>
      <w:proofErr w:type="spellEnd"/>
      <w:r>
        <w:rPr>
          <w:b/>
          <w:sz w:val="22"/>
          <w:szCs w:val="22"/>
          <w:u w:val="single"/>
          <w:lang w:val="bg-BG"/>
        </w:rPr>
        <w:t xml:space="preserve"> </w:t>
      </w:r>
      <w:r w:rsidR="0023642A" w:rsidRPr="00A61615">
        <w:rPr>
          <w:b/>
          <w:sz w:val="22"/>
          <w:szCs w:val="22"/>
          <w:u w:val="single"/>
          <w:lang w:val="bg-BG"/>
        </w:rPr>
        <w:t>да се използва в най-ниската ефективна доза.</w:t>
      </w:r>
    </w:p>
    <w:p w14:paraId="7E187A11" w14:textId="77777777" w:rsidR="0023642A" w:rsidRPr="00A61615" w:rsidRDefault="0023642A" w:rsidP="0023642A">
      <w:pPr>
        <w:pStyle w:val="NoSpacing"/>
        <w:rPr>
          <w:sz w:val="22"/>
          <w:szCs w:val="22"/>
          <w:lang w:val="bg-BG"/>
        </w:rPr>
      </w:pPr>
    </w:p>
    <w:p w14:paraId="0C0FC9ED" w14:textId="77777777" w:rsidR="0023642A" w:rsidRPr="00A61615" w:rsidRDefault="0023642A" w:rsidP="0023642A">
      <w:pPr>
        <w:pStyle w:val="NoSpacing"/>
        <w:rPr>
          <w:sz w:val="22"/>
          <w:szCs w:val="22"/>
          <w:lang w:val="bg-BG"/>
        </w:rPr>
      </w:pPr>
      <w:proofErr w:type="spellStart"/>
      <w:r w:rsidRPr="00A61615">
        <w:rPr>
          <w:sz w:val="22"/>
          <w:szCs w:val="22"/>
          <w:lang w:val="bg-BG"/>
        </w:rPr>
        <w:t>Дексаметазон</w:t>
      </w:r>
      <w:proofErr w:type="spellEnd"/>
      <w:r w:rsidRPr="00A61615">
        <w:rPr>
          <w:sz w:val="22"/>
          <w:szCs w:val="22"/>
          <w:lang w:val="bg-BG"/>
        </w:rPr>
        <w:t xml:space="preserve"> се прилага в обичайни дози от 0,5 </w:t>
      </w:r>
      <w:proofErr w:type="spellStart"/>
      <w:r w:rsidRPr="00A61615">
        <w:rPr>
          <w:sz w:val="22"/>
          <w:szCs w:val="22"/>
          <w:lang w:val="bg-BG"/>
        </w:rPr>
        <w:t>mg</w:t>
      </w:r>
      <w:proofErr w:type="spellEnd"/>
      <w:r w:rsidRPr="00A61615">
        <w:rPr>
          <w:sz w:val="22"/>
          <w:szCs w:val="22"/>
          <w:lang w:val="bg-BG"/>
        </w:rPr>
        <w:t xml:space="preserve"> до 10 </w:t>
      </w:r>
      <w:proofErr w:type="spellStart"/>
      <w:r w:rsidRPr="00A61615">
        <w:rPr>
          <w:sz w:val="22"/>
          <w:szCs w:val="22"/>
          <w:lang w:val="bg-BG"/>
        </w:rPr>
        <w:t>mg</w:t>
      </w:r>
      <w:proofErr w:type="spellEnd"/>
      <w:r w:rsidRPr="00A61615">
        <w:rPr>
          <w:sz w:val="22"/>
          <w:szCs w:val="22"/>
          <w:lang w:val="bg-BG"/>
        </w:rPr>
        <w:t xml:space="preserve"> дневно, в зависимост от заболяването, което се лекува. При по-тежки болестни състояния може да се наложи приложение на дози над 10 </w:t>
      </w:r>
      <w:proofErr w:type="spellStart"/>
      <w:r w:rsidRPr="00A61615">
        <w:rPr>
          <w:sz w:val="22"/>
          <w:szCs w:val="22"/>
          <w:lang w:val="bg-BG"/>
        </w:rPr>
        <w:t>mg</w:t>
      </w:r>
      <w:proofErr w:type="spellEnd"/>
      <w:r w:rsidRPr="00A61615">
        <w:rPr>
          <w:sz w:val="22"/>
          <w:szCs w:val="22"/>
          <w:lang w:val="bg-BG"/>
        </w:rPr>
        <w:t xml:space="preserve"> дневно. Дозата трябва да се определя спрямо индивидуалния отговор на пациента и тежестта на заболяването. За да се сведат до минимум нежеланите ефекти, трябва да се използва възможно най-ниската ефективна доза.</w:t>
      </w:r>
    </w:p>
    <w:p w14:paraId="54C2445D" w14:textId="77777777" w:rsidR="0023642A" w:rsidRPr="00A61615" w:rsidRDefault="0023642A" w:rsidP="0023642A">
      <w:pPr>
        <w:pStyle w:val="NoSpacing"/>
        <w:rPr>
          <w:sz w:val="22"/>
          <w:szCs w:val="22"/>
          <w:lang w:val="bg-BG"/>
        </w:rPr>
      </w:pPr>
    </w:p>
    <w:p w14:paraId="3BC597A0" w14:textId="77777777" w:rsidR="0023642A" w:rsidRPr="00A61615" w:rsidRDefault="0023642A" w:rsidP="0023642A">
      <w:pPr>
        <w:pStyle w:val="NoSpacing"/>
        <w:rPr>
          <w:b/>
          <w:sz w:val="22"/>
          <w:szCs w:val="22"/>
          <w:lang w:val="bg-BG"/>
        </w:rPr>
      </w:pPr>
      <w:r w:rsidRPr="00A61615">
        <w:rPr>
          <w:b/>
          <w:sz w:val="22"/>
          <w:szCs w:val="22"/>
          <w:lang w:val="bg-BG"/>
        </w:rPr>
        <w:t>Освен ако не е предписано друго, се прилагат следните препоръки за дозиране:</w:t>
      </w:r>
    </w:p>
    <w:p w14:paraId="2656A7EC" w14:textId="77777777" w:rsidR="0023642A" w:rsidRPr="00A61615" w:rsidRDefault="0023642A" w:rsidP="0023642A">
      <w:pPr>
        <w:pStyle w:val="NoSpacing"/>
        <w:rPr>
          <w:sz w:val="22"/>
          <w:szCs w:val="22"/>
          <w:lang w:val="bg-BG"/>
        </w:rPr>
      </w:pPr>
      <w:r w:rsidRPr="00A61615">
        <w:rPr>
          <w:b/>
          <w:sz w:val="22"/>
          <w:szCs w:val="22"/>
          <w:lang w:val="bg-BG"/>
        </w:rPr>
        <w:t>Посочените по-долу препоръки за дозиране са дадени само за ориентиране. Началните и дневни дози трябва винаги да се определят на базата на индивидуалния отговор на пациента и тежестта на заболяването.</w:t>
      </w:r>
    </w:p>
    <w:p w14:paraId="6574D78F" w14:textId="77777777" w:rsidR="0023642A" w:rsidRPr="00A61615" w:rsidRDefault="0023642A" w:rsidP="0023642A">
      <w:pPr>
        <w:pStyle w:val="NoSpacing"/>
        <w:rPr>
          <w:sz w:val="22"/>
          <w:szCs w:val="22"/>
          <w:lang w:val="bg-BG"/>
        </w:rPr>
      </w:pPr>
    </w:p>
    <w:p w14:paraId="4E7E6616" w14:textId="77777777" w:rsidR="0023642A" w:rsidRPr="00A61615" w:rsidRDefault="0023642A" w:rsidP="002F1DDF">
      <w:pPr>
        <w:pStyle w:val="NoSpacing"/>
        <w:numPr>
          <w:ilvl w:val="0"/>
          <w:numId w:val="26"/>
        </w:numPr>
        <w:ind w:left="284" w:hanging="284"/>
        <w:rPr>
          <w:sz w:val="22"/>
          <w:szCs w:val="22"/>
          <w:lang w:val="bg-BG"/>
        </w:rPr>
      </w:pPr>
      <w:proofErr w:type="spellStart"/>
      <w:r w:rsidRPr="00A61615">
        <w:rPr>
          <w:b/>
          <w:sz w:val="22"/>
          <w:szCs w:val="22"/>
          <w:lang w:val="bg-BG"/>
        </w:rPr>
        <w:t>Пемфигус</w:t>
      </w:r>
      <w:proofErr w:type="spellEnd"/>
      <w:r w:rsidRPr="00A61615">
        <w:rPr>
          <w:sz w:val="22"/>
          <w:szCs w:val="22"/>
          <w:lang w:val="bg-BG"/>
        </w:rPr>
        <w:t>: Начална доза от 300 </w:t>
      </w:r>
      <w:proofErr w:type="spellStart"/>
      <w:r w:rsidRPr="00A61615">
        <w:rPr>
          <w:sz w:val="22"/>
          <w:szCs w:val="22"/>
          <w:lang w:val="bg-BG"/>
        </w:rPr>
        <w:t>mg</w:t>
      </w:r>
      <w:proofErr w:type="spellEnd"/>
      <w:r w:rsidRPr="00A61615">
        <w:rPr>
          <w:sz w:val="22"/>
          <w:szCs w:val="22"/>
          <w:lang w:val="bg-BG"/>
        </w:rPr>
        <w:t xml:space="preserve"> дневно в продължение на три дни, последвани от намаляване на дозата с титриране в зависимост от клиничните нужди.</w:t>
      </w:r>
    </w:p>
    <w:p w14:paraId="621F2B5D" w14:textId="77777777" w:rsidR="0023642A" w:rsidRPr="00A61615" w:rsidRDefault="0023642A" w:rsidP="002F1DDF">
      <w:pPr>
        <w:pStyle w:val="NoSpacing"/>
        <w:numPr>
          <w:ilvl w:val="0"/>
          <w:numId w:val="26"/>
        </w:numPr>
        <w:ind w:left="284" w:hanging="284"/>
        <w:rPr>
          <w:sz w:val="22"/>
          <w:szCs w:val="22"/>
          <w:lang w:val="bg-BG"/>
        </w:rPr>
      </w:pPr>
      <w:proofErr w:type="spellStart"/>
      <w:r w:rsidRPr="00A61615">
        <w:rPr>
          <w:b/>
          <w:sz w:val="22"/>
          <w:szCs w:val="22"/>
          <w:lang w:val="bg-BG"/>
        </w:rPr>
        <w:t>Миозит</w:t>
      </w:r>
      <w:proofErr w:type="spellEnd"/>
      <w:r w:rsidRPr="00A61615">
        <w:rPr>
          <w:sz w:val="22"/>
          <w:szCs w:val="22"/>
          <w:lang w:val="bg-BG"/>
        </w:rPr>
        <w:t>: 40 </w:t>
      </w:r>
      <w:proofErr w:type="spellStart"/>
      <w:r w:rsidRPr="00A61615">
        <w:rPr>
          <w:sz w:val="22"/>
          <w:szCs w:val="22"/>
          <w:lang w:val="bg-BG"/>
        </w:rPr>
        <w:t>mg</w:t>
      </w:r>
      <w:proofErr w:type="spellEnd"/>
      <w:r w:rsidRPr="00A61615">
        <w:rPr>
          <w:sz w:val="22"/>
          <w:szCs w:val="22"/>
          <w:lang w:val="bg-BG"/>
        </w:rPr>
        <w:t xml:space="preserve"> дневно, в продължение на 4 дни, в цикли.</w:t>
      </w:r>
    </w:p>
    <w:p w14:paraId="60CF72AA" w14:textId="77777777" w:rsidR="0023642A" w:rsidRPr="00A61615" w:rsidRDefault="0023642A" w:rsidP="002F1DDF">
      <w:pPr>
        <w:pStyle w:val="NoSpacing"/>
        <w:numPr>
          <w:ilvl w:val="0"/>
          <w:numId w:val="26"/>
        </w:numPr>
        <w:ind w:left="284" w:hanging="284"/>
        <w:rPr>
          <w:sz w:val="22"/>
          <w:szCs w:val="22"/>
          <w:lang w:val="bg-BG"/>
        </w:rPr>
      </w:pPr>
      <w:proofErr w:type="spellStart"/>
      <w:r w:rsidRPr="00A61615">
        <w:rPr>
          <w:b/>
          <w:sz w:val="22"/>
          <w:szCs w:val="22"/>
          <w:lang w:val="bg-BG"/>
        </w:rPr>
        <w:t>Идиопатична</w:t>
      </w:r>
      <w:proofErr w:type="spellEnd"/>
      <w:r w:rsidRPr="00A61615">
        <w:rPr>
          <w:b/>
          <w:sz w:val="22"/>
          <w:szCs w:val="22"/>
          <w:lang w:val="bg-BG"/>
        </w:rPr>
        <w:t xml:space="preserve"> </w:t>
      </w:r>
      <w:proofErr w:type="spellStart"/>
      <w:r w:rsidRPr="00A61615">
        <w:rPr>
          <w:b/>
          <w:sz w:val="22"/>
          <w:szCs w:val="22"/>
          <w:lang w:val="bg-BG"/>
        </w:rPr>
        <w:t>тромбоцитопенична</w:t>
      </w:r>
      <w:proofErr w:type="spellEnd"/>
      <w:r w:rsidRPr="00A61615">
        <w:rPr>
          <w:b/>
          <w:sz w:val="22"/>
          <w:szCs w:val="22"/>
          <w:lang w:val="bg-BG"/>
        </w:rPr>
        <w:t xml:space="preserve"> пурпура</w:t>
      </w:r>
      <w:r w:rsidRPr="00A61615">
        <w:rPr>
          <w:sz w:val="22"/>
          <w:szCs w:val="22"/>
          <w:lang w:val="bg-BG"/>
        </w:rPr>
        <w:t>: 40 </w:t>
      </w:r>
      <w:proofErr w:type="spellStart"/>
      <w:r w:rsidRPr="00A61615">
        <w:rPr>
          <w:sz w:val="22"/>
          <w:szCs w:val="22"/>
          <w:lang w:val="bg-BG"/>
        </w:rPr>
        <w:t>mg</w:t>
      </w:r>
      <w:proofErr w:type="spellEnd"/>
      <w:r w:rsidRPr="00A61615">
        <w:rPr>
          <w:sz w:val="22"/>
          <w:szCs w:val="22"/>
          <w:lang w:val="bg-BG"/>
        </w:rPr>
        <w:t xml:space="preserve"> дневно, в продължение на 4 дни, в цикли.</w:t>
      </w:r>
    </w:p>
    <w:p w14:paraId="116EC278" w14:textId="77777777" w:rsidR="0023642A" w:rsidRPr="00A61615" w:rsidRDefault="002F1DDF" w:rsidP="002F1DDF">
      <w:pPr>
        <w:pStyle w:val="NoSpacing"/>
        <w:numPr>
          <w:ilvl w:val="0"/>
          <w:numId w:val="26"/>
        </w:numPr>
        <w:ind w:left="284" w:hanging="284"/>
        <w:rPr>
          <w:sz w:val="22"/>
          <w:szCs w:val="22"/>
          <w:lang w:val="bg-BG"/>
        </w:rPr>
      </w:pPr>
      <w:proofErr w:type="spellStart"/>
      <w:r>
        <w:rPr>
          <w:b/>
          <w:sz w:val="22"/>
          <w:szCs w:val="22"/>
          <w:lang w:val="bg-BG"/>
        </w:rPr>
        <w:t>Метастатична</w:t>
      </w:r>
      <w:proofErr w:type="spellEnd"/>
      <w:r>
        <w:rPr>
          <w:b/>
          <w:sz w:val="22"/>
          <w:szCs w:val="22"/>
          <w:lang w:val="bg-BG"/>
        </w:rPr>
        <w:t xml:space="preserve"> компресия на гръбначния мозък</w:t>
      </w:r>
      <w:r w:rsidR="0023642A" w:rsidRPr="00A61615">
        <w:rPr>
          <w:sz w:val="22"/>
          <w:szCs w:val="22"/>
          <w:lang w:val="bg-BG"/>
        </w:rPr>
        <w:t>: Начална доза и продължителност на лечението, в зависимост от причината и тежестта. Много високи дози до 96 </w:t>
      </w:r>
      <w:proofErr w:type="spellStart"/>
      <w:r w:rsidR="0023642A" w:rsidRPr="00A61615">
        <w:rPr>
          <w:sz w:val="22"/>
          <w:szCs w:val="22"/>
          <w:lang w:val="bg-BG"/>
        </w:rPr>
        <w:t>mg</w:t>
      </w:r>
      <w:proofErr w:type="spellEnd"/>
      <w:r w:rsidR="0023642A" w:rsidRPr="00A61615">
        <w:rPr>
          <w:sz w:val="22"/>
          <w:szCs w:val="22"/>
          <w:lang w:val="bg-BG"/>
        </w:rPr>
        <w:t xml:space="preserve"> могат да се използват за палиативно лечение. За оптимално дозиране и намаляване на броя на таблетките може да се използва комбинация от по-</w:t>
      </w:r>
      <w:proofErr w:type="spellStart"/>
      <w:r w:rsidR="0023642A" w:rsidRPr="00A61615">
        <w:rPr>
          <w:sz w:val="22"/>
          <w:szCs w:val="22"/>
          <w:lang w:val="bg-BG"/>
        </w:rPr>
        <w:t>нискодозови</w:t>
      </w:r>
      <w:proofErr w:type="spellEnd"/>
      <w:r w:rsidR="0023642A" w:rsidRPr="00A61615">
        <w:rPr>
          <w:sz w:val="22"/>
          <w:szCs w:val="22"/>
          <w:lang w:val="bg-BG"/>
        </w:rPr>
        <w:t xml:space="preserve"> (4 и 8 </w:t>
      </w:r>
      <w:proofErr w:type="spellStart"/>
      <w:r w:rsidR="0023642A" w:rsidRPr="00A61615">
        <w:rPr>
          <w:sz w:val="22"/>
          <w:szCs w:val="22"/>
          <w:lang w:val="bg-BG"/>
        </w:rPr>
        <w:t>mg</w:t>
      </w:r>
      <w:proofErr w:type="spellEnd"/>
      <w:r w:rsidR="0023642A" w:rsidRPr="00A61615">
        <w:rPr>
          <w:sz w:val="22"/>
          <w:szCs w:val="22"/>
          <w:lang w:val="bg-BG"/>
        </w:rPr>
        <w:t>) и по-</w:t>
      </w:r>
      <w:proofErr w:type="spellStart"/>
      <w:r w:rsidR="0023642A" w:rsidRPr="00A61615">
        <w:rPr>
          <w:sz w:val="22"/>
          <w:szCs w:val="22"/>
          <w:lang w:val="bg-BG"/>
        </w:rPr>
        <w:t>високодозови</w:t>
      </w:r>
      <w:proofErr w:type="spellEnd"/>
      <w:r w:rsidR="0023642A" w:rsidRPr="00A61615">
        <w:rPr>
          <w:sz w:val="22"/>
          <w:szCs w:val="22"/>
          <w:lang w:val="bg-BG"/>
        </w:rPr>
        <w:t xml:space="preserve"> (20 </w:t>
      </w:r>
      <w:proofErr w:type="spellStart"/>
      <w:r w:rsidR="0023642A" w:rsidRPr="00A61615">
        <w:rPr>
          <w:sz w:val="22"/>
          <w:szCs w:val="22"/>
          <w:lang w:val="bg-BG"/>
        </w:rPr>
        <w:t>mg</w:t>
      </w:r>
      <w:proofErr w:type="spellEnd"/>
      <w:r w:rsidR="0023642A" w:rsidRPr="00A61615">
        <w:rPr>
          <w:sz w:val="22"/>
          <w:szCs w:val="22"/>
          <w:lang w:val="bg-BG"/>
        </w:rPr>
        <w:t xml:space="preserve"> или 40 </w:t>
      </w:r>
      <w:proofErr w:type="spellStart"/>
      <w:r w:rsidR="0023642A" w:rsidRPr="00A61615">
        <w:rPr>
          <w:sz w:val="22"/>
          <w:szCs w:val="22"/>
          <w:lang w:val="bg-BG"/>
        </w:rPr>
        <w:t>mg</w:t>
      </w:r>
      <w:proofErr w:type="spellEnd"/>
      <w:r w:rsidR="0023642A" w:rsidRPr="00A61615">
        <w:rPr>
          <w:sz w:val="22"/>
          <w:szCs w:val="22"/>
          <w:lang w:val="bg-BG"/>
        </w:rPr>
        <w:t>) концентрации.</w:t>
      </w:r>
    </w:p>
    <w:p w14:paraId="61273FD9" w14:textId="77777777" w:rsidR="0023642A" w:rsidRPr="00A61615" w:rsidRDefault="0023642A" w:rsidP="002F1DDF">
      <w:pPr>
        <w:pStyle w:val="NoSpacing"/>
        <w:numPr>
          <w:ilvl w:val="0"/>
          <w:numId w:val="26"/>
        </w:numPr>
        <w:ind w:left="284" w:hanging="284"/>
        <w:rPr>
          <w:sz w:val="22"/>
          <w:szCs w:val="22"/>
          <w:lang w:val="bg-BG"/>
        </w:rPr>
      </w:pPr>
      <w:r w:rsidRPr="00A61615">
        <w:rPr>
          <w:b/>
          <w:sz w:val="22"/>
          <w:szCs w:val="22"/>
          <w:lang w:val="bg-BG"/>
        </w:rPr>
        <w:t xml:space="preserve">Профилактика и лечение на повръщане, предизвикано от </w:t>
      </w:r>
      <w:proofErr w:type="spellStart"/>
      <w:r w:rsidRPr="00A61615">
        <w:rPr>
          <w:b/>
          <w:sz w:val="22"/>
          <w:szCs w:val="22"/>
          <w:lang w:val="bg-BG"/>
        </w:rPr>
        <w:t>цитостатици</w:t>
      </w:r>
      <w:proofErr w:type="spellEnd"/>
      <w:r w:rsidRPr="00A61615">
        <w:rPr>
          <w:b/>
          <w:sz w:val="22"/>
          <w:szCs w:val="22"/>
          <w:lang w:val="bg-BG"/>
        </w:rPr>
        <w:t xml:space="preserve">, </w:t>
      </w:r>
      <w:proofErr w:type="spellStart"/>
      <w:r w:rsidRPr="00A61615">
        <w:rPr>
          <w:b/>
          <w:sz w:val="22"/>
          <w:szCs w:val="22"/>
          <w:lang w:val="bg-BG"/>
        </w:rPr>
        <w:t>еметогенна</w:t>
      </w:r>
      <w:proofErr w:type="spellEnd"/>
      <w:r w:rsidRPr="00A61615">
        <w:rPr>
          <w:b/>
          <w:sz w:val="22"/>
          <w:szCs w:val="22"/>
          <w:lang w:val="bg-BG"/>
        </w:rPr>
        <w:t xml:space="preserve"> химиотерапия, в рамките на </w:t>
      </w:r>
      <w:proofErr w:type="spellStart"/>
      <w:r w:rsidRPr="00A61615">
        <w:rPr>
          <w:b/>
          <w:sz w:val="22"/>
          <w:szCs w:val="22"/>
          <w:lang w:val="bg-BG"/>
        </w:rPr>
        <w:t>антиеметично</w:t>
      </w:r>
      <w:proofErr w:type="spellEnd"/>
      <w:r w:rsidRPr="00A61615">
        <w:rPr>
          <w:b/>
          <w:sz w:val="22"/>
          <w:szCs w:val="22"/>
          <w:lang w:val="bg-BG"/>
        </w:rPr>
        <w:t xml:space="preserve"> лечение</w:t>
      </w:r>
      <w:r w:rsidRPr="00A61615">
        <w:rPr>
          <w:sz w:val="22"/>
          <w:szCs w:val="22"/>
          <w:lang w:val="bg-BG"/>
        </w:rPr>
        <w:t>: 8-20 </w:t>
      </w:r>
      <w:proofErr w:type="spellStart"/>
      <w:r w:rsidRPr="00A61615">
        <w:rPr>
          <w:sz w:val="22"/>
          <w:szCs w:val="22"/>
          <w:lang w:val="bg-BG"/>
        </w:rPr>
        <w:t>mg</w:t>
      </w:r>
      <w:proofErr w:type="spellEnd"/>
      <w:r w:rsidRPr="00A61615">
        <w:rPr>
          <w:sz w:val="22"/>
          <w:szCs w:val="22"/>
          <w:lang w:val="bg-BG"/>
        </w:rPr>
        <w:t xml:space="preserve"> (една таблетка от 20 </w:t>
      </w:r>
      <w:proofErr w:type="spellStart"/>
      <w:r w:rsidRPr="00A61615">
        <w:rPr>
          <w:sz w:val="22"/>
          <w:szCs w:val="22"/>
          <w:lang w:val="bg-BG"/>
        </w:rPr>
        <w:t>mg</w:t>
      </w:r>
      <w:proofErr w:type="spellEnd"/>
      <w:r w:rsidRPr="00A61615">
        <w:rPr>
          <w:sz w:val="22"/>
          <w:szCs w:val="22"/>
          <w:lang w:val="bg-BG"/>
        </w:rPr>
        <w:t xml:space="preserve"> или половин таблетка от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преди </w:t>
      </w:r>
      <w:proofErr w:type="spellStart"/>
      <w:r w:rsidRPr="00A61615">
        <w:rPr>
          <w:sz w:val="22"/>
          <w:szCs w:val="22"/>
          <w:lang w:val="bg-BG"/>
        </w:rPr>
        <w:t>химиотерапевтичното</w:t>
      </w:r>
      <w:proofErr w:type="spellEnd"/>
      <w:r w:rsidRPr="00A61615">
        <w:rPr>
          <w:sz w:val="22"/>
          <w:szCs w:val="22"/>
          <w:lang w:val="bg-BG"/>
        </w:rPr>
        <w:t xml:space="preserve"> лечение, а след това 4-16 </w:t>
      </w:r>
      <w:proofErr w:type="spellStart"/>
      <w:r w:rsidRPr="00A61615">
        <w:rPr>
          <w:sz w:val="22"/>
          <w:szCs w:val="22"/>
          <w:lang w:val="bg-BG"/>
        </w:rPr>
        <w:t>mg</w:t>
      </w:r>
      <w:proofErr w:type="spellEnd"/>
      <w:r w:rsidRPr="00A61615">
        <w:rPr>
          <w:sz w:val="22"/>
          <w:szCs w:val="22"/>
          <w:lang w:val="bg-BG"/>
        </w:rPr>
        <w:t xml:space="preserve"> дневно в Ден 2 и Ден 3.</w:t>
      </w:r>
    </w:p>
    <w:p w14:paraId="39C941E6" w14:textId="77777777" w:rsidR="0023642A" w:rsidRPr="00A61615" w:rsidRDefault="0023642A" w:rsidP="002F1DDF">
      <w:pPr>
        <w:pStyle w:val="NoSpacing"/>
        <w:numPr>
          <w:ilvl w:val="0"/>
          <w:numId w:val="26"/>
        </w:numPr>
        <w:ind w:left="284" w:hanging="284"/>
        <w:rPr>
          <w:sz w:val="22"/>
          <w:szCs w:val="22"/>
          <w:lang w:val="bg-BG"/>
        </w:rPr>
      </w:pPr>
      <w:r w:rsidRPr="00A61615">
        <w:rPr>
          <w:b/>
          <w:sz w:val="22"/>
          <w:szCs w:val="22"/>
          <w:lang w:val="bg-BG"/>
        </w:rPr>
        <w:t xml:space="preserve">Лечение на симптоматична множествена </w:t>
      </w:r>
      <w:proofErr w:type="spellStart"/>
      <w:r w:rsidRPr="00A61615">
        <w:rPr>
          <w:b/>
          <w:sz w:val="22"/>
          <w:szCs w:val="22"/>
          <w:lang w:val="bg-BG"/>
        </w:rPr>
        <w:t>миелома</w:t>
      </w:r>
      <w:proofErr w:type="spellEnd"/>
      <w:r w:rsidRPr="00A61615">
        <w:rPr>
          <w:b/>
          <w:sz w:val="22"/>
          <w:szCs w:val="22"/>
          <w:lang w:val="bg-BG"/>
        </w:rPr>
        <w:t xml:space="preserve">, остра </w:t>
      </w:r>
      <w:proofErr w:type="spellStart"/>
      <w:r w:rsidRPr="00A61615">
        <w:rPr>
          <w:b/>
          <w:sz w:val="22"/>
          <w:szCs w:val="22"/>
          <w:lang w:val="bg-BG"/>
        </w:rPr>
        <w:t>лимфобластна</w:t>
      </w:r>
      <w:proofErr w:type="spellEnd"/>
      <w:r w:rsidRPr="00A61615">
        <w:rPr>
          <w:b/>
          <w:sz w:val="22"/>
          <w:szCs w:val="22"/>
          <w:lang w:val="bg-BG"/>
        </w:rPr>
        <w:t xml:space="preserve"> левкемия, болест на </w:t>
      </w:r>
      <w:proofErr w:type="spellStart"/>
      <w:r w:rsidRPr="00A61615">
        <w:rPr>
          <w:b/>
          <w:sz w:val="22"/>
          <w:szCs w:val="22"/>
          <w:lang w:val="bg-BG"/>
        </w:rPr>
        <w:t>Ходжкин</w:t>
      </w:r>
      <w:proofErr w:type="spellEnd"/>
      <w:r w:rsidRPr="00A61615">
        <w:rPr>
          <w:b/>
          <w:sz w:val="22"/>
          <w:szCs w:val="22"/>
          <w:lang w:val="bg-BG"/>
        </w:rPr>
        <w:t xml:space="preserve"> и </w:t>
      </w:r>
      <w:proofErr w:type="spellStart"/>
      <w:r w:rsidRPr="00A61615">
        <w:rPr>
          <w:b/>
          <w:sz w:val="22"/>
          <w:szCs w:val="22"/>
          <w:lang w:val="bg-BG"/>
        </w:rPr>
        <w:t>неходжкинов</w:t>
      </w:r>
      <w:proofErr w:type="spellEnd"/>
      <w:r w:rsidRPr="00A61615">
        <w:rPr>
          <w:b/>
          <w:sz w:val="22"/>
          <w:szCs w:val="22"/>
          <w:lang w:val="bg-BG"/>
        </w:rPr>
        <w:t xml:space="preserve"> </w:t>
      </w:r>
      <w:proofErr w:type="spellStart"/>
      <w:r w:rsidRPr="00A61615">
        <w:rPr>
          <w:b/>
          <w:sz w:val="22"/>
          <w:szCs w:val="22"/>
          <w:lang w:val="bg-BG"/>
        </w:rPr>
        <w:t>лимфом</w:t>
      </w:r>
      <w:proofErr w:type="spellEnd"/>
      <w:r w:rsidRPr="00A61615">
        <w:rPr>
          <w:b/>
          <w:sz w:val="22"/>
          <w:szCs w:val="22"/>
          <w:lang w:val="bg-BG"/>
        </w:rPr>
        <w:t>, в комбинация с други лекарствени продукти</w:t>
      </w:r>
      <w:r w:rsidRPr="00A61615">
        <w:rPr>
          <w:sz w:val="22"/>
          <w:szCs w:val="22"/>
          <w:lang w:val="bg-BG"/>
        </w:rPr>
        <w:t>: обичайната доза е 40 </w:t>
      </w:r>
      <w:proofErr w:type="spellStart"/>
      <w:r w:rsidRPr="00A61615">
        <w:rPr>
          <w:sz w:val="22"/>
          <w:szCs w:val="22"/>
          <w:lang w:val="bg-BG"/>
        </w:rPr>
        <w:t>mg</w:t>
      </w:r>
      <w:proofErr w:type="spellEnd"/>
      <w:r w:rsidRPr="00A61615">
        <w:rPr>
          <w:sz w:val="22"/>
          <w:szCs w:val="22"/>
          <w:lang w:val="bg-BG"/>
        </w:rPr>
        <w:t xml:space="preserve"> или 20 </w:t>
      </w:r>
      <w:proofErr w:type="spellStart"/>
      <w:r w:rsidRPr="00A61615">
        <w:rPr>
          <w:sz w:val="22"/>
          <w:szCs w:val="22"/>
          <w:lang w:val="bg-BG"/>
        </w:rPr>
        <w:t>mg</w:t>
      </w:r>
      <w:proofErr w:type="spellEnd"/>
      <w:r w:rsidRPr="00A61615">
        <w:rPr>
          <w:sz w:val="22"/>
          <w:szCs w:val="22"/>
          <w:lang w:val="bg-BG"/>
        </w:rPr>
        <w:t xml:space="preserve"> веднъж дневно.</w:t>
      </w:r>
    </w:p>
    <w:p w14:paraId="78F1D4C4" w14:textId="77777777" w:rsidR="0023642A" w:rsidRPr="00A61615" w:rsidRDefault="0023642A" w:rsidP="003201E9">
      <w:pPr>
        <w:pStyle w:val="NoSpacing"/>
        <w:ind w:left="284"/>
        <w:rPr>
          <w:sz w:val="22"/>
          <w:szCs w:val="22"/>
          <w:lang w:val="bg-BG"/>
        </w:rPr>
      </w:pPr>
      <w:r w:rsidRPr="00A61615">
        <w:rPr>
          <w:sz w:val="22"/>
          <w:szCs w:val="22"/>
          <w:lang w:val="bg-BG"/>
        </w:rPr>
        <w:t>Дозата и честотата на приложение варират, в зависимост от терапевтичния протокол и съпътстващото(</w:t>
      </w:r>
      <w:proofErr w:type="spellStart"/>
      <w:r w:rsidRPr="00A61615">
        <w:rPr>
          <w:sz w:val="22"/>
          <w:szCs w:val="22"/>
          <w:lang w:val="bg-BG"/>
        </w:rPr>
        <w:t>ите</w:t>
      </w:r>
      <w:proofErr w:type="spellEnd"/>
      <w:r w:rsidRPr="00A61615">
        <w:rPr>
          <w:sz w:val="22"/>
          <w:szCs w:val="22"/>
          <w:lang w:val="bg-BG"/>
        </w:rPr>
        <w:t xml:space="preserve">) лечение(я). Приложението на </w:t>
      </w:r>
      <w:proofErr w:type="spellStart"/>
      <w:r w:rsidRPr="00A61615">
        <w:rPr>
          <w:sz w:val="22"/>
          <w:szCs w:val="22"/>
          <w:lang w:val="bg-BG"/>
        </w:rPr>
        <w:t>дексаметазон</w:t>
      </w:r>
      <w:proofErr w:type="spellEnd"/>
      <w:r w:rsidRPr="00A61615">
        <w:rPr>
          <w:sz w:val="22"/>
          <w:szCs w:val="22"/>
          <w:lang w:val="bg-BG"/>
        </w:rPr>
        <w:t xml:space="preserve"> трябва да следва указанията за приложение на </w:t>
      </w:r>
      <w:proofErr w:type="spellStart"/>
      <w:r w:rsidRPr="00A61615">
        <w:rPr>
          <w:sz w:val="22"/>
          <w:szCs w:val="22"/>
          <w:lang w:val="bg-BG"/>
        </w:rPr>
        <w:t>дексаметазон</w:t>
      </w:r>
      <w:proofErr w:type="spellEnd"/>
      <w:r w:rsidRPr="00A61615">
        <w:rPr>
          <w:sz w:val="22"/>
          <w:szCs w:val="22"/>
          <w:lang w:val="bg-BG"/>
        </w:rPr>
        <w:t>, когато са описани в кратката характеристика на продукта, прилаган със съпътстващото(</w:t>
      </w:r>
      <w:proofErr w:type="spellStart"/>
      <w:r w:rsidRPr="00A61615">
        <w:rPr>
          <w:sz w:val="22"/>
          <w:szCs w:val="22"/>
          <w:lang w:val="bg-BG"/>
        </w:rPr>
        <w:t>ите</w:t>
      </w:r>
      <w:proofErr w:type="spellEnd"/>
      <w:r w:rsidRPr="00A61615">
        <w:rPr>
          <w:sz w:val="22"/>
          <w:szCs w:val="22"/>
          <w:lang w:val="bg-BG"/>
        </w:rPr>
        <w:t xml:space="preserve">) лечение(я). </w:t>
      </w:r>
      <w:r w:rsidR="006665E2">
        <w:rPr>
          <w:sz w:val="22"/>
          <w:szCs w:val="22"/>
          <w:lang w:val="bg-BG"/>
        </w:rPr>
        <w:t>Ако не са описани,</w:t>
      </w:r>
      <w:r w:rsidRPr="00A61615">
        <w:rPr>
          <w:sz w:val="22"/>
          <w:szCs w:val="22"/>
          <w:lang w:val="bg-BG"/>
        </w:rPr>
        <w:t xml:space="preserve"> трябва да се спазват местните или международни лечебни протоколи и насоки. Предписващите лекари трябва внимателно да преценяват коя доза </w:t>
      </w:r>
      <w:proofErr w:type="spellStart"/>
      <w:r w:rsidRPr="00A61615">
        <w:rPr>
          <w:sz w:val="22"/>
          <w:szCs w:val="22"/>
          <w:lang w:val="bg-BG"/>
        </w:rPr>
        <w:t>дексаметазон</w:t>
      </w:r>
      <w:proofErr w:type="spellEnd"/>
      <w:r w:rsidRPr="00A61615">
        <w:rPr>
          <w:sz w:val="22"/>
          <w:szCs w:val="22"/>
          <w:lang w:val="bg-BG"/>
        </w:rPr>
        <w:t xml:space="preserve"> да използват, вземайки предвид състоянието и статуса на заболяването на пациента.</w:t>
      </w:r>
    </w:p>
    <w:p w14:paraId="707C5697" w14:textId="77777777" w:rsidR="0023642A" w:rsidRPr="00A61615" w:rsidRDefault="0023642A" w:rsidP="0023642A">
      <w:pPr>
        <w:pStyle w:val="NoSpacing"/>
        <w:rPr>
          <w:iCs/>
          <w:sz w:val="22"/>
          <w:szCs w:val="22"/>
          <w:lang w:val="bg-BG" w:eastAsia="en-US"/>
        </w:rPr>
      </w:pPr>
    </w:p>
    <w:p w14:paraId="6D12D491" w14:textId="77777777" w:rsidR="0023642A" w:rsidRPr="00A61615" w:rsidRDefault="0023642A" w:rsidP="0023642A">
      <w:pPr>
        <w:pStyle w:val="NoSpacing"/>
        <w:keepNext/>
        <w:rPr>
          <w:i/>
          <w:sz w:val="22"/>
          <w:szCs w:val="22"/>
          <w:lang w:val="bg-BG"/>
        </w:rPr>
      </w:pPr>
      <w:r w:rsidRPr="00A61615">
        <w:rPr>
          <w:i/>
          <w:sz w:val="22"/>
          <w:szCs w:val="22"/>
          <w:lang w:val="bg-BG"/>
        </w:rPr>
        <w:t>Продължително лечение</w:t>
      </w:r>
    </w:p>
    <w:p w14:paraId="0671A64E" w14:textId="77777777" w:rsidR="0023642A" w:rsidRPr="00A61615" w:rsidRDefault="0023642A" w:rsidP="0023642A">
      <w:pPr>
        <w:pStyle w:val="NoSpacing"/>
        <w:rPr>
          <w:sz w:val="22"/>
          <w:szCs w:val="22"/>
          <w:lang w:val="bg-BG"/>
        </w:rPr>
      </w:pPr>
      <w:r w:rsidRPr="00A61615">
        <w:rPr>
          <w:sz w:val="22"/>
          <w:szCs w:val="22"/>
          <w:lang w:val="bg-BG"/>
        </w:rPr>
        <w:t xml:space="preserve">При продължително лечение на редица състояния, след началната терапия, лечението с </w:t>
      </w:r>
      <w:proofErr w:type="spellStart"/>
      <w:r w:rsidRPr="00A61615">
        <w:rPr>
          <w:sz w:val="22"/>
          <w:szCs w:val="22"/>
          <w:lang w:val="bg-BG"/>
        </w:rPr>
        <w:t>глюкокортикоиди</w:t>
      </w:r>
      <w:proofErr w:type="spellEnd"/>
      <w:r w:rsidRPr="00A61615">
        <w:rPr>
          <w:sz w:val="22"/>
          <w:szCs w:val="22"/>
          <w:lang w:val="bg-BG"/>
        </w:rPr>
        <w:t xml:space="preserve"> трябва да премине от </w:t>
      </w:r>
      <w:proofErr w:type="spellStart"/>
      <w:r w:rsidRPr="00A61615">
        <w:rPr>
          <w:sz w:val="22"/>
          <w:szCs w:val="22"/>
          <w:lang w:val="bg-BG"/>
        </w:rPr>
        <w:t>дексаметазон</w:t>
      </w:r>
      <w:proofErr w:type="spellEnd"/>
      <w:r w:rsidRPr="00A61615">
        <w:rPr>
          <w:sz w:val="22"/>
          <w:szCs w:val="22"/>
          <w:lang w:val="bg-BG"/>
        </w:rPr>
        <w:t xml:space="preserve"> на </w:t>
      </w:r>
      <w:proofErr w:type="spellStart"/>
      <w:r w:rsidRPr="00A61615">
        <w:rPr>
          <w:sz w:val="22"/>
          <w:szCs w:val="22"/>
          <w:lang w:val="bg-BG"/>
        </w:rPr>
        <w:t>преднизон</w:t>
      </w:r>
      <w:proofErr w:type="spellEnd"/>
      <w:r w:rsidRPr="00A61615">
        <w:rPr>
          <w:sz w:val="22"/>
          <w:szCs w:val="22"/>
          <w:lang w:val="bg-BG"/>
        </w:rPr>
        <w:t>/</w:t>
      </w:r>
      <w:proofErr w:type="spellStart"/>
      <w:r w:rsidRPr="00A61615">
        <w:rPr>
          <w:sz w:val="22"/>
          <w:szCs w:val="22"/>
          <w:lang w:val="bg-BG"/>
        </w:rPr>
        <w:t>преднизолон</w:t>
      </w:r>
      <w:proofErr w:type="spellEnd"/>
      <w:r w:rsidRPr="00A61615">
        <w:rPr>
          <w:sz w:val="22"/>
          <w:szCs w:val="22"/>
          <w:lang w:val="bg-BG"/>
        </w:rPr>
        <w:t>, с цел намаляване на потискането на функцията на надбъбречната кора.</w:t>
      </w:r>
    </w:p>
    <w:p w14:paraId="5105B9E7" w14:textId="77777777" w:rsidR="0023642A" w:rsidRPr="00A61615" w:rsidRDefault="0023642A" w:rsidP="0023642A">
      <w:pPr>
        <w:pStyle w:val="NoSpacing"/>
        <w:rPr>
          <w:sz w:val="22"/>
          <w:szCs w:val="22"/>
          <w:lang w:val="bg-BG"/>
        </w:rPr>
      </w:pPr>
    </w:p>
    <w:p w14:paraId="63B9BC44" w14:textId="77777777" w:rsidR="0023642A" w:rsidRPr="00A61615" w:rsidRDefault="0023642A" w:rsidP="0023642A">
      <w:pPr>
        <w:pStyle w:val="NoSpacing"/>
        <w:rPr>
          <w:b/>
          <w:sz w:val="22"/>
          <w:szCs w:val="22"/>
          <w:lang w:val="bg-BG"/>
        </w:rPr>
      </w:pPr>
      <w:r w:rsidRPr="00A61615">
        <w:rPr>
          <w:b/>
          <w:sz w:val="22"/>
          <w:szCs w:val="22"/>
          <w:lang w:val="bg-BG"/>
        </w:rPr>
        <w:t>Употреба при деца</w:t>
      </w:r>
    </w:p>
    <w:p w14:paraId="67786560" w14:textId="77777777" w:rsidR="0023642A" w:rsidRPr="00A61615" w:rsidRDefault="0023642A" w:rsidP="0023642A">
      <w:pPr>
        <w:pStyle w:val="NoSpacing"/>
        <w:rPr>
          <w:sz w:val="22"/>
          <w:szCs w:val="22"/>
          <w:lang w:val="bg-BG"/>
        </w:rPr>
      </w:pPr>
      <w:r w:rsidRPr="00A61615">
        <w:rPr>
          <w:sz w:val="22"/>
          <w:szCs w:val="22"/>
          <w:lang w:val="bg-BG"/>
        </w:rPr>
        <w:t>Ако това лекарство се приема от дете, важно е лекарят да проследява растежа и развитието му на чести интервали.</w:t>
      </w:r>
    </w:p>
    <w:p w14:paraId="10D60A91" w14:textId="77777777" w:rsidR="0023642A" w:rsidRPr="00A61615" w:rsidRDefault="0023642A" w:rsidP="0023642A">
      <w:pPr>
        <w:pStyle w:val="NoSpacing"/>
        <w:rPr>
          <w:sz w:val="22"/>
          <w:szCs w:val="22"/>
          <w:lang w:val="bg-BG"/>
        </w:rPr>
      </w:pPr>
    </w:p>
    <w:p w14:paraId="7E60055C" w14:textId="77777777" w:rsidR="0023642A" w:rsidRPr="00A61615" w:rsidRDefault="0023642A" w:rsidP="0023642A">
      <w:pPr>
        <w:pStyle w:val="NoSpacing"/>
        <w:rPr>
          <w:b/>
          <w:sz w:val="22"/>
          <w:szCs w:val="22"/>
          <w:lang w:val="bg-BG"/>
        </w:rPr>
      </w:pPr>
      <w:r w:rsidRPr="00A61615">
        <w:rPr>
          <w:b/>
          <w:sz w:val="22"/>
          <w:szCs w:val="22"/>
          <w:lang w:val="bg-BG"/>
        </w:rPr>
        <w:t xml:space="preserve">Ако сте приели повече от необходимата доза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44BA8C76" w14:textId="77777777" w:rsidR="0023642A" w:rsidRPr="00A61615" w:rsidRDefault="0023642A" w:rsidP="0023642A">
      <w:pPr>
        <w:pStyle w:val="NoSpacing"/>
        <w:rPr>
          <w:sz w:val="22"/>
          <w:szCs w:val="22"/>
          <w:lang w:val="bg-BG"/>
        </w:rPr>
      </w:pPr>
      <w:r w:rsidRPr="00A61615">
        <w:rPr>
          <w:sz w:val="22"/>
          <w:szCs w:val="22"/>
          <w:lang w:val="bg-BG"/>
        </w:rPr>
        <w:t>Ако сте приели повече от необходимата доза на лекарството, веднага се свържете с лекар или болница.</w:t>
      </w:r>
    </w:p>
    <w:p w14:paraId="43AB7664" w14:textId="77777777" w:rsidR="0023642A" w:rsidRPr="00A61615" w:rsidRDefault="0023642A" w:rsidP="0023642A">
      <w:pPr>
        <w:pStyle w:val="NoSpacing"/>
        <w:rPr>
          <w:sz w:val="22"/>
          <w:szCs w:val="22"/>
          <w:lang w:val="bg-BG"/>
        </w:rPr>
      </w:pPr>
    </w:p>
    <w:p w14:paraId="23E9A6E8" w14:textId="77777777" w:rsidR="0023642A" w:rsidRPr="00A61615" w:rsidRDefault="0023642A" w:rsidP="0023642A">
      <w:pPr>
        <w:pStyle w:val="NoSpacing"/>
        <w:rPr>
          <w:b/>
          <w:sz w:val="22"/>
          <w:szCs w:val="22"/>
          <w:lang w:val="bg-BG"/>
        </w:rPr>
      </w:pPr>
      <w:r w:rsidRPr="00A61615">
        <w:rPr>
          <w:b/>
          <w:sz w:val="22"/>
          <w:szCs w:val="22"/>
          <w:lang w:val="bg-BG"/>
        </w:rPr>
        <w:t xml:space="preserve">Ако сте пропуснали да приемете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55B4DE2F" w14:textId="77777777" w:rsidR="0023642A" w:rsidRPr="00A61615" w:rsidRDefault="0023642A" w:rsidP="0023642A">
      <w:pPr>
        <w:pStyle w:val="NoSpacing"/>
        <w:rPr>
          <w:sz w:val="22"/>
          <w:szCs w:val="22"/>
          <w:lang w:val="bg-BG"/>
        </w:rPr>
      </w:pPr>
      <w:r w:rsidRPr="00A61615">
        <w:rPr>
          <w:sz w:val="22"/>
          <w:szCs w:val="22"/>
          <w:lang w:val="bg-BG"/>
        </w:rPr>
        <w:t>Ако сте пропуснали да приемете доза, вземете я веднага щом се сетите, освен ако не е почти настъпило времето за следващата доза. Не приемайте двойна доза, за да компенсирате пропуснатата таблетка.</w:t>
      </w:r>
    </w:p>
    <w:p w14:paraId="16BC8AFE" w14:textId="77777777" w:rsidR="0023642A" w:rsidRPr="00A61615" w:rsidRDefault="0023642A" w:rsidP="0023642A">
      <w:pPr>
        <w:pStyle w:val="NoSpacing"/>
        <w:rPr>
          <w:sz w:val="22"/>
          <w:szCs w:val="22"/>
          <w:lang w:val="bg-BG"/>
        </w:rPr>
      </w:pPr>
    </w:p>
    <w:p w14:paraId="5A2CE48D" w14:textId="77777777" w:rsidR="0023642A" w:rsidRPr="00A61615" w:rsidRDefault="0023642A" w:rsidP="0023642A">
      <w:pPr>
        <w:pStyle w:val="NoSpacing"/>
        <w:rPr>
          <w:b/>
          <w:sz w:val="22"/>
          <w:szCs w:val="22"/>
          <w:lang w:val="bg-BG"/>
        </w:rPr>
      </w:pPr>
      <w:r w:rsidRPr="00A61615">
        <w:rPr>
          <w:b/>
          <w:sz w:val="22"/>
          <w:szCs w:val="22"/>
          <w:lang w:val="bg-BG"/>
        </w:rPr>
        <w:t xml:space="preserve">Ако сте спрели приема на </w:t>
      </w:r>
      <w:proofErr w:type="spellStart"/>
      <w:r w:rsidRPr="00A61615">
        <w:rPr>
          <w:b/>
          <w:sz w:val="22"/>
          <w:szCs w:val="22"/>
          <w:lang w:val="bg-BG"/>
        </w:rPr>
        <w:t>Дексаметазон</w:t>
      </w:r>
      <w:proofErr w:type="spellEnd"/>
      <w:r w:rsidRPr="00A61615">
        <w:rPr>
          <w:b/>
          <w:sz w:val="22"/>
          <w:szCs w:val="22"/>
          <w:lang w:val="bg-BG"/>
        </w:rPr>
        <w:t xml:space="preserve"> </w:t>
      </w:r>
      <w:proofErr w:type="spellStart"/>
      <w:r w:rsidRPr="00A61615">
        <w:rPr>
          <w:b/>
          <w:sz w:val="22"/>
          <w:szCs w:val="22"/>
          <w:lang w:val="bg-BG"/>
        </w:rPr>
        <w:t>Крка</w:t>
      </w:r>
      <w:proofErr w:type="spellEnd"/>
    </w:p>
    <w:p w14:paraId="0748CA7F" w14:textId="77777777" w:rsidR="0023642A" w:rsidRPr="00A61615" w:rsidRDefault="0023642A" w:rsidP="0023642A">
      <w:pPr>
        <w:pStyle w:val="NoSpacing"/>
        <w:rPr>
          <w:sz w:val="22"/>
          <w:szCs w:val="22"/>
          <w:lang w:val="bg-BG"/>
        </w:rPr>
      </w:pPr>
      <w:r w:rsidRPr="00A61615">
        <w:rPr>
          <w:sz w:val="22"/>
          <w:szCs w:val="22"/>
          <w:lang w:val="bg-BG"/>
        </w:rPr>
        <w:t>Ако лечението трябва да се прекрати, следвайте съветите на Вашия лекар. Той може да Ви каже да намалите постепенно количеството на лекарството, което приемате, докато го спрете напълно. Симптомите, които са съобщавани при твърде бързо спиране на лечението, са включвали ниско кръвно налягане и в някои случаи, рецидив на заболяването, за което е било предписано лечението.</w:t>
      </w:r>
    </w:p>
    <w:p w14:paraId="0E8D1260" w14:textId="77777777" w:rsidR="0023642A" w:rsidRPr="00A61615" w:rsidRDefault="0023642A" w:rsidP="0023642A">
      <w:pPr>
        <w:pStyle w:val="NoSpacing"/>
        <w:rPr>
          <w:sz w:val="22"/>
          <w:szCs w:val="22"/>
          <w:lang w:val="bg-BG"/>
        </w:rPr>
      </w:pPr>
      <w:r w:rsidRPr="00A61615">
        <w:rPr>
          <w:sz w:val="22"/>
          <w:szCs w:val="22"/>
          <w:lang w:val="bg-BG"/>
        </w:rPr>
        <w:lastRenderedPageBreak/>
        <w:t>Възможна е и поява на „синдром на отнемане“, който включва повишена температура, мускулни и ставни болки, възпаление на лигавицата на носа (</w:t>
      </w:r>
      <w:proofErr w:type="spellStart"/>
      <w:r w:rsidRPr="00A61615">
        <w:rPr>
          <w:sz w:val="22"/>
          <w:szCs w:val="22"/>
          <w:lang w:val="bg-BG"/>
        </w:rPr>
        <w:t>ринит</w:t>
      </w:r>
      <w:proofErr w:type="spellEnd"/>
      <w:r w:rsidRPr="00A61615">
        <w:rPr>
          <w:sz w:val="22"/>
          <w:szCs w:val="22"/>
          <w:lang w:val="bg-BG"/>
        </w:rPr>
        <w:t>), загуба на тегло, сърбеж по кожата и възпаление на очите (конюнктивит). Ако спрете лечението преждевременно и се появят някои от споменатите симптоми, трябва да говорите с Вашия лекар възможно най-скоро.</w:t>
      </w:r>
    </w:p>
    <w:p w14:paraId="5506B51B" w14:textId="77777777" w:rsidR="0023642A" w:rsidRPr="00A61615" w:rsidRDefault="0023642A" w:rsidP="0023642A">
      <w:pPr>
        <w:pStyle w:val="NoSpacing"/>
        <w:rPr>
          <w:sz w:val="22"/>
          <w:szCs w:val="22"/>
          <w:lang w:val="bg-BG"/>
        </w:rPr>
      </w:pPr>
    </w:p>
    <w:p w14:paraId="7D5EAA8A" w14:textId="77777777" w:rsidR="0023642A" w:rsidRPr="00A61615" w:rsidRDefault="0023642A" w:rsidP="0023642A">
      <w:pPr>
        <w:pStyle w:val="NoSpacing"/>
        <w:rPr>
          <w:sz w:val="22"/>
          <w:szCs w:val="22"/>
          <w:lang w:val="bg-BG"/>
        </w:rPr>
      </w:pPr>
      <w:r w:rsidRPr="00A61615">
        <w:rPr>
          <w:sz w:val="22"/>
          <w:szCs w:val="22"/>
          <w:lang w:val="bg-BG"/>
        </w:rPr>
        <w:t>Ако имате някакви допълнителни въпроси, свързани с употребата на това лекарство, попитайте Вашия лекар или фармацевт.</w:t>
      </w:r>
    </w:p>
    <w:p w14:paraId="33C17941" w14:textId="77777777" w:rsidR="0023642A" w:rsidRPr="00A61615" w:rsidRDefault="0023642A" w:rsidP="0023642A">
      <w:pPr>
        <w:pStyle w:val="NoSpacing"/>
        <w:rPr>
          <w:sz w:val="22"/>
          <w:szCs w:val="22"/>
          <w:lang w:val="bg-BG"/>
        </w:rPr>
      </w:pPr>
    </w:p>
    <w:p w14:paraId="205575AD" w14:textId="77777777" w:rsidR="0023642A" w:rsidRPr="00A61615" w:rsidRDefault="0023642A" w:rsidP="0023642A">
      <w:pPr>
        <w:pStyle w:val="NoSpacing"/>
        <w:rPr>
          <w:sz w:val="22"/>
          <w:szCs w:val="22"/>
          <w:lang w:val="bg-BG"/>
        </w:rPr>
      </w:pPr>
    </w:p>
    <w:p w14:paraId="09903722" w14:textId="77777777" w:rsidR="0023642A" w:rsidRPr="00A61615" w:rsidRDefault="0023642A" w:rsidP="0023642A">
      <w:pPr>
        <w:pStyle w:val="NoSpacing"/>
        <w:tabs>
          <w:tab w:val="left" w:pos="567"/>
        </w:tabs>
        <w:rPr>
          <w:b/>
          <w:sz w:val="22"/>
          <w:szCs w:val="22"/>
          <w:lang w:val="bg-BG"/>
        </w:rPr>
      </w:pPr>
      <w:r w:rsidRPr="00A61615">
        <w:rPr>
          <w:b/>
          <w:sz w:val="22"/>
          <w:szCs w:val="22"/>
          <w:lang w:val="bg-BG"/>
        </w:rPr>
        <w:t>4.</w:t>
      </w:r>
      <w:r w:rsidRPr="00A61615">
        <w:rPr>
          <w:b/>
          <w:sz w:val="22"/>
          <w:szCs w:val="22"/>
          <w:lang w:val="bg-BG"/>
        </w:rPr>
        <w:tab/>
        <w:t>Възможни нежелани реакции</w:t>
      </w:r>
    </w:p>
    <w:p w14:paraId="7C9FB930" w14:textId="77777777" w:rsidR="0023642A" w:rsidRPr="00A61615" w:rsidRDefault="0023642A" w:rsidP="0023642A">
      <w:pPr>
        <w:pStyle w:val="NoSpacing"/>
        <w:rPr>
          <w:sz w:val="22"/>
          <w:szCs w:val="22"/>
          <w:lang w:val="bg-BG"/>
        </w:rPr>
      </w:pPr>
    </w:p>
    <w:p w14:paraId="16905C3A" w14:textId="77777777" w:rsidR="0023642A" w:rsidRPr="00A61615" w:rsidRDefault="0023642A" w:rsidP="0023642A">
      <w:pPr>
        <w:pStyle w:val="NoSpacing"/>
        <w:rPr>
          <w:sz w:val="22"/>
          <w:szCs w:val="22"/>
          <w:lang w:val="bg-BG"/>
        </w:rPr>
      </w:pPr>
      <w:r w:rsidRPr="00A61615">
        <w:rPr>
          <w:sz w:val="22"/>
          <w:szCs w:val="22"/>
          <w:lang w:val="bg-BG"/>
        </w:rPr>
        <w:t>Както всички лекарства, това лекарство може да предизвика нежелани реакции, въпреки че не всеки ги получава.</w:t>
      </w:r>
    </w:p>
    <w:p w14:paraId="3B2EE53A" w14:textId="77777777" w:rsidR="0023642A" w:rsidRPr="00A61615" w:rsidRDefault="0023642A" w:rsidP="0023642A">
      <w:pPr>
        <w:pStyle w:val="NoSpacing"/>
        <w:rPr>
          <w:sz w:val="22"/>
          <w:szCs w:val="22"/>
          <w:lang w:val="bg-BG"/>
        </w:rPr>
      </w:pPr>
    </w:p>
    <w:p w14:paraId="111CB8D7" w14:textId="77777777" w:rsidR="0023642A" w:rsidRPr="00A61615" w:rsidRDefault="0023642A" w:rsidP="0023642A">
      <w:pPr>
        <w:pStyle w:val="NoSpacing"/>
        <w:rPr>
          <w:sz w:val="22"/>
          <w:szCs w:val="22"/>
          <w:lang w:val="bg-BG"/>
        </w:rPr>
      </w:pPr>
      <w:r w:rsidRPr="00A61615">
        <w:rPr>
          <w:sz w:val="22"/>
          <w:szCs w:val="22"/>
          <w:lang w:val="bg-BG"/>
        </w:rPr>
        <w:t xml:space="preserve">Веднага кажете на лекар, ако имате сериозни проблеми с психичното здраве. Те могат да засегнат около 5 на всеки 100 души, приемащи лекарства като </w:t>
      </w:r>
      <w:proofErr w:type="spellStart"/>
      <w:r w:rsidRPr="00A61615">
        <w:rPr>
          <w:sz w:val="22"/>
          <w:szCs w:val="22"/>
          <w:lang w:val="bg-BG"/>
        </w:rPr>
        <w:t>дексаметазон</w:t>
      </w:r>
      <w:proofErr w:type="spellEnd"/>
      <w:r w:rsidRPr="00A61615">
        <w:rPr>
          <w:sz w:val="22"/>
          <w:szCs w:val="22"/>
          <w:lang w:val="bg-BG"/>
        </w:rPr>
        <w:t>. Тези проблеми включват:</w:t>
      </w:r>
    </w:p>
    <w:p w14:paraId="15EBD09F" w14:textId="77777777" w:rsidR="0023642A" w:rsidRPr="00A61615" w:rsidRDefault="0023642A" w:rsidP="0023642A">
      <w:pPr>
        <w:pStyle w:val="NoSpacing"/>
        <w:numPr>
          <w:ilvl w:val="0"/>
          <w:numId w:val="22"/>
        </w:numPr>
        <w:ind w:left="567" w:hanging="567"/>
        <w:rPr>
          <w:sz w:val="22"/>
          <w:szCs w:val="22"/>
          <w:lang w:val="bg-BG"/>
        </w:rPr>
      </w:pPr>
      <w:r w:rsidRPr="00A61615">
        <w:rPr>
          <w:sz w:val="22"/>
          <w:szCs w:val="22"/>
          <w:lang w:val="bg-BG"/>
        </w:rPr>
        <w:t>чувство на депресия, включително мисли за самоубийство,</w:t>
      </w:r>
    </w:p>
    <w:p w14:paraId="12AF264D" w14:textId="77777777" w:rsidR="0023642A" w:rsidRPr="00A61615" w:rsidRDefault="0023642A" w:rsidP="0023642A">
      <w:pPr>
        <w:pStyle w:val="NoSpacing"/>
        <w:numPr>
          <w:ilvl w:val="0"/>
          <w:numId w:val="22"/>
        </w:numPr>
        <w:ind w:left="567" w:hanging="567"/>
        <w:rPr>
          <w:sz w:val="22"/>
          <w:szCs w:val="22"/>
          <w:lang w:val="bg-BG"/>
        </w:rPr>
      </w:pPr>
      <w:r w:rsidRPr="00A61615">
        <w:rPr>
          <w:sz w:val="22"/>
          <w:szCs w:val="22"/>
          <w:lang w:val="bg-BG"/>
        </w:rPr>
        <w:t>чувство на приповдигнатост (мания) или резки промени в настроението,</w:t>
      </w:r>
    </w:p>
    <w:p w14:paraId="645D16D6" w14:textId="77777777" w:rsidR="0023642A" w:rsidRPr="00A61615" w:rsidRDefault="0023642A" w:rsidP="0023642A">
      <w:pPr>
        <w:pStyle w:val="NoSpacing"/>
        <w:numPr>
          <w:ilvl w:val="0"/>
          <w:numId w:val="22"/>
        </w:numPr>
        <w:ind w:left="567" w:hanging="567"/>
        <w:rPr>
          <w:sz w:val="22"/>
          <w:szCs w:val="22"/>
          <w:lang w:val="bg-BG"/>
        </w:rPr>
      </w:pPr>
      <w:r w:rsidRPr="00A61615">
        <w:rPr>
          <w:sz w:val="22"/>
          <w:szCs w:val="22"/>
          <w:lang w:val="bg-BG"/>
        </w:rPr>
        <w:t>чувство на тревожност, проблеми със съня, затруднено мислене или объркване и загуба на паметта,</w:t>
      </w:r>
    </w:p>
    <w:p w14:paraId="6241F8CA" w14:textId="77777777" w:rsidR="0023642A" w:rsidRPr="00A61615" w:rsidRDefault="0023642A" w:rsidP="0023642A">
      <w:pPr>
        <w:pStyle w:val="NoSpacing"/>
        <w:numPr>
          <w:ilvl w:val="0"/>
          <w:numId w:val="22"/>
        </w:numPr>
        <w:ind w:left="567" w:hanging="567"/>
        <w:rPr>
          <w:sz w:val="22"/>
          <w:szCs w:val="22"/>
          <w:lang w:val="bg-BG"/>
        </w:rPr>
      </w:pPr>
      <w:r w:rsidRPr="00A61615">
        <w:rPr>
          <w:sz w:val="22"/>
          <w:szCs w:val="22"/>
          <w:lang w:val="bg-BG"/>
        </w:rPr>
        <w:t>усещане, виждане или чуване на неща, които не съществуват; странни и плашещи мисли, промяна на начина, по който действате или чувство на самота.</w:t>
      </w:r>
    </w:p>
    <w:p w14:paraId="17F2508D" w14:textId="77777777" w:rsidR="0023642A" w:rsidRPr="00A61615" w:rsidRDefault="0023642A" w:rsidP="0023642A">
      <w:pPr>
        <w:pStyle w:val="NoSpacing"/>
        <w:rPr>
          <w:sz w:val="22"/>
          <w:szCs w:val="22"/>
          <w:lang w:val="bg-BG"/>
        </w:rPr>
      </w:pPr>
    </w:p>
    <w:p w14:paraId="4608EBAB" w14:textId="77777777" w:rsidR="0023642A" w:rsidRPr="00A61615" w:rsidRDefault="0023642A" w:rsidP="0023642A">
      <w:pPr>
        <w:pStyle w:val="NoSpacing"/>
        <w:rPr>
          <w:sz w:val="22"/>
          <w:szCs w:val="22"/>
          <w:lang w:val="bg-BG"/>
        </w:rPr>
      </w:pPr>
      <w:r w:rsidRPr="00A61615">
        <w:rPr>
          <w:sz w:val="22"/>
          <w:szCs w:val="22"/>
          <w:lang w:val="bg-BG"/>
        </w:rPr>
        <w:t>Веднага кажете на лекар, ако имате:</w:t>
      </w:r>
    </w:p>
    <w:p w14:paraId="5F45CCAC" w14:textId="77777777" w:rsidR="0023642A" w:rsidRPr="00A61615" w:rsidRDefault="0023642A" w:rsidP="0023642A">
      <w:pPr>
        <w:pStyle w:val="NoSpacing"/>
        <w:numPr>
          <w:ilvl w:val="0"/>
          <w:numId w:val="23"/>
        </w:numPr>
        <w:ind w:left="567" w:hanging="567"/>
        <w:rPr>
          <w:sz w:val="22"/>
          <w:szCs w:val="22"/>
          <w:lang w:val="bg-BG"/>
        </w:rPr>
      </w:pPr>
      <w:r w:rsidRPr="00A61615">
        <w:rPr>
          <w:sz w:val="22"/>
          <w:szCs w:val="22"/>
          <w:lang w:val="bg-BG"/>
        </w:rPr>
        <w:t>силни коремни болки, гадене, повръщане, диария, дълбока мускулна слабост и умора, изключително ниско кръвно налягане, загуба на тегло и повишена температура, тъй като те могат да бъдат признаци на надбъбречна недостатъчност;</w:t>
      </w:r>
    </w:p>
    <w:p w14:paraId="13C9BC40" w14:textId="77777777" w:rsidR="0023642A" w:rsidRPr="00A61615" w:rsidRDefault="0023642A" w:rsidP="0023642A">
      <w:pPr>
        <w:pStyle w:val="NoSpacing"/>
        <w:numPr>
          <w:ilvl w:val="0"/>
          <w:numId w:val="23"/>
        </w:numPr>
        <w:ind w:left="567" w:hanging="567"/>
        <w:rPr>
          <w:sz w:val="22"/>
          <w:szCs w:val="22"/>
          <w:lang w:val="bg-BG"/>
        </w:rPr>
      </w:pPr>
      <w:r w:rsidRPr="00A61615">
        <w:rPr>
          <w:sz w:val="22"/>
          <w:szCs w:val="22"/>
          <w:lang w:val="bg-BG"/>
        </w:rPr>
        <w:t>внезапна коремна болка, напрегнатост, гадене, повръщане, повишена температура и кръв в изпражненията, тъй като те могат да бъдат признаци на разкъсване на червата, особено ако имате или сте имали заболяване на червата.</w:t>
      </w:r>
    </w:p>
    <w:p w14:paraId="3D47ADF4" w14:textId="77777777" w:rsidR="0023642A" w:rsidRPr="00A61615" w:rsidRDefault="0023642A" w:rsidP="0023642A">
      <w:pPr>
        <w:pStyle w:val="NoSpacing"/>
        <w:rPr>
          <w:sz w:val="22"/>
          <w:szCs w:val="22"/>
          <w:lang w:val="bg-BG"/>
        </w:rPr>
      </w:pPr>
    </w:p>
    <w:p w14:paraId="01E94728" w14:textId="77777777" w:rsidR="0023642A" w:rsidRPr="00A61615" w:rsidRDefault="0023642A" w:rsidP="0023642A">
      <w:pPr>
        <w:pStyle w:val="NoSpacing"/>
        <w:rPr>
          <w:sz w:val="22"/>
          <w:szCs w:val="22"/>
          <w:lang w:val="bg-BG"/>
        </w:rPr>
      </w:pPr>
      <w:r w:rsidRPr="00A61615">
        <w:rPr>
          <w:sz w:val="22"/>
          <w:szCs w:val="22"/>
          <w:lang w:val="bg-BG"/>
        </w:rPr>
        <w:t>Това лекарство може да влоши съществуващ проблем със сърцето. Ако имате задух или подуване на глезените, консултирайте се с Вашия лекар.</w:t>
      </w:r>
    </w:p>
    <w:p w14:paraId="6D5B7104" w14:textId="77777777" w:rsidR="0023642A" w:rsidRPr="00A61615" w:rsidRDefault="0023642A" w:rsidP="0023642A">
      <w:pPr>
        <w:pStyle w:val="NoSpacing"/>
        <w:rPr>
          <w:sz w:val="22"/>
          <w:szCs w:val="22"/>
          <w:lang w:val="bg-BG"/>
        </w:rPr>
      </w:pPr>
    </w:p>
    <w:p w14:paraId="680B9C17" w14:textId="77777777" w:rsidR="0023642A" w:rsidRPr="00A61615" w:rsidRDefault="0023642A" w:rsidP="0023642A">
      <w:pPr>
        <w:pStyle w:val="NoSpacing"/>
        <w:rPr>
          <w:rFonts w:eastAsia="Calibri"/>
          <w:bCs/>
          <w:color w:val="000000"/>
          <w:sz w:val="22"/>
          <w:szCs w:val="22"/>
          <w:lang w:val="bg-BG" w:eastAsia="en-US"/>
        </w:rPr>
      </w:pPr>
      <w:r w:rsidRPr="00A61615">
        <w:rPr>
          <w:sz w:val="22"/>
          <w:szCs w:val="22"/>
          <w:lang w:val="bg-BG"/>
        </w:rPr>
        <w:t>Други нежелани реакции</w:t>
      </w:r>
      <w:r w:rsidR="002F1DDF">
        <w:rPr>
          <w:sz w:val="22"/>
          <w:szCs w:val="22"/>
          <w:lang w:val="bg-BG"/>
        </w:rPr>
        <w:t xml:space="preserve"> (с неизвестна честота)</w:t>
      </w:r>
      <w:r w:rsidRPr="00A61615">
        <w:rPr>
          <w:sz w:val="22"/>
          <w:szCs w:val="22"/>
          <w:lang w:val="bg-BG"/>
        </w:rPr>
        <w:t>:</w:t>
      </w:r>
    </w:p>
    <w:p w14:paraId="20701605" w14:textId="77777777" w:rsidR="002F1DDF" w:rsidRPr="00236837" w:rsidRDefault="002F1DDF" w:rsidP="002F1DDF">
      <w:pPr>
        <w:pStyle w:val="NoSpacing"/>
        <w:numPr>
          <w:ilvl w:val="0"/>
          <w:numId w:val="25"/>
        </w:numPr>
        <w:ind w:left="567" w:hanging="567"/>
        <w:rPr>
          <w:sz w:val="22"/>
          <w:szCs w:val="22"/>
          <w:lang w:val="bg-BG"/>
        </w:rPr>
      </w:pPr>
      <w:r>
        <w:rPr>
          <w:sz w:val="22"/>
          <w:szCs w:val="22"/>
          <w:lang w:val="bg-BG"/>
        </w:rPr>
        <w:t>По-голяма вероятност от</w:t>
      </w:r>
      <w:r w:rsidRPr="00236837">
        <w:rPr>
          <w:sz w:val="22"/>
          <w:szCs w:val="22"/>
          <w:lang w:val="bg-BG"/>
        </w:rPr>
        <w:t xml:space="preserve"> инфекции, включително вирусни и </w:t>
      </w:r>
      <w:proofErr w:type="spellStart"/>
      <w:r w:rsidRPr="00236837">
        <w:rPr>
          <w:sz w:val="22"/>
          <w:szCs w:val="22"/>
          <w:lang w:val="bg-BG"/>
        </w:rPr>
        <w:t>гъбични</w:t>
      </w:r>
      <w:proofErr w:type="spellEnd"/>
      <w:r w:rsidRPr="00236837">
        <w:rPr>
          <w:sz w:val="22"/>
          <w:szCs w:val="22"/>
          <w:lang w:val="bg-BG"/>
        </w:rPr>
        <w:t xml:space="preserve"> инфекц</w:t>
      </w:r>
      <w:r>
        <w:rPr>
          <w:sz w:val="22"/>
          <w:szCs w:val="22"/>
          <w:lang w:val="bg-BG"/>
        </w:rPr>
        <w:t>ии, например млечница; повторна поява</w:t>
      </w:r>
      <w:r w:rsidRPr="00236837">
        <w:rPr>
          <w:sz w:val="22"/>
          <w:szCs w:val="22"/>
          <w:lang w:val="bg-BG"/>
        </w:rPr>
        <w:t xml:space="preserve"> на туберкулоза или други инфекции, например</w:t>
      </w:r>
      <w:r>
        <w:rPr>
          <w:sz w:val="22"/>
          <w:szCs w:val="22"/>
          <w:lang w:val="bg-BG"/>
        </w:rPr>
        <w:t xml:space="preserve"> очни инфекции, ако вече сте </w:t>
      </w:r>
      <w:r w:rsidRPr="00236837">
        <w:rPr>
          <w:sz w:val="22"/>
          <w:szCs w:val="22"/>
          <w:lang w:val="bg-BG"/>
        </w:rPr>
        <w:t>имали</w:t>
      </w:r>
      <w:r>
        <w:rPr>
          <w:sz w:val="22"/>
          <w:szCs w:val="22"/>
          <w:lang w:val="bg-BG"/>
        </w:rPr>
        <w:t xml:space="preserve"> такива.</w:t>
      </w:r>
    </w:p>
    <w:p w14:paraId="0709745E" w14:textId="77777777" w:rsidR="002F1DDF" w:rsidRPr="00236837" w:rsidRDefault="002F1DDF" w:rsidP="002F1DDF">
      <w:pPr>
        <w:pStyle w:val="NoSpacing"/>
        <w:numPr>
          <w:ilvl w:val="0"/>
          <w:numId w:val="25"/>
        </w:numPr>
        <w:ind w:left="567" w:hanging="567"/>
        <w:rPr>
          <w:sz w:val="22"/>
          <w:szCs w:val="22"/>
          <w:lang w:val="bg-BG"/>
        </w:rPr>
      </w:pPr>
      <w:r>
        <w:rPr>
          <w:sz w:val="22"/>
          <w:szCs w:val="22"/>
          <w:lang w:val="bg-BG"/>
        </w:rPr>
        <w:t>Намален брой</w:t>
      </w:r>
      <w:r w:rsidRPr="00236837">
        <w:rPr>
          <w:sz w:val="22"/>
          <w:szCs w:val="22"/>
          <w:lang w:val="bg-BG"/>
        </w:rPr>
        <w:t xml:space="preserve"> на белите кръвни клетки или увеличен брой на белите кръвни клетки, нарушения на коагулацията</w:t>
      </w:r>
      <w:r>
        <w:rPr>
          <w:sz w:val="22"/>
          <w:szCs w:val="22"/>
          <w:lang w:val="bg-BG"/>
        </w:rPr>
        <w:t>.</w:t>
      </w:r>
    </w:p>
    <w:p w14:paraId="10C1F69E" w14:textId="77777777" w:rsidR="002F1DDF" w:rsidRDefault="002F1DDF" w:rsidP="002F1DDF">
      <w:pPr>
        <w:pStyle w:val="NoSpacing"/>
        <w:numPr>
          <w:ilvl w:val="0"/>
          <w:numId w:val="25"/>
        </w:numPr>
        <w:ind w:left="567" w:hanging="567"/>
        <w:rPr>
          <w:sz w:val="22"/>
          <w:szCs w:val="22"/>
          <w:lang w:val="bg-BG"/>
        </w:rPr>
      </w:pPr>
      <w:r w:rsidRPr="00236837">
        <w:rPr>
          <w:sz w:val="22"/>
          <w:szCs w:val="22"/>
          <w:lang w:val="bg-BG"/>
        </w:rPr>
        <w:t>Алергична реакция към л</w:t>
      </w:r>
      <w:r>
        <w:rPr>
          <w:sz w:val="22"/>
          <w:szCs w:val="22"/>
          <w:lang w:val="bg-BG"/>
        </w:rPr>
        <w:t xml:space="preserve">екарството, включително сериозна, </w:t>
      </w:r>
      <w:r w:rsidRPr="00236837">
        <w:rPr>
          <w:sz w:val="22"/>
          <w:szCs w:val="22"/>
          <w:lang w:val="bg-BG"/>
        </w:rPr>
        <w:t xml:space="preserve">потенциално </w:t>
      </w:r>
      <w:proofErr w:type="spellStart"/>
      <w:r w:rsidRPr="00236837">
        <w:rPr>
          <w:sz w:val="22"/>
          <w:szCs w:val="22"/>
          <w:lang w:val="bg-BG"/>
        </w:rPr>
        <w:t>животозастр</w:t>
      </w:r>
      <w:r>
        <w:rPr>
          <w:sz w:val="22"/>
          <w:szCs w:val="22"/>
          <w:lang w:val="bg-BG"/>
        </w:rPr>
        <w:t>ашаваща</w:t>
      </w:r>
      <w:proofErr w:type="spellEnd"/>
      <w:r>
        <w:rPr>
          <w:sz w:val="22"/>
          <w:szCs w:val="22"/>
          <w:lang w:val="bg-BG"/>
        </w:rPr>
        <w:t xml:space="preserve"> алергична реакция (която може да се прояви като обрив и подуване</w:t>
      </w:r>
      <w:r w:rsidRPr="00236837">
        <w:rPr>
          <w:sz w:val="22"/>
          <w:szCs w:val="22"/>
          <w:lang w:val="bg-BG"/>
        </w:rPr>
        <w:t xml:space="preserve"> на гърлото или езика</w:t>
      </w:r>
      <w:r>
        <w:rPr>
          <w:sz w:val="22"/>
          <w:szCs w:val="22"/>
          <w:lang w:val="bg-BG"/>
        </w:rPr>
        <w:t>, а</w:t>
      </w:r>
      <w:r w:rsidRPr="00236837">
        <w:rPr>
          <w:sz w:val="22"/>
          <w:szCs w:val="22"/>
          <w:lang w:val="bg-BG"/>
        </w:rPr>
        <w:t xml:space="preserve"> в тежки случаи </w:t>
      </w:r>
      <w:r>
        <w:rPr>
          <w:sz w:val="22"/>
          <w:szCs w:val="22"/>
          <w:lang w:val="bg-BG"/>
        </w:rPr>
        <w:t xml:space="preserve">със </w:t>
      </w:r>
      <w:r w:rsidRPr="00236837">
        <w:rPr>
          <w:sz w:val="22"/>
          <w:szCs w:val="22"/>
          <w:lang w:val="bg-BG"/>
        </w:rPr>
        <w:t>затруднено дишане или замайване)</w:t>
      </w:r>
      <w:r>
        <w:rPr>
          <w:sz w:val="22"/>
          <w:szCs w:val="22"/>
          <w:lang w:val="bg-BG"/>
        </w:rPr>
        <w:t>.</w:t>
      </w:r>
    </w:p>
    <w:p w14:paraId="7C1ED546" w14:textId="77777777" w:rsidR="002F1DDF" w:rsidRPr="003A7D1D" w:rsidRDefault="002F1DDF" w:rsidP="002F1DDF">
      <w:pPr>
        <w:pStyle w:val="NoSpacing"/>
        <w:numPr>
          <w:ilvl w:val="0"/>
          <w:numId w:val="25"/>
        </w:numPr>
        <w:ind w:left="567" w:hanging="567"/>
        <w:rPr>
          <w:sz w:val="22"/>
          <w:szCs w:val="22"/>
          <w:lang w:val="bg-BG"/>
        </w:rPr>
      </w:pPr>
      <w:r>
        <w:rPr>
          <w:sz w:val="22"/>
          <w:szCs w:val="22"/>
          <w:lang w:val="bg-BG"/>
        </w:rPr>
        <w:t>Нарушено</w:t>
      </w:r>
      <w:r w:rsidRPr="003A7D1D">
        <w:rPr>
          <w:sz w:val="22"/>
          <w:szCs w:val="22"/>
          <w:lang w:val="bg-BG"/>
        </w:rPr>
        <w:t xml:space="preserve"> ре</w:t>
      </w:r>
      <w:r>
        <w:rPr>
          <w:sz w:val="22"/>
          <w:szCs w:val="22"/>
          <w:lang w:val="bg-BG"/>
        </w:rPr>
        <w:t>гулиране на хормоните в организма</w:t>
      </w:r>
      <w:r w:rsidRPr="003A7D1D">
        <w:rPr>
          <w:sz w:val="22"/>
          <w:szCs w:val="22"/>
          <w:lang w:val="bg-BG"/>
        </w:rPr>
        <w:t xml:space="preserve">, подуване </w:t>
      </w:r>
      <w:r w:rsidR="009B58DF">
        <w:rPr>
          <w:sz w:val="22"/>
          <w:szCs w:val="22"/>
          <w:lang w:val="bg-BG"/>
        </w:rPr>
        <w:t xml:space="preserve">на лицето и тялото, </w:t>
      </w:r>
      <w:r w:rsidRPr="003A7D1D">
        <w:rPr>
          <w:sz w:val="22"/>
          <w:szCs w:val="22"/>
          <w:lang w:val="bg-BG"/>
        </w:rPr>
        <w:t>и увеличаване н</w:t>
      </w:r>
      <w:r>
        <w:rPr>
          <w:sz w:val="22"/>
          <w:szCs w:val="22"/>
          <w:lang w:val="bg-BG"/>
        </w:rPr>
        <w:t>а теглото на тялото (</w:t>
      </w:r>
      <w:proofErr w:type="spellStart"/>
      <w:r>
        <w:rPr>
          <w:sz w:val="22"/>
          <w:szCs w:val="22"/>
          <w:lang w:val="bg-BG"/>
        </w:rPr>
        <w:t>Кушингоидно</w:t>
      </w:r>
      <w:proofErr w:type="spellEnd"/>
      <w:r w:rsidRPr="003A7D1D">
        <w:rPr>
          <w:sz w:val="22"/>
          <w:szCs w:val="22"/>
          <w:lang w:val="bg-BG"/>
        </w:rPr>
        <w:t xml:space="preserve"> състояние), промя</w:t>
      </w:r>
      <w:r>
        <w:rPr>
          <w:sz w:val="22"/>
          <w:szCs w:val="22"/>
          <w:lang w:val="bg-BG"/>
        </w:rPr>
        <w:t>на в ефективността на ендокринните хормони</w:t>
      </w:r>
      <w:r w:rsidRPr="003A7D1D">
        <w:rPr>
          <w:sz w:val="22"/>
          <w:szCs w:val="22"/>
          <w:lang w:val="bg-BG"/>
        </w:rPr>
        <w:t xml:space="preserve"> след стрес и травма, операция, </w:t>
      </w:r>
      <w:r>
        <w:rPr>
          <w:sz w:val="22"/>
          <w:szCs w:val="22"/>
          <w:lang w:val="bg-BG"/>
        </w:rPr>
        <w:t>раждане или заболяване, тялото В</w:t>
      </w:r>
      <w:r w:rsidRPr="003A7D1D">
        <w:rPr>
          <w:sz w:val="22"/>
          <w:szCs w:val="22"/>
          <w:lang w:val="bg-BG"/>
        </w:rPr>
        <w:t>и може да не е в състояние</w:t>
      </w:r>
      <w:r w:rsidR="0081013B">
        <w:rPr>
          <w:sz w:val="22"/>
          <w:szCs w:val="22"/>
          <w:lang w:val="bg-BG"/>
        </w:rPr>
        <w:t xml:space="preserve"> да реагира по обичайния начин н</w:t>
      </w:r>
      <w:r w:rsidRPr="003A7D1D">
        <w:rPr>
          <w:sz w:val="22"/>
          <w:szCs w:val="22"/>
          <w:lang w:val="bg-BG"/>
        </w:rPr>
        <w:t>а с</w:t>
      </w:r>
      <w:r>
        <w:rPr>
          <w:sz w:val="22"/>
          <w:szCs w:val="22"/>
          <w:lang w:val="bg-BG"/>
        </w:rPr>
        <w:t>илен стрес, като например злополука, операция</w:t>
      </w:r>
      <w:r w:rsidRPr="003A7D1D">
        <w:rPr>
          <w:sz w:val="22"/>
          <w:szCs w:val="22"/>
          <w:lang w:val="bg-BG"/>
        </w:rPr>
        <w:t>, раждане или заболяване, забавен ра</w:t>
      </w:r>
      <w:r>
        <w:rPr>
          <w:sz w:val="22"/>
          <w:szCs w:val="22"/>
          <w:lang w:val="bg-BG"/>
        </w:rPr>
        <w:t>стеж при деца и юноши, нередовен и липсващ менструален цикъл, развитие на прекомерно</w:t>
      </w:r>
      <w:r w:rsidRPr="003A7D1D">
        <w:rPr>
          <w:sz w:val="22"/>
          <w:szCs w:val="22"/>
          <w:lang w:val="bg-BG"/>
        </w:rPr>
        <w:t xml:space="preserve"> окосмяване по тялото (особено при жените)</w:t>
      </w:r>
      <w:r>
        <w:rPr>
          <w:sz w:val="22"/>
          <w:szCs w:val="22"/>
          <w:lang w:val="bg-BG"/>
        </w:rPr>
        <w:t>.</w:t>
      </w:r>
    </w:p>
    <w:p w14:paraId="45E8E261" w14:textId="77777777" w:rsidR="002F1DDF" w:rsidRPr="003A7D1D" w:rsidRDefault="002F1DDF" w:rsidP="002F1DDF">
      <w:pPr>
        <w:pStyle w:val="NoSpacing"/>
        <w:numPr>
          <w:ilvl w:val="0"/>
          <w:numId w:val="25"/>
        </w:numPr>
        <w:ind w:left="567" w:hanging="567"/>
        <w:rPr>
          <w:sz w:val="22"/>
          <w:szCs w:val="22"/>
          <w:lang w:val="bg-BG"/>
        </w:rPr>
      </w:pPr>
      <w:r>
        <w:rPr>
          <w:sz w:val="22"/>
          <w:szCs w:val="22"/>
          <w:lang w:val="bg-BG"/>
        </w:rPr>
        <w:t>Увеличаване на т</w:t>
      </w:r>
      <w:r w:rsidRPr="003A7D1D">
        <w:rPr>
          <w:sz w:val="22"/>
          <w:szCs w:val="22"/>
          <w:lang w:val="bg-BG"/>
        </w:rPr>
        <w:t xml:space="preserve">еглото, </w:t>
      </w:r>
      <w:r w:rsidRPr="00173AEC">
        <w:rPr>
          <w:sz w:val="22"/>
          <w:szCs w:val="22"/>
          <w:lang w:val="bg-BG"/>
        </w:rPr>
        <w:t>загуба на баланса между белтъци и калций</w:t>
      </w:r>
      <w:r w:rsidRPr="003A7D1D">
        <w:rPr>
          <w:sz w:val="22"/>
          <w:szCs w:val="22"/>
          <w:lang w:val="bg-BG"/>
        </w:rPr>
        <w:t xml:space="preserve">, повишен апетит, </w:t>
      </w:r>
      <w:r w:rsidRPr="00173AEC">
        <w:rPr>
          <w:sz w:val="22"/>
          <w:szCs w:val="22"/>
          <w:lang w:val="bg-BG"/>
        </w:rPr>
        <w:t>нарушен баланс на солите</w:t>
      </w:r>
      <w:r w:rsidRPr="003A7D1D">
        <w:rPr>
          <w:sz w:val="22"/>
          <w:szCs w:val="22"/>
          <w:lang w:val="bg-BG"/>
        </w:rPr>
        <w:t>, задъ</w:t>
      </w:r>
      <w:r>
        <w:rPr>
          <w:sz w:val="22"/>
          <w:szCs w:val="22"/>
          <w:lang w:val="bg-BG"/>
        </w:rPr>
        <w:t>ржане на вода в тялото, загуба</w:t>
      </w:r>
      <w:r w:rsidRPr="003A7D1D">
        <w:rPr>
          <w:sz w:val="22"/>
          <w:szCs w:val="22"/>
          <w:lang w:val="bg-BG"/>
        </w:rPr>
        <w:t xml:space="preserve"> на калий</w:t>
      </w:r>
      <w:r>
        <w:rPr>
          <w:sz w:val="22"/>
          <w:szCs w:val="22"/>
          <w:lang w:val="bg-BG"/>
        </w:rPr>
        <w:t>, която може да предизвика нарушение на сърдечния ритъм</w:t>
      </w:r>
      <w:r w:rsidRPr="00A61615">
        <w:rPr>
          <w:sz w:val="22"/>
          <w:szCs w:val="22"/>
          <w:lang w:val="bg-BG"/>
        </w:rPr>
        <w:t>, повишена нужда от лекарства за диабет</w:t>
      </w:r>
      <w:r>
        <w:rPr>
          <w:sz w:val="22"/>
          <w:szCs w:val="22"/>
          <w:lang w:val="bg-BG"/>
        </w:rPr>
        <w:t xml:space="preserve">, </w:t>
      </w:r>
      <w:r>
        <w:rPr>
          <w:sz w:val="22"/>
          <w:szCs w:val="22"/>
          <w:lang w:val="bg-BG"/>
        </w:rPr>
        <w:lastRenderedPageBreak/>
        <w:t>проява на скрит диабет</w:t>
      </w:r>
      <w:r w:rsidRPr="003A7D1D">
        <w:rPr>
          <w:sz w:val="22"/>
          <w:szCs w:val="22"/>
          <w:lang w:val="bg-BG"/>
        </w:rPr>
        <w:t xml:space="preserve">, високи нива на холестерол и </w:t>
      </w:r>
      <w:proofErr w:type="spellStart"/>
      <w:r w:rsidRPr="003A7D1D">
        <w:rPr>
          <w:sz w:val="22"/>
          <w:szCs w:val="22"/>
          <w:lang w:val="bg-BG"/>
        </w:rPr>
        <w:t>триглицериди</w:t>
      </w:r>
      <w:proofErr w:type="spellEnd"/>
      <w:r w:rsidRPr="003A7D1D">
        <w:rPr>
          <w:sz w:val="22"/>
          <w:szCs w:val="22"/>
          <w:lang w:val="bg-BG"/>
        </w:rPr>
        <w:t xml:space="preserve"> в кръв</w:t>
      </w:r>
      <w:r w:rsidR="0081013B">
        <w:rPr>
          <w:sz w:val="22"/>
          <w:szCs w:val="22"/>
          <w:lang w:val="bg-BG"/>
        </w:rPr>
        <w:t>та</w:t>
      </w:r>
      <w:r w:rsidRPr="003A7D1D">
        <w:rPr>
          <w:sz w:val="22"/>
          <w:szCs w:val="22"/>
          <w:lang w:val="bg-BG"/>
        </w:rPr>
        <w:t xml:space="preserve"> (</w:t>
      </w:r>
      <w:proofErr w:type="spellStart"/>
      <w:r w:rsidRPr="003A7D1D">
        <w:rPr>
          <w:sz w:val="22"/>
          <w:szCs w:val="22"/>
          <w:lang w:val="bg-BG"/>
        </w:rPr>
        <w:t>хиперхолестеролемия</w:t>
      </w:r>
      <w:proofErr w:type="spellEnd"/>
      <w:r w:rsidRPr="003A7D1D">
        <w:rPr>
          <w:sz w:val="22"/>
          <w:szCs w:val="22"/>
          <w:lang w:val="bg-BG"/>
        </w:rPr>
        <w:t xml:space="preserve"> и </w:t>
      </w:r>
      <w:proofErr w:type="spellStart"/>
      <w:r w:rsidRPr="003A7D1D">
        <w:rPr>
          <w:sz w:val="22"/>
          <w:szCs w:val="22"/>
          <w:lang w:val="bg-BG"/>
        </w:rPr>
        <w:t>хипертриглицеридемия</w:t>
      </w:r>
      <w:proofErr w:type="spellEnd"/>
      <w:r w:rsidRPr="003A7D1D">
        <w:rPr>
          <w:sz w:val="22"/>
          <w:szCs w:val="22"/>
          <w:lang w:val="bg-BG"/>
        </w:rPr>
        <w:t>)</w:t>
      </w:r>
      <w:r>
        <w:rPr>
          <w:sz w:val="22"/>
          <w:szCs w:val="22"/>
          <w:lang w:val="bg-BG"/>
        </w:rPr>
        <w:t>.</w:t>
      </w:r>
    </w:p>
    <w:p w14:paraId="12417823" w14:textId="77777777" w:rsidR="002F1DDF" w:rsidRDefault="002F1DDF" w:rsidP="002F1DDF">
      <w:pPr>
        <w:pStyle w:val="NoSpacing"/>
        <w:numPr>
          <w:ilvl w:val="0"/>
          <w:numId w:val="25"/>
        </w:numPr>
        <w:ind w:left="567" w:hanging="567"/>
        <w:rPr>
          <w:sz w:val="22"/>
          <w:szCs w:val="22"/>
          <w:lang w:val="bg-BG"/>
        </w:rPr>
      </w:pPr>
      <w:r w:rsidRPr="00A61615">
        <w:rPr>
          <w:sz w:val="22"/>
          <w:szCs w:val="22"/>
          <w:lang w:val="bg-BG"/>
        </w:rPr>
        <w:t>Резки промени в настроението, влошаване на шизофрения (психично разстройство), депресия, безсъние</w:t>
      </w:r>
      <w:r>
        <w:rPr>
          <w:sz w:val="22"/>
          <w:szCs w:val="22"/>
          <w:lang w:val="bg-BG"/>
        </w:rPr>
        <w:t>.</w:t>
      </w:r>
    </w:p>
    <w:p w14:paraId="74AA8278" w14:textId="77777777" w:rsidR="002F1DDF" w:rsidRPr="00173AEC" w:rsidRDefault="002F1DDF" w:rsidP="002F1DDF">
      <w:pPr>
        <w:pStyle w:val="NoSpacing"/>
        <w:numPr>
          <w:ilvl w:val="0"/>
          <w:numId w:val="25"/>
        </w:numPr>
        <w:ind w:left="567" w:hanging="567"/>
        <w:rPr>
          <w:sz w:val="22"/>
          <w:szCs w:val="22"/>
          <w:lang w:val="bg-BG"/>
        </w:rPr>
      </w:pPr>
      <w:r w:rsidRPr="00A61615">
        <w:rPr>
          <w:sz w:val="22"/>
          <w:szCs w:val="22"/>
          <w:lang w:val="bg-BG"/>
        </w:rPr>
        <w:t>Тежко необичайно главоболие със зрителни нарушения, свързани с прекратяването на лечението, припадъци и влошаване на епилепсия, замайване</w:t>
      </w:r>
      <w:r>
        <w:rPr>
          <w:sz w:val="22"/>
          <w:szCs w:val="22"/>
          <w:lang w:val="bg-BG"/>
        </w:rPr>
        <w:t>.</w:t>
      </w:r>
    </w:p>
    <w:p w14:paraId="4C5C38CB" w14:textId="77777777" w:rsidR="002F1DDF" w:rsidRPr="00173AEC" w:rsidRDefault="002F1DDF" w:rsidP="002F1DDF">
      <w:pPr>
        <w:pStyle w:val="NoSpacing"/>
        <w:numPr>
          <w:ilvl w:val="0"/>
          <w:numId w:val="25"/>
        </w:numPr>
        <w:ind w:left="567" w:hanging="567"/>
        <w:rPr>
          <w:sz w:val="22"/>
          <w:szCs w:val="22"/>
          <w:lang w:val="bg-BG"/>
        </w:rPr>
      </w:pPr>
      <w:r w:rsidRPr="00A61615">
        <w:rPr>
          <w:sz w:val="22"/>
          <w:szCs w:val="22"/>
          <w:lang w:val="bg-BG"/>
        </w:rPr>
        <w:t>Повишено налягане в окото, подуване на окото, изтъняване на очните мембрани</w:t>
      </w:r>
      <w:r>
        <w:rPr>
          <w:sz w:val="22"/>
          <w:szCs w:val="22"/>
          <w:lang w:val="bg-BG"/>
        </w:rPr>
        <w:t>, повишени</w:t>
      </w:r>
      <w:r w:rsidRPr="00173AEC">
        <w:rPr>
          <w:sz w:val="22"/>
          <w:szCs w:val="22"/>
          <w:lang w:val="bg-BG"/>
        </w:rPr>
        <w:t xml:space="preserve"> вирусни, </w:t>
      </w:r>
      <w:proofErr w:type="spellStart"/>
      <w:r w:rsidRPr="00173AEC">
        <w:rPr>
          <w:sz w:val="22"/>
          <w:szCs w:val="22"/>
          <w:lang w:val="bg-BG"/>
        </w:rPr>
        <w:t>гъбични</w:t>
      </w:r>
      <w:proofErr w:type="spellEnd"/>
      <w:r w:rsidRPr="00173AEC">
        <w:rPr>
          <w:sz w:val="22"/>
          <w:szCs w:val="22"/>
          <w:lang w:val="bg-BG"/>
        </w:rPr>
        <w:t xml:space="preserve"> и бактериални </w:t>
      </w:r>
      <w:r>
        <w:rPr>
          <w:sz w:val="22"/>
          <w:szCs w:val="22"/>
          <w:lang w:val="bg-BG"/>
        </w:rPr>
        <w:t xml:space="preserve">очни </w:t>
      </w:r>
      <w:r w:rsidRPr="00173AEC">
        <w:rPr>
          <w:sz w:val="22"/>
          <w:szCs w:val="22"/>
          <w:lang w:val="bg-BG"/>
        </w:rPr>
        <w:t xml:space="preserve">инфекции, влошаване на симптомите, свързани с язви на роговицата, влошаване на съществуващи </w:t>
      </w:r>
      <w:r>
        <w:rPr>
          <w:sz w:val="22"/>
          <w:szCs w:val="22"/>
          <w:lang w:val="bg-BG"/>
        </w:rPr>
        <w:t xml:space="preserve">очни </w:t>
      </w:r>
      <w:r w:rsidRPr="00173AEC">
        <w:rPr>
          <w:sz w:val="22"/>
          <w:szCs w:val="22"/>
          <w:lang w:val="bg-BG"/>
        </w:rPr>
        <w:t>инфекции, изпъкване на очните ябълки, катаракта</w:t>
      </w:r>
      <w:r w:rsidR="00E01A70">
        <w:rPr>
          <w:sz w:val="22"/>
          <w:szCs w:val="22"/>
          <w:lang w:val="bg-BG"/>
        </w:rPr>
        <w:t>,</w:t>
      </w:r>
      <w:r w:rsidR="00762E21">
        <w:rPr>
          <w:sz w:val="22"/>
          <w:szCs w:val="22"/>
          <w:lang w:val="bg-BG"/>
        </w:rPr>
        <w:t xml:space="preserve"> </w:t>
      </w:r>
      <w:r w:rsidR="00E01A70">
        <w:rPr>
          <w:sz w:val="22"/>
          <w:szCs w:val="22"/>
          <w:lang w:val="bg-BG"/>
        </w:rPr>
        <w:t xml:space="preserve"> </w:t>
      </w:r>
      <w:r w:rsidR="00762E21" w:rsidRPr="00181B23">
        <w:rPr>
          <w:bCs/>
          <w:sz w:val="22"/>
          <w:szCs w:val="22"/>
          <w:lang w:val="bg-BG"/>
        </w:rPr>
        <w:t>з</w:t>
      </w:r>
      <w:r w:rsidR="00762E21" w:rsidRPr="00181B23">
        <w:rPr>
          <w:bCs/>
          <w:sz w:val="22"/>
          <w:szCs w:val="22"/>
        </w:rPr>
        <w:t>рителни нарушения, загуба на</w:t>
      </w:r>
      <w:r w:rsidR="00762E21">
        <w:rPr>
          <w:bCs/>
          <w:sz w:val="22"/>
          <w:szCs w:val="22"/>
          <w:lang w:val="bg-BG"/>
        </w:rPr>
        <w:t xml:space="preserve"> </w:t>
      </w:r>
      <w:r w:rsidR="00762E21" w:rsidRPr="00181B23">
        <w:rPr>
          <w:bCs/>
          <w:sz w:val="22"/>
          <w:szCs w:val="22"/>
        </w:rPr>
        <w:t>зрение</w:t>
      </w:r>
      <w:r w:rsidR="00762E21">
        <w:rPr>
          <w:sz w:val="22"/>
          <w:szCs w:val="22"/>
          <w:lang w:val="bg-BG"/>
        </w:rPr>
        <w:t xml:space="preserve">, </w:t>
      </w:r>
      <w:r w:rsidR="00E01A70">
        <w:rPr>
          <w:sz w:val="22"/>
          <w:szCs w:val="22"/>
          <w:lang w:val="bg-BG"/>
        </w:rPr>
        <w:t>замъглено зрение</w:t>
      </w:r>
      <w:r>
        <w:rPr>
          <w:sz w:val="22"/>
          <w:szCs w:val="22"/>
          <w:lang w:val="bg-BG"/>
        </w:rPr>
        <w:t>.</w:t>
      </w:r>
    </w:p>
    <w:p w14:paraId="08FB9FB0" w14:textId="77777777" w:rsidR="002F1DDF" w:rsidRDefault="002F1DDF" w:rsidP="002F1DDF">
      <w:pPr>
        <w:pStyle w:val="NoSpacing"/>
        <w:numPr>
          <w:ilvl w:val="0"/>
          <w:numId w:val="25"/>
        </w:numPr>
        <w:ind w:left="567" w:hanging="567"/>
        <w:rPr>
          <w:sz w:val="22"/>
          <w:szCs w:val="22"/>
          <w:lang w:val="bg-BG"/>
        </w:rPr>
      </w:pPr>
      <w:proofErr w:type="spellStart"/>
      <w:r w:rsidRPr="00A61615">
        <w:rPr>
          <w:sz w:val="22"/>
          <w:szCs w:val="22"/>
          <w:lang w:val="bg-BG"/>
        </w:rPr>
        <w:t>Застойна</w:t>
      </w:r>
      <w:proofErr w:type="spellEnd"/>
      <w:r w:rsidRPr="00A61615">
        <w:rPr>
          <w:sz w:val="22"/>
          <w:szCs w:val="22"/>
          <w:lang w:val="bg-BG"/>
        </w:rPr>
        <w:t xml:space="preserve"> сърдечна недостатъчност при предразположени хора</w:t>
      </w:r>
      <w:r w:rsidRPr="00173AEC">
        <w:rPr>
          <w:sz w:val="22"/>
          <w:szCs w:val="22"/>
          <w:lang w:val="bg-BG"/>
        </w:rPr>
        <w:t xml:space="preserve">, разкъсване </w:t>
      </w:r>
      <w:r>
        <w:rPr>
          <w:sz w:val="22"/>
          <w:szCs w:val="22"/>
          <w:lang w:val="bg-BG"/>
        </w:rPr>
        <w:t xml:space="preserve">на </w:t>
      </w:r>
      <w:r w:rsidRPr="00173AEC">
        <w:rPr>
          <w:sz w:val="22"/>
          <w:szCs w:val="22"/>
          <w:lang w:val="bg-BG"/>
        </w:rPr>
        <w:t xml:space="preserve">сърдечния мускул </w:t>
      </w:r>
      <w:r>
        <w:rPr>
          <w:sz w:val="22"/>
          <w:szCs w:val="22"/>
          <w:lang w:val="bg-BG"/>
        </w:rPr>
        <w:t>след скорошен</w:t>
      </w:r>
      <w:r w:rsidRPr="00173AEC">
        <w:rPr>
          <w:sz w:val="22"/>
          <w:szCs w:val="22"/>
          <w:lang w:val="bg-BG"/>
        </w:rPr>
        <w:t xml:space="preserve"> сърдечен инфаркт, сърдечна </w:t>
      </w:r>
      <w:proofErr w:type="spellStart"/>
      <w:r w:rsidRPr="00173AEC">
        <w:rPr>
          <w:sz w:val="22"/>
          <w:szCs w:val="22"/>
          <w:lang w:val="bg-BG"/>
        </w:rPr>
        <w:t>декомпенсация</w:t>
      </w:r>
      <w:proofErr w:type="spellEnd"/>
      <w:r>
        <w:rPr>
          <w:sz w:val="22"/>
          <w:szCs w:val="22"/>
          <w:lang w:val="bg-BG"/>
        </w:rPr>
        <w:t>.</w:t>
      </w:r>
    </w:p>
    <w:p w14:paraId="3829D18B" w14:textId="77777777" w:rsidR="002F1DDF" w:rsidRPr="00F84306" w:rsidRDefault="002F1DDF" w:rsidP="002F1DDF">
      <w:pPr>
        <w:pStyle w:val="NoSpacing"/>
        <w:numPr>
          <w:ilvl w:val="0"/>
          <w:numId w:val="25"/>
        </w:numPr>
        <w:ind w:left="567" w:hanging="567"/>
        <w:rPr>
          <w:rFonts w:eastAsia="Calibri"/>
          <w:bCs/>
          <w:color w:val="000000"/>
          <w:sz w:val="22"/>
          <w:szCs w:val="22"/>
          <w:lang w:val="bg-BG" w:eastAsia="en-US"/>
        </w:rPr>
      </w:pPr>
      <w:r w:rsidRPr="00F84306">
        <w:rPr>
          <w:rFonts w:eastAsia="Calibri"/>
          <w:bCs/>
          <w:color w:val="000000"/>
          <w:sz w:val="22"/>
          <w:szCs w:val="22"/>
          <w:lang w:val="bg-BG" w:eastAsia="en-US"/>
        </w:rPr>
        <w:t>Високо кръвно налягане, кръвни съсиреци: образуване на кръвни съсиреци, които могат да запушат кръвоносните съдове</w:t>
      </w:r>
      <w:r>
        <w:rPr>
          <w:rFonts w:eastAsia="Calibri"/>
          <w:bCs/>
          <w:color w:val="000000"/>
          <w:sz w:val="22"/>
          <w:szCs w:val="22"/>
          <w:lang w:val="bg-BG" w:eastAsia="en-US"/>
        </w:rPr>
        <w:t>,</w:t>
      </w:r>
      <w:r w:rsidRPr="00F84306">
        <w:rPr>
          <w:rFonts w:eastAsia="Calibri"/>
          <w:bCs/>
          <w:color w:val="000000"/>
          <w:sz w:val="22"/>
          <w:szCs w:val="22"/>
          <w:lang w:val="bg-BG" w:eastAsia="en-US"/>
        </w:rPr>
        <w:t xml:space="preserve"> например в краката или белите дробове (</w:t>
      </w:r>
      <w:proofErr w:type="spellStart"/>
      <w:r w:rsidRPr="00F84306">
        <w:rPr>
          <w:rFonts w:eastAsia="Calibri"/>
          <w:bCs/>
          <w:color w:val="000000"/>
          <w:sz w:val="22"/>
          <w:szCs w:val="22"/>
          <w:lang w:val="bg-BG" w:eastAsia="en-US"/>
        </w:rPr>
        <w:t>тромбоемболични</w:t>
      </w:r>
      <w:proofErr w:type="spellEnd"/>
      <w:r w:rsidRPr="00F84306">
        <w:rPr>
          <w:rFonts w:eastAsia="Calibri"/>
          <w:bCs/>
          <w:color w:val="000000"/>
          <w:sz w:val="22"/>
          <w:szCs w:val="22"/>
          <w:lang w:val="bg-BG" w:eastAsia="en-US"/>
        </w:rPr>
        <w:t xml:space="preserve"> усложнения)</w:t>
      </w:r>
      <w:r>
        <w:rPr>
          <w:rFonts w:eastAsia="Calibri"/>
          <w:bCs/>
          <w:color w:val="000000"/>
          <w:sz w:val="22"/>
          <w:szCs w:val="22"/>
          <w:lang w:val="bg-BG" w:eastAsia="en-US"/>
        </w:rPr>
        <w:t>.</w:t>
      </w:r>
    </w:p>
    <w:p w14:paraId="37589A96" w14:textId="77777777" w:rsidR="002F1DDF" w:rsidRPr="00F84306" w:rsidRDefault="002F1DDF" w:rsidP="002F1DDF">
      <w:pPr>
        <w:pStyle w:val="NoSpacing"/>
        <w:numPr>
          <w:ilvl w:val="0"/>
          <w:numId w:val="25"/>
        </w:numPr>
        <w:ind w:left="567" w:hanging="567"/>
        <w:rPr>
          <w:rFonts w:eastAsia="Calibri"/>
          <w:bCs/>
          <w:color w:val="000000"/>
          <w:sz w:val="22"/>
          <w:szCs w:val="22"/>
          <w:lang w:val="bg-BG" w:eastAsia="en-US"/>
        </w:rPr>
      </w:pPr>
      <w:r>
        <w:rPr>
          <w:rFonts w:eastAsia="Calibri"/>
          <w:bCs/>
          <w:color w:val="000000"/>
          <w:sz w:val="22"/>
          <w:szCs w:val="22"/>
          <w:lang w:val="bg-BG" w:eastAsia="en-US"/>
        </w:rPr>
        <w:t>Хълцане.</w:t>
      </w:r>
    </w:p>
    <w:p w14:paraId="5D2F4535" w14:textId="77777777" w:rsidR="002F1DDF" w:rsidRDefault="002F1DDF" w:rsidP="002F1DDF">
      <w:pPr>
        <w:pStyle w:val="NoSpacing"/>
        <w:numPr>
          <w:ilvl w:val="0"/>
          <w:numId w:val="25"/>
        </w:numPr>
        <w:ind w:left="567" w:hanging="567"/>
        <w:rPr>
          <w:rFonts w:eastAsia="Calibri"/>
          <w:bCs/>
          <w:color w:val="000000"/>
          <w:sz w:val="22"/>
          <w:szCs w:val="22"/>
          <w:lang w:val="bg-BG" w:eastAsia="en-US"/>
        </w:rPr>
      </w:pPr>
      <w:r w:rsidRPr="00F84306">
        <w:rPr>
          <w:rFonts w:eastAsia="Calibri"/>
          <w:bCs/>
          <w:color w:val="000000"/>
          <w:sz w:val="22"/>
          <w:szCs w:val="22"/>
          <w:lang w:val="bg-BG" w:eastAsia="en-US"/>
        </w:rPr>
        <w:t xml:space="preserve">Гадене, повръщане, стомашен дискомфорт и подуване на корема, възпаление </w:t>
      </w:r>
      <w:r>
        <w:rPr>
          <w:rFonts w:eastAsia="Calibri"/>
          <w:bCs/>
          <w:color w:val="000000"/>
          <w:sz w:val="22"/>
          <w:szCs w:val="22"/>
          <w:lang w:val="bg-BG" w:eastAsia="en-US"/>
        </w:rPr>
        <w:t xml:space="preserve">и язва на хранопровода, </w:t>
      </w:r>
      <w:proofErr w:type="spellStart"/>
      <w:r>
        <w:rPr>
          <w:rFonts w:eastAsia="Calibri"/>
          <w:bCs/>
          <w:color w:val="000000"/>
          <w:sz w:val="22"/>
          <w:szCs w:val="22"/>
          <w:lang w:val="bg-BG" w:eastAsia="en-US"/>
        </w:rPr>
        <w:t>пептични</w:t>
      </w:r>
      <w:proofErr w:type="spellEnd"/>
      <w:r>
        <w:rPr>
          <w:rFonts w:eastAsia="Calibri"/>
          <w:bCs/>
          <w:color w:val="000000"/>
          <w:sz w:val="22"/>
          <w:szCs w:val="22"/>
          <w:lang w:val="bg-BG" w:eastAsia="en-US"/>
        </w:rPr>
        <w:t xml:space="preserve"> язви, които могат да се отворят</w:t>
      </w:r>
      <w:r w:rsidRPr="00F84306">
        <w:rPr>
          <w:rFonts w:eastAsia="Calibri"/>
          <w:bCs/>
          <w:color w:val="000000"/>
          <w:sz w:val="22"/>
          <w:szCs w:val="22"/>
          <w:lang w:val="bg-BG" w:eastAsia="en-US"/>
        </w:rPr>
        <w:t xml:space="preserve"> и да кървят, възпаление на па</w:t>
      </w:r>
      <w:r>
        <w:rPr>
          <w:rFonts w:eastAsia="Calibri"/>
          <w:bCs/>
          <w:color w:val="000000"/>
          <w:sz w:val="22"/>
          <w:szCs w:val="22"/>
          <w:lang w:val="bg-BG" w:eastAsia="en-US"/>
        </w:rPr>
        <w:t>нкреаса (което може да се прояви</w:t>
      </w:r>
      <w:r w:rsidRPr="00F84306">
        <w:rPr>
          <w:rFonts w:eastAsia="Calibri"/>
          <w:bCs/>
          <w:color w:val="000000"/>
          <w:sz w:val="22"/>
          <w:szCs w:val="22"/>
          <w:lang w:val="bg-BG" w:eastAsia="en-US"/>
        </w:rPr>
        <w:t xml:space="preserve"> като болки в гърба и корема), </w:t>
      </w:r>
      <w:proofErr w:type="spellStart"/>
      <w:r w:rsidRPr="00F84306">
        <w:rPr>
          <w:rFonts w:eastAsia="Calibri"/>
          <w:bCs/>
          <w:color w:val="000000"/>
          <w:sz w:val="22"/>
          <w:szCs w:val="22"/>
          <w:lang w:val="bg-BG" w:eastAsia="en-US"/>
        </w:rPr>
        <w:t>метеоризъм</w:t>
      </w:r>
      <w:proofErr w:type="spellEnd"/>
      <w:r w:rsidRPr="00F84306">
        <w:rPr>
          <w:rFonts w:eastAsia="Calibri"/>
          <w:bCs/>
          <w:color w:val="000000"/>
          <w:sz w:val="22"/>
          <w:szCs w:val="22"/>
          <w:lang w:val="bg-BG" w:eastAsia="en-US"/>
        </w:rPr>
        <w:t xml:space="preserve">, </w:t>
      </w:r>
      <w:proofErr w:type="spellStart"/>
      <w:r w:rsidRPr="00F84306">
        <w:rPr>
          <w:rFonts w:eastAsia="Calibri"/>
          <w:bCs/>
          <w:color w:val="000000"/>
          <w:sz w:val="22"/>
          <w:szCs w:val="22"/>
          <w:lang w:val="bg-BG" w:eastAsia="en-US"/>
        </w:rPr>
        <w:t>езофагеална</w:t>
      </w:r>
      <w:proofErr w:type="spellEnd"/>
      <w:r w:rsidRPr="00F84306">
        <w:rPr>
          <w:rFonts w:eastAsia="Calibri"/>
          <w:bCs/>
          <w:color w:val="000000"/>
          <w:sz w:val="22"/>
          <w:szCs w:val="22"/>
          <w:lang w:val="bg-BG" w:eastAsia="en-US"/>
        </w:rPr>
        <w:t xml:space="preserve"> </w:t>
      </w:r>
      <w:proofErr w:type="spellStart"/>
      <w:r w:rsidRPr="00F84306">
        <w:rPr>
          <w:rFonts w:eastAsia="Calibri"/>
          <w:bCs/>
          <w:color w:val="000000"/>
          <w:sz w:val="22"/>
          <w:szCs w:val="22"/>
          <w:lang w:val="bg-BG" w:eastAsia="en-US"/>
        </w:rPr>
        <w:t>кандидоза</w:t>
      </w:r>
      <w:proofErr w:type="spellEnd"/>
      <w:r>
        <w:rPr>
          <w:rFonts w:eastAsia="Calibri"/>
          <w:bCs/>
          <w:color w:val="000000"/>
          <w:sz w:val="22"/>
          <w:szCs w:val="22"/>
          <w:lang w:val="bg-BG" w:eastAsia="en-US"/>
        </w:rPr>
        <w:t>.</w:t>
      </w:r>
    </w:p>
    <w:p w14:paraId="797EDE7D" w14:textId="77777777" w:rsidR="002F1DDF" w:rsidRPr="00F84306" w:rsidRDefault="002F1DDF" w:rsidP="002F1DDF">
      <w:pPr>
        <w:pStyle w:val="NoSpacing"/>
        <w:numPr>
          <w:ilvl w:val="0"/>
          <w:numId w:val="25"/>
        </w:numPr>
        <w:ind w:left="567" w:hanging="567"/>
        <w:rPr>
          <w:rFonts w:eastAsia="Calibri"/>
          <w:bCs/>
          <w:color w:val="000000"/>
          <w:sz w:val="22"/>
          <w:szCs w:val="22"/>
          <w:lang w:val="bg-BG" w:eastAsia="en-US"/>
        </w:rPr>
      </w:pPr>
      <w:r w:rsidRPr="00A61615">
        <w:rPr>
          <w:sz w:val="22"/>
          <w:szCs w:val="22"/>
          <w:lang w:val="bg-BG"/>
        </w:rPr>
        <w:t xml:space="preserve">Изтънена деликатна кожа, необичайни белези по кожата, образуване на синини, зачервяване и възпаление на кожата, </w:t>
      </w:r>
      <w:proofErr w:type="spellStart"/>
      <w:r w:rsidRPr="00A61615">
        <w:rPr>
          <w:sz w:val="22"/>
          <w:szCs w:val="22"/>
          <w:lang w:val="bg-BG"/>
        </w:rPr>
        <w:t>стрии</w:t>
      </w:r>
      <w:proofErr w:type="spellEnd"/>
      <w:r w:rsidRPr="00A61615">
        <w:rPr>
          <w:sz w:val="22"/>
          <w:szCs w:val="22"/>
          <w:lang w:val="bg-BG"/>
        </w:rPr>
        <w:t xml:space="preserve">, видимо разширени капиляри, </w:t>
      </w:r>
      <w:proofErr w:type="spellStart"/>
      <w:r w:rsidRPr="00A61615">
        <w:rPr>
          <w:sz w:val="22"/>
          <w:szCs w:val="22"/>
          <w:lang w:val="bg-BG"/>
        </w:rPr>
        <w:t>акне</w:t>
      </w:r>
      <w:proofErr w:type="spellEnd"/>
      <w:r w:rsidRPr="00A61615">
        <w:rPr>
          <w:sz w:val="22"/>
          <w:szCs w:val="22"/>
          <w:lang w:val="bg-BG"/>
        </w:rPr>
        <w:t>, повишено изпотяване, кожни обриви, подуване, изтъняване на косата, необичайни мастни натрупвания, прекомерен растеж на косата</w:t>
      </w:r>
      <w:r w:rsidRPr="00F84306">
        <w:rPr>
          <w:rFonts w:eastAsia="Calibri"/>
          <w:bCs/>
          <w:color w:val="000000"/>
          <w:sz w:val="22"/>
          <w:szCs w:val="22"/>
          <w:lang w:val="bg-BG" w:eastAsia="en-US"/>
        </w:rPr>
        <w:t>, задържане на водата в организма, пигментни нарушения, отслабени к</w:t>
      </w:r>
      <w:r>
        <w:rPr>
          <w:rFonts w:eastAsia="Calibri"/>
          <w:bCs/>
          <w:color w:val="000000"/>
          <w:sz w:val="22"/>
          <w:szCs w:val="22"/>
          <w:lang w:val="bg-BG" w:eastAsia="en-US"/>
        </w:rPr>
        <w:t>апиляри, които лесно могат да се спукат, проявяващи се като</w:t>
      </w:r>
      <w:r w:rsidRPr="00F84306">
        <w:rPr>
          <w:rFonts w:eastAsia="Calibri"/>
          <w:bCs/>
          <w:color w:val="000000"/>
          <w:sz w:val="22"/>
          <w:szCs w:val="22"/>
          <w:lang w:val="bg-BG" w:eastAsia="en-US"/>
        </w:rPr>
        <w:t xml:space="preserve"> кървене под кожата (повишена чупливост на капилярите), дразнене на кожата около устата (</w:t>
      </w:r>
      <w:proofErr w:type="spellStart"/>
      <w:r w:rsidRPr="00F84306">
        <w:rPr>
          <w:rFonts w:eastAsia="Calibri"/>
          <w:bCs/>
          <w:color w:val="000000"/>
          <w:sz w:val="22"/>
          <w:szCs w:val="22"/>
          <w:lang w:val="bg-BG" w:eastAsia="en-US"/>
        </w:rPr>
        <w:t>периорален</w:t>
      </w:r>
      <w:proofErr w:type="spellEnd"/>
      <w:r w:rsidRPr="00F84306">
        <w:rPr>
          <w:rFonts w:eastAsia="Calibri"/>
          <w:bCs/>
          <w:color w:val="000000"/>
          <w:sz w:val="22"/>
          <w:szCs w:val="22"/>
          <w:lang w:val="bg-BG" w:eastAsia="en-US"/>
        </w:rPr>
        <w:t xml:space="preserve"> </w:t>
      </w:r>
      <w:proofErr w:type="spellStart"/>
      <w:r w:rsidRPr="00F84306">
        <w:rPr>
          <w:rFonts w:eastAsia="Calibri"/>
          <w:bCs/>
          <w:color w:val="000000"/>
          <w:sz w:val="22"/>
          <w:szCs w:val="22"/>
          <w:lang w:val="bg-BG" w:eastAsia="en-US"/>
        </w:rPr>
        <w:t>дерматит</w:t>
      </w:r>
      <w:proofErr w:type="spellEnd"/>
      <w:r w:rsidRPr="00F84306">
        <w:rPr>
          <w:rFonts w:eastAsia="Calibri"/>
          <w:bCs/>
          <w:color w:val="000000"/>
          <w:sz w:val="22"/>
          <w:szCs w:val="22"/>
          <w:lang w:val="bg-BG" w:eastAsia="en-US"/>
        </w:rPr>
        <w:t>)</w:t>
      </w:r>
      <w:r>
        <w:rPr>
          <w:rFonts w:eastAsia="Calibri"/>
          <w:bCs/>
          <w:color w:val="000000"/>
          <w:sz w:val="22"/>
          <w:szCs w:val="22"/>
          <w:lang w:val="bg-BG" w:eastAsia="en-US"/>
        </w:rPr>
        <w:t>.</w:t>
      </w:r>
    </w:p>
    <w:p w14:paraId="132A5241" w14:textId="77777777" w:rsidR="002F1DDF" w:rsidRPr="00F84306" w:rsidRDefault="002F1DDF" w:rsidP="002F1DDF">
      <w:pPr>
        <w:pStyle w:val="NoSpacing"/>
        <w:numPr>
          <w:ilvl w:val="0"/>
          <w:numId w:val="25"/>
        </w:numPr>
        <w:ind w:left="567" w:hanging="567"/>
        <w:rPr>
          <w:rFonts w:eastAsia="Calibri"/>
          <w:bCs/>
          <w:color w:val="000000"/>
          <w:sz w:val="22"/>
          <w:szCs w:val="22"/>
          <w:lang w:val="bg-BG" w:eastAsia="en-US"/>
        </w:rPr>
      </w:pPr>
      <w:r w:rsidRPr="00F84306">
        <w:rPr>
          <w:rFonts w:eastAsia="Calibri"/>
          <w:bCs/>
          <w:color w:val="000000"/>
          <w:sz w:val="22"/>
          <w:szCs w:val="22"/>
          <w:lang w:val="bg-BG" w:eastAsia="en-US"/>
        </w:rPr>
        <w:t xml:space="preserve">Изтъняване на костите с повишен риск от фрактури (остеопороза), костна некроза, </w:t>
      </w:r>
      <w:proofErr w:type="spellStart"/>
      <w:r w:rsidRPr="00F84306">
        <w:rPr>
          <w:rFonts w:eastAsia="Calibri"/>
          <w:bCs/>
          <w:color w:val="000000"/>
          <w:sz w:val="22"/>
          <w:szCs w:val="22"/>
          <w:lang w:val="bg-BG" w:eastAsia="en-US"/>
        </w:rPr>
        <w:t>тендинит</w:t>
      </w:r>
      <w:proofErr w:type="spellEnd"/>
      <w:r w:rsidRPr="00F84306">
        <w:rPr>
          <w:rFonts w:eastAsia="Calibri"/>
          <w:bCs/>
          <w:color w:val="000000"/>
          <w:sz w:val="22"/>
          <w:szCs w:val="22"/>
          <w:lang w:val="bg-BG" w:eastAsia="en-US"/>
        </w:rPr>
        <w:t xml:space="preserve">, разкъсани сухожилия, загуба на мускулна маса, </w:t>
      </w:r>
      <w:proofErr w:type="spellStart"/>
      <w:r w:rsidRPr="00F84306">
        <w:rPr>
          <w:rFonts w:eastAsia="Calibri"/>
          <w:bCs/>
          <w:color w:val="000000"/>
          <w:sz w:val="22"/>
          <w:szCs w:val="22"/>
          <w:lang w:val="bg-BG" w:eastAsia="en-US"/>
        </w:rPr>
        <w:t>миопатия</w:t>
      </w:r>
      <w:proofErr w:type="spellEnd"/>
      <w:r w:rsidRPr="00F84306">
        <w:rPr>
          <w:rFonts w:eastAsia="Calibri"/>
          <w:bCs/>
          <w:color w:val="000000"/>
          <w:sz w:val="22"/>
          <w:szCs w:val="22"/>
          <w:lang w:val="bg-BG" w:eastAsia="en-US"/>
        </w:rPr>
        <w:t xml:space="preserve">, мускулна слабост, ранно спиране на растежа на костите (преждевременно затваряне </w:t>
      </w:r>
      <w:proofErr w:type="spellStart"/>
      <w:r w:rsidRPr="00F84306">
        <w:rPr>
          <w:rFonts w:eastAsia="Calibri"/>
          <w:bCs/>
          <w:color w:val="000000"/>
          <w:sz w:val="22"/>
          <w:szCs w:val="22"/>
          <w:lang w:val="bg-BG" w:eastAsia="en-US"/>
        </w:rPr>
        <w:t>епифизата</w:t>
      </w:r>
      <w:proofErr w:type="spellEnd"/>
      <w:r w:rsidRPr="00F84306">
        <w:rPr>
          <w:rFonts w:eastAsia="Calibri"/>
          <w:bCs/>
          <w:color w:val="000000"/>
          <w:sz w:val="22"/>
          <w:szCs w:val="22"/>
          <w:lang w:val="bg-BG" w:eastAsia="en-US"/>
        </w:rPr>
        <w:t>)</w:t>
      </w:r>
      <w:r>
        <w:rPr>
          <w:rFonts w:eastAsia="Calibri"/>
          <w:bCs/>
          <w:color w:val="000000"/>
          <w:sz w:val="22"/>
          <w:szCs w:val="22"/>
          <w:lang w:val="bg-BG" w:eastAsia="en-US"/>
        </w:rPr>
        <w:t>.</w:t>
      </w:r>
    </w:p>
    <w:p w14:paraId="59A2505E" w14:textId="77777777" w:rsidR="002F1DDF" w:rsidRDefault="002F1DDF" w:rsidP="002F1DDF">
      <w:pPr>
        <w:pStyle w:val="NoSpacing"/>
        <w:numPr>
          <w:ilvl w:val="0"/>
          <w:numId w:val="25"/>
        </w:numPr>
        <w:ind w:left="567" w:hanging="567"/>
        <w:rPr>
          <w:rFonts w:eastAsia="Calibri"/>
          <w:bCs/>
          <w:color w:val="000000"/>
          <w:sz w:val="22"/>
          <w:szCs w:val="22"/>
          <w:lang w:val="bg-BG" w:eastAsia="en-US"/>
        </w:rPr>
      </w:pPr>
      <w:r w:rsidRPr="00F84306">
        <w:rPr>
          <w:rFonts w:eastAsia="Calibri"/>
          <w:bCs/>
          <w:color w:val="000000"/>
          <w:sz w:val="22"/>
          <w:szCs w:val="22"/>
          <w:lang w:val="bg-BG" w:eastAsia="en-US"/>
        </w:rPr>
        <w:t>Промени в броя и движението на сперматозоидите, импотентност</w:t>
      </w:r>
      <w:r>
        <w:rPr>
          <w:rFonts w:eastAsia="Calibri"/>
          <w:bCs/>
          <w:color w:val="000000"/>
          <w:sz w:val="22"/>
          <w:szCs w:val="22"/>
          <w:lang w:val="bg-BG" w:eastAsia="en-US"/>
        </w:rPr>
        <w:t>.</w:t>
      </w:r>
    </w:p>
    <w:p w14:paraId="42F20E4D" w14:textId="77777777" w:rsidR="002F1DDF" w:rsidRPr="00737FE0" w:rsidRDefault="002F1DDF" w:rsidP="002F1DDF">
      <w:pPr>
        <w:pStyle w:val="NoSpacing"/>
        <w:numPr>
          <w:ilvl w:val="0"/>
          <w:numId w:val="25"/>
        </w:numPr>
        <w:ind w:left="567" w:hanging="567"/>
        <w:rPr>
          <w:rFonts w:eastAsia="Calibri"/>
          <w:bCs/>
          <w:color w:val="000000"/>
          <w:sz w:val="22"/>
          <w:szCs w:val="22"/>
          <w:lang w:val="bg-BG" w:eastAsia="en-US"/>
        </w:rPr>
      </w:pPr>
      <w:r>
        <w:rPr>
          <w:rFonts w:eastAsia="Calibri"/>
          <w:bCs/>
          <w:color w:val="000000"/>
          <w:sz w:val="22"/>
          <w:szCs w:val="22"/>
          <w:lang w:val="bg-BG" w:eastAsia="en-US"/>
        </w:rPr>
        <w:t>Нарушен отговор към ваксинации и кожни тестове</w:t>
      </w:r>
      <w:r w:rsidRPr="00737FE0">
        <w:rPr>
          <w:rFonts w:eastAsia="Calibri"/>
          <w:bCs/>
          <w:color w:val="000000"/>
          <w:sz w:val="22"/>
          <w:szCs w:val="22"/>
          <w:lang w:val="bg-BG" w:eastAsia="en-US"/>
        </w:rPr>
        <w:t>, бавно зарастване на рани, дискомфорт, неразположение.</w:t>
      </w:r>
    </w:p>
    <w:p w14:paraId="5B1B65E1" w14:textId="77777777" w:rsidR="002F1DDF" w:rsidRPr="00A61615" w:rsidRDefault="002F1DDF" w:rsidP="002F1DDF">
      <w:pPr>
        <w:pStyle w:val="NoSpacing"/>
        <w:numPr>
          <w:ilvl w:val="0"/>
          <w:numId w:val="25"/>
        </w:numPr>
        <w:ind w:left="567" w:hanging="567"/>
        <w:rPr>
          <w:rFonts w:eastAsia="Calibri"/>
          <w:bCs/>
          <w:color w:val="000000"/>
          <w:sz w:val="22"/>
          <w:szCs w:val="22"/>
          <w:lang w:val="bg-BG" w:eastAsia="en-US"/>
        </w:rPr>
      </w:pPr>
      <w:r w:rsidRPr="00A61615">
        <w:rPr>
          <w:sz w:val="22"/>
          <w:szCs w:val="22"/>
          <w:lang w:val="bg-BG"/>
        </w:rPr>
        <w:t>Възможна е и поява на „синдром на отнемане“, който включва повишена температура, мускулни и ставни болки, възпаление на лигавицата на носа (</w:t>
      </w:r>
      <w:proofErr w:type="spellStart"/>
      <w:r w:rsidRPr="00A61615">
        <w:rPr>
          <w:sz w:val="22"/>
          <w:szCs w:val="22"/>
          <w:lang w:val="bg-BG"/>
        </w:rPr>
        <w:t>ринит</w:t>
      </w:r>
      <w:proofErr w:type="spellEnd"/>
      <w:r w:rsidRPr="00A61615">
        <w:rPr>
          <w:sz w:val="22"/>
          <w:szCs w:val="22"/>
          <w:lang w:val="bg-BG"/>
        </w:rPr>
        <w:t>), загуба на тегло, сърбеж</w:t>
      </w:r>
      <w:r>
        <w:rPr>
          <w:sz w:val="22"/>
          <w:szCs w:val="22"/>
          <w:lang w:val="bg-BG"/>
        </w:rPr>
        <w:t>и и болезнени възли</w:t>
      </w:r>
      <w:r w:rsidRPr="00A61615">
        <w:rPr>
          <w:sz w:val="22"/>
          <w:szCs w:val="22"/>
          <w:lang w:val="bg-BG"/>
        </w:rPr>
        <w:t xml:space="preserve"> по кожата и възпаление на очите (конюнктивит).</w:t>
      </w:r>
    </w:p>
    <w:p w14:paraId="452054A3" w14:textId="77777777" w:rsidR="0023642A" w:rsidRPr="00A61615" w:rsidRDefault="0023642A" w:rsidP="0023642A">
      <w:pPr>
        <w:pStyle w:val="NoSpacing"/>
        <w:rPr>
          <w:sz w:val="22"/>
          <w:szCs w:val="22"/>
          <w:lang w:val="bg-BG" w:eastAsia="en-US"/>
        </w:rPr>
      </w:pPr>
    </w:p>
    <w:p w14:paraId="045BBA46" w14:textId="77777777" w:rsidR="0023642A" w:rsidRPr="00A61615" w:rsidRDefault="0023642A" w:rsidP="0023642A">
      <w:pPr>
        <w:numPr>
          <w:ilvl w:val="12"/>
          <w:numId w:val="0"/>
        </w:numPr>
        <w:tabs>
          <w:tab w:val="left" w:pos="720"/>
        </w:tabs>
        <w:ind w:right="-2"/>
        <w:rPr>
          <w:b/>
          <w:sz w:val="22"/>
          <w:szCs w:val="22"/>
          <w:lang w:val="bg-BG"/>
        </w:rPr>
      </w:pPr>
      <w:r w:rsidRPr="00A61615">
        <w:rPr>
          <w:b/>
          <w:sz w:val="22"/>
          <w:szCs w:val="22"/>
          <w:lang w:val="bg-BG"/>
        </w:rPr>
        <w:t>Съобщаване на нежелани реакции</w:t>
      </w:r>
    </w:p>
    <w:p w14:paraId="4E05C6BA" w14:textId="77777777" w:rsidR="0023642A" w:rsidRPr="00A61615" w:rsidRDefault="0023642A" w:rsidP="0023642A">
      <w:pPr>
        <w:pStyle w:val="NoSpacing"/>
        <w:rPr>
          <w:sz w:val="22"/>
          <w:szCs w:val="22"/>
          <w:lang w:val="bg-BG"/>
        </w:rPr>
      </w:pPr>
      <w:r w:rsidRPr="00A61615">
        <w:rPr>
          <w:sz w:val="22"/>
          <w:szCs w:val="22"/>
          <w:lang w:val="bg-BG"/>
        </w:rPr>
        <w:t xml:space="preserve">Ако </w:t>
      </w:r>
      <w:r w:rsidRPr="00A61615">
        <w:rPr>
          <w:noProof/>
          <w:sz w:val="22"/>
          <w:szCs w:val="22"/>
          <w:lang w:val="bg-BG"/>
        </w:rPr>
        <w:t>получите някакви нежелани</w:t>
      </w:r>
      <w:r w:rsidRPr="00A61615">
        <w:rPr>
          <w:sz w:val="22"/>
          <w:szCs w:val="22"/>
          <w:lang w:val="bg-BG"/>
        </w:rPr>
        <w:t xml:space="preserve"> лекарствени реакции</w:t>
      </w:r>
      <w:r w:rsidRPr="00A61615">
        <w:rPr>
          <w:noProof/>
          <w:sz w:val="22"/>
          <w:szCs w:val="22"/>
          <w:lang w:val="bg-BG"/>
        </w:rPr>
        <w:t xml:space="preserve">, уведомете Вашия лекар или фармацевт. </w:t>
      </w:r>
      <w:r w:rsidRPr="00A61615">
        <w:rPr>
          <w:sz w:val="22"/>
          <w:szCs w:val="22"/>
          <w:lang w:val="bg-BG"/>
        </w:rPr>
        <w:t>Това включва всички възможни</w:t>
      </w:r>
      <w:r w:rsidRPr="00A61615">
        <w:rPr>
          <w:color w:val="FF0000"/>
          <w:sz w:val="22"/>
          <w:szCs w:val="22"/>
          <w:lang w:val="bg-BG"/>
        </w:rPr>
        <w:t xml:space="preserve"> </w:t>
      </w:r>
      <w:r w:rsidRPr="00A61615">
        <w:rPr>
          <w:sz w:val="22"/>
          <w:szCs w:val="22"/>
          <w:lang w:val="bg-BG"/>
        </w:rPr>
        <w:t>неописани в тази листовка нежелани реакции</w:t>
      </w:r>
      <w:r w:rsidRPr="00A61615">
        <w:rPr>
          <w:noProof/>
          <w:sz w:val="22"/>
          <w:szCs w:val="22"/>
          <w:lang w:val="bg-BG"/>
        </w:rPr>
        <w:t xml:space="preserve">. Можете също да съобщите нежелани реакции </w:t>
      </w:r>
      <w:r w:rsidRPr="00A61615">
        <w:rPr>
          <w:sz w:val="22"/>
          <w:szCs w:val="22"/>
          <w:lang w:val="bg-BG"/>
        </w:rPr>
        <w:t>директно чрез националната система за съобщаване:</w:t>
      </w:r>
    </w:p>
    <w:p w14:paraId="4EA5A95B"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Изпълнителна агенция по лекарствата </w:t>
      </w:r>
    </w:p>
    <w:p w14:paraId="445EF574"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ул. „Дамян Груев” № 8 </w:t>
      </w:r>
    </w:p>
    <w:p w14:paraId="09FB447A"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1303 София </w:t>
      </w:r>
    </w:p>
    <w:p w14:paraId="077EADED" w14:textId="77777777" w:rsidR="0023642A" w:rsidRPr="00A61615" w:rsidRDefault="0023642A" w:rsidP="0023642A">
      <w:pPr>
        <w:widowControl w:val="0"/>
        <w:rPr>
          <w:sz w:val="22"/>
          <w:szCs w:val="22"/>
          <w:lang w:val="bg-BG" w:eastAsia="en-US"/>
        </w:rPr>
      </w:pPr>
      <w:proofErr w:type="spellStart"/>
      <w:r w:rsidRPr="00A61615">
        <w:rPr>
          <w:sz w:val="22"/>
          <w:szCs w:val="22"/>
          <w:lang w:val="bg-BG" w:eastAsia="en-US"/>
        </w:rPr>
        <w:t>Teл</w:t>
      </w:r>
      <w:proofErr w:type="spellEnd"/>
      <w:r w:rsidRPr="00A61615">
        <w:rPr>
          <w:sz w:val="22"/>
          <w:szCs w:val="22"/>
          <w:lang w:val="bg-BG" w:eastAsia="en-US"/>
        </w:rPr>
        <w:t>.: +35 928903417</w:t>
      </w:r>
    </w:p>
    <w:p w14:paraId="21E31A04" w14:textId="77777777" w:rsidR="0023642A" w:rsidRPr="00A61615" w:rsidRDefault="0023642A" w:rsidP="0023642A">
      <w:pPr>
        <w:widowControl w:val="0"/>
        <w:rPr>
          <w:sz w:val="22"/>
          <w:szCs w:val="22"/>
          <w:lang w:val="bg-BG" w:eastAsia="en-US"/>
        </w:rPr>
      </w:pPr>
      <w:r w:rsidRPr="00A61615">
        <w:rPr>
          <w:sz w:val="22"/>
          <w:szCs w:val="22"/>
          <w:lang w:val="bg-BG" w:eastAsia="en-US"/>
        </w:rPr>
        <w:t xml:space="preserve">уебсайт: </w:t>
      </w:r>
      <w:hyperlink r:id="rId10" w:history="1">
        <w:r w:rsidRPr="00A61615">
          <w:rPr>
            <w:sz w:val="22"/>
            <w:szCs w:val="22"/>
            <w:u w:val="single"/>
            <w:lang w:val="bg-BG" w:eastAsia="en-US"/>
          </w:rPr>
          <w:t>www.bda.bg</w:t>
        </w:r>
      </w:hyperlink>
    </w:p>
    <w:p w14:paraId="2069D8C8" w14:textId="77777777" w:rsidR="0023642A" w:rsidRPr="00A61615" w:rsidRDefault="0023642A" w:rsidP="0023642A">
      <w:pPr>
        <w:pStyle w:val="NoSpacing"/>
        <w:rPr>
          <w:rFonts w:eastAsia="Verdana"/>
          <w:sz w:val="22"/>
          <w:szCs w:val="22"/>
          <w:lang w:val="bg-BG" w:eastAsia="en-GB"/>
        </w:rPr>
      </w:pPr>
      <w:r w:rsidRPr="00A61615">
        <w:rPr>
          <w:sz w:val="22"/>
          <w:szCs w:val="22"/>
          <w:lang w:val="bg-BG"/>
        </w:rPr>
        <w:t>Като съобщавате нежелани реакции, можете да дадете своя принос за получаване на повече информация относно безопасността на това лекарство.</w:t>
      </w:r>
    </w:p>
    <w:p w14:paraId="17AE3585" w14:textId="77777777" w:rsidR="0023642A" w:rsidRPr="00A61615" w:rsidRDefault="0023642A" w:rsidP="0023642A">
      <w:pPr>
        <w:pStyle w:val="NoSpacing"/>
        <w:rPr>
          <w:noProof/>
          <w:sz w:val="22"/>
          <w:szCs w:val="22"/>
          <w:lang w:val="bg-BG" w:eastAsia="en-US"/>
        </w:rPr>
      </w:pPr>
    </w:p>
    <w:p w14:paraId="1147E006" w14:textId="77777777" w:rsidR="0023642A" w:rsidRPr="00A61615" w:rsidRDefault="0023642A" w:rsidP="0023642A">
      <w:pPr>
        <w:pStyle w:val="NoSpacing"/>
        <w:rPr>
          <w:noProof/>
          <w:sz w:val="22"/>
          <w:szCs w:val="22"/>
          <w:lang w:val="bg-BG" w:eastAsia="en-US"/>
        </w:rPr>
      </w:pPr>
    </w:p>
    <w:p w14:paraId="0D69FC35" w14:textId="77777777" w:rsidR="0023642A" w:rsidRPr="00A61615" w:rsidRDefault="0023642A" w:rsidP="0023642A">
      <w:pPr>
        <w:pStyle w:val="NoSpacing"/>
        <w:tabs>
          <w:tab w:val="left" w:pos="567"/>
        </w:tabs>
        <w:rPr>
          <w:noProof/>
          <w:sz w:val="22"/>
          <w:szCs w:val="22"/>
          <w:lang w:val="bg-BG" w:eastAsia="en-US"/>
        </w:rPr>
      </w:pPr>
      <w:r w:rsidRPr="00A61615">
        <w:rPr>
          <w:b/>
          <w:noProof/>
          <w:sz w:val="22"/>
          <w:szCs w:val="22"/>
          <w:lang w:val="bg-BG" w:eastAsia="en-US"/>
        </w:rPr>
        <w:t>5.</w:t>
      </w:r>
      <w:r w:rsidRPr="00A61615">
        <w:rPr>
          <w:b/>
          <w:noProof/>
          <w:sz w:val="22"/>
          <w:szCs w:val="22"/>
          <w:lang w:val="bg-BG" w:eastAsia="en-US"/>
        </w:rPr>
        <w:tab/>
      </w:r>
      <w:r w:rsidRPr="00A61615">
        <w:rPr>
          <w:b/>
          <w:noProof/>
          <w:sz w:val="22"/>
          <w:szCs w:val="22"/>
          <w:lang w:val="bg-BG"/>
        </w:rPr>
        <w:t>Как да съхранявате</w:t>
      </w:r>
      <w:r w:rsidRPr="00A61615">
        <w:rPr>
          <w:b/>
          <w:sz w:val="22"/>
          <w:szCs w:val="22"/>
          <w:lang w:val="bg-BG"/>
        </w:rPr>
        <w:t xml:space="preserve"> </w:t>
      </w:r>
      <w:r w:rsidRPr="00A61615">
        <w:rPr>
          <w:b/>
          <w:noProof/>
          <w:sz w:val="22"/>
          <w:szCs w:val="22"/>
          <w:lang w:val="bg-BG" w:eastAsia="en-US"/>
        </w:rPr>
        <w:t>Дексаметазон Крка</w:t>
      </w:r>
    </w:p>
    <w:p w14:paraId="35FD2F4F" w14:textId="77777777" w:rsidR="0023642A" w:rsidRPr="00A61615" w:rsidRDefault="0023642A" w:rsidP="0023642A">
      <w:pPr>
        <w:pStyle w:val="NoSpacing"/>
        <w:rPr>
          <w:noProof/>
          <w:sz w:val="22"/>
          <w:szCs w:val="22"/>
          <w:lang w:val="bg-BG" w:eastAsia="en-US"/>
        </w:rPr>
      </w:pPr>
    </w:p>
    <w:p w14:paraId="4D0CAA10" w14:textId="77777777" w:rsidR="0023642A" w:rsidRPr="00A61615" w:rsidRDefault="0023642A" w:rsidP="0023642A">
      <w:pPr>
        <w:pStyle w:val="NoSpacing"/>
        <w:rPr>
          <w:noProof/>
          <w:sz w:val="22"/>
          <w:szCs w:val="22"/>
          <w:lang w:val="bg-BG" w:eastAsia="en-US"/>
        </w:rPr>
      </w:pPr>
      <w:r w:rsidRPr="00A61615">
        <w:rPr>
          <w:noProof/>
          <w:sz w:val="22"/>
          <w:szCs w:val="22"/>
          <w:lang w:val="bg-BG"/>
        </w:rPr>
        <w:t xml:space="preserve">Да се </w:t>
      </w:r>
      <w:r w:rsidRPr="00A61615">
        <w:rPr>
          <w:sz w:val="22"/>
          <w:szCs w:val="22"/>
          <w:lang w:val="bg-BG"/>
        </w:rPr>
        <w:t xml:space="preserve">съхранява на място, </w:t>
      </w:r>
      <w:r w:rsidRPr="00A61615">
        <w:rPr>
          <w:noProof/>
          <w:sz w:val="22"/>
          <w:szCs w:val="22"/>
          <w:lang w:val="bg-BG"/>
        </w:rPr>
        <w:t>недостъпно за</w:t>
      </w:r>
      <w:r w:rsidRPr="00A61615">
        <w:rPr>
          <w:sz w:val="22"/>
          <w:szCs w:val="22"/>
          <w:lang w:val="bg-BG"/>
        </w:rPr>
        <w:t xml:space="preserve"> деца</w:t>
      </w:r>
      <w:r w:rsidRPr="00A61615">
        <w:rPr>
          <w:noProof/>
          <w:sz w:val="22"/>
          <w:szCs w:val="22"/>
          <w:lang w:val="bg-BG" w:eastAsia="en-US"/>
        </w:rPr>
        <w:t>.</w:t>
      </w:r>
    </w:p>
    <w:p w14:paraId="79E502C6" w14:textId="77777777" w:rsidR="0023642A" w:rsidRPr="00A61615" w:rsidRDefault="0023642A" w:rsidP="0023642A">
      <w:pPr>
        <w:pStyle w:val="NoSpacing"/>
        <w:rPr>
          <w:noProof/>
          <w:sz w:val="22"/>
          <w:szCs w:val="22"/>
          <w:highlight w:val="yellow"/>
          <w:lang w:val="bg-BG" w:eastAsia="en-US"/>
        </w:rPr>
      </w:pPr>
    </w:p>
    <w:p w14:paraId="61A85366" w14:textId="77777777" w:rsidR="0023642A" w:rsidRPr="00A61615" w:rsidRDefault="0023642A" w:rsidP="0023642A">
      <w:pPr>
        <w:pStyle w:val="NoSpacing"/>
        <w:rPr>
          <w:noProof/>
          <w:sz w:val="22"/>
          <w:szCs w:val="22"/>
          <w:lang w:val="bg-BG" w:eastAsia="en-US"/>
        </w:rPr>
      </w:pPr>
      <w:r w:rsidRPr="00A61615">
        <w:rPr>
          <w:sz w:val="22"/>
          <w:szCs w:val="22"/>
          <w:lang w:val="bg-BG"/>
        </w:rPr>
        <w:lastRenderedPageBreak/>
        <w:t xml:space="preserve">Не използвайте </w:t>
      </w:r>
      <w:r w:rsidRPr="00A61615">
        <w:rPr>
          <w:noProof/>
          <w:sz w:val="22"/>
          <w:szCs w:val="22"/>
          <w:lang w:val="bg-BG"/>
        </w:rPr>
        <w:t>това лекарство</w:t>
      </w:r>
      <w:r w:rsidRPr="00A61615">
        <w:rPr>
          <w:sz w:val="22"/>
          <w:szCs w:val="22"/>
          <w:lang w:val="bg-BG"/>
        </w:rPr>
        <w:t xml:space="preserve"> след срока на годност</w:t>
      </w:r>
      <w:r w:rsidRPr="00A61615">
        <w:rPr>
          <w:noProof/>
          <w:sz w:val="22"/>
          <w:szCs w:val="22"/>
          <w:lang w:val="bg-BG"/>
        </w:rPr>
        <w:t>,</w:t>
      </w:r>
      <w:r w:rsidRPr="00A61615">
        <w:rPr>
          <w:sz w:val="22"/>
          <w:szCs w:val="22"/>
          <w:lang w:val="bg-BG"/>
        </w:rPr>
        <w:t xml:space="preserve"> отбелязан върху картонената опаковка </w:t>
      </w:r>
      <w:r w:rsidRPr="00A61615">
        <w:rPr>
          <w:noProof/>
          <w:sz w:val="22"/>
          <w:szCs w:val="22"/>
          <w:lang w:val="bg-BG"/>
        </w:rPr>
        <w:t>след „Годен до:</w:t>
      </w:r>
      <w:r w:rsidR="0081013B">
        <w:rPr>
          <w:noProof/>
          <w:sz w:val="22"/>
          <w:szCs w:val="22"/>
          <w:lang w:val="bg-BG"/>
        </w:rPr>
        <w:t>/</w:t>
      </w:r>
      <w:r w:rsidR="0081013B">
        <w:rPr>
          <w:noProof/>
          <w:sz w:val="22"/>
          <w:szCs w:val="22"/>
          <w:lang w:val="en-US"/>
        </w:rPr>
        <w:t>EXP</w:t>
      </w:r>
      <w:r w:rsidR="0081013B" w:rsidRPr="001578AF">
        <w:rPr>
          <w:noProof/>
          <w:sz w:val="22"/>
          <w:szCs w:val="22"/>
          <w:lang w:val="bg-BG"/>
        </w:rPr>
        <w:t>:</w:t>
      </w:r>
      <w:r w:rsidRPr="00A61615">
        <w:rPr>
          <w:noProof/>
          <w:sz w:val="22"/>
          <w:szCs w:val="22"/>
          <w:lang w:val="bg-BG"/>
        </w:rPr>
        <w:t xml:space="preserve">“. </w:t>
      </w:r>
      <w:r w:rsidRPr="00A61615">
        <w:rPr>
          <w:sz w:val="22"/>
          <w:szCs w:val="22"/>
          <w:lang w:val="bg-BG"/>
        </w:rPr>
        <w:t>Срок</w:t>
      </w:r>
      <w:r w:rsidRPr="00A61615">
        <w:rPr>
          <w:noProof/>
          <w:sz w:val="22"/>
          <w:szCs w:val="22"/>
          <w:lang w:val="bg-BG"/>
        </w:rPr>
        <w:t>ът</w:t>
      </w:r>
      <w:r w:rsidRPr="00A61615">
        <w:rPr>
          <w:sz w:val="22"/>
          <w:szCs w:val="22"/>
          <w:lang w:val="bg-BG"/>
        </w:rPr>
        <w:t xml:space="preserve"> на годност отговаря на последния ден от посочения месец</w:t>
      </w:r>
      <w:r w:rsidRPr="00A61615">
        <w:rPr>
          <w:noProof/>
          <w:sz w:val="22"/>
          <w:szCs w:val="22"/>
          <w:lang w:val="bg-BG" w:eastAsia="en-US"/>
        </w:rPr>
        <w:t>.</w:t>
      </w:r>
    </w:p>
    <w:p w14:paraId="1194586F" w14:textId="77777777" w:rsidR="0023642A" w:rsidRPr="00A61615" w:rsidRDefault="0023642A" w:rsidP="0023642A">
      <w:pPr>
        <w:pStyle w:val="NoSpacing"/>
        <w:rPr>
          <w:sz w:val="22"/>
          <w:szCs w:val="22"/>
          <w:highlight w:val="yellow"/>
          <w:lang w:val="bg-BG" w:eastAsia="en-US"/>
        </w:rPr>
      </w:pPr>
    </w:p>
    <w:p w14:paraId="03114EC7" w14:textId="77777777" w:rsidR="0023642A" w:rsidRPr="00A61615" w:rsidRDefault="0023642A" w:rsidP="0023642A">
      <w:pPr>
        <w:pStyle w:val="NoSpacing"/>
        <w:rPr>
          <w:sz w:val="22"/>
          <w:szCs w:val="22"/>
          <w:lang w:val="bg-BG" w:eastAsia="en-US"/>
        </w:rPr>
      </w:pPr>
      <w:r w:rsidRPr="00A61615">
        <w:rPr>
          <w:sz w:val="22"/>
          <w:szCs w:val="22"/>
          <w:lang w:val="bg-BG"/>
        </w:rPr>
        <w:t>Това лекарство не изисква специални температурни условия на съхранение</w:t>
      </w:r>
      <w:r w:rsidRPr="00A61615">
        <w:rPr>
          <w:sz w:val="22"/>
          <w:szCs w:val="22"/>
          <w:lang w:val="bg-BG" w:eastAsia="en-US"/>
        </w:rPr>
        <w:t>.</w:t>
      </w:r>
    </w:p>
    <w:p w14:paraId="4A07E177" w14:textId="77777777" w:rsidR="0023642A" w:rsidRPr="00A61615" w:rsidRDefault="0023642A" w:rsidP="0023642A">
      <w:pPr>
        <w:pStyle w:val="NoSpacing"/>
        <w:rPr>
          <w:sz w:val="22"/>
          <w:szCs w:val="22"/>
          <w:lang w:val="bg-BG" w:eastAsia="en-US"/>
        </w:rPr>
      </w:pPr>
      <w:r w:rsidRPr="00A61615">
        <w:rPr>
          <w:sz w:val="22"/>
          <w:szCs w:val="22"/>
          <w:lang w:val="bg-BG"/>
        </w:rPr>
        <w:t>Да се съхранява в оригиналната опаковка,</w:t>
      </w:r>
      <w:r w:rsidRPr="00A61615">
        <w:rPr>
          <w:sz w:val="22"/>
          <w:szCs w:val="22"/>
          <w:lang w:val="bg-BG" w:eastAsia="en-US"/>
        </w:rPr>
        <w:t xml:space="preserve"> </w:t>
      </w:r>
      <w:r w:rsidRPr="00A61615">
        <w:rPr>
          <w:sz w:val="22"/>
          <w:szCs w:val="22"/>
          <w:lang w:val="bg-BG"/>
        </w:rPr>
        <w:t>за да се предпази от светлина и влага</w:t>
      </w:r>
      <w:r w:rsidRPr="00A61615">
        <w:rPr>
          <w:sz w:val="22"/>
          <w:szCs w:val="22"/>
          <w:lang w:val="bg-BG" w:eastAsia="en-US"/>
        </w:rPr>
        <w:t>.</w:t>
      </w:r>
    </w:p>
    <w:p w14:paraId="2B615C6A" w14:textId="77777777" w:rsidR="0023642A" w:rsidRPr="00A61615" w:rsidRDefault="0023642A" w:rsidP="0023642A">
      <w:pPr>
        <w:pStyle w:val="NoSpacing"/>
        <w:rPr>
          <w:b/>
          <w:bCs/>
          <w:sz w:val="22"/>
          <w:szCs w:val="22"/>
          <w:highlight w:val="red"/>
          <w:lang w:val="bg-BG" w:eastAsia="en-US"/>
        </w:rPr>
      </w:pPr>
    </w:p>
    <w:p w14:paraId="5123123E" w14:textId="77777777" w:rsidR="0023642A" w:rsidRPr="00A61615" w:rsidRDefault="0023642A" w:rsidP="0023642A">
      <w:pPr>
        <w:pStyle w:val="NoSpacing"/>
        <w:rPr>
          <w:i/>
          <w:iCs/>
          <w:noProof/>
          <w:sz w:val="22"/>
          <w:szCs w:val="22"/>
          <w:lang w:val="bg-BG" w:eastAsia="en-US"/>
        </w:rPr>
      </w:pPr>
      <w:r w:rsidRPr="00A61615">
        <w:rPr>
          <w:noProof/>
          <w:sz w:val="22"/>
          <w:szCs w:val="22"/>
          <w:lang w:val="bg-BG"/>
        </w:rPr>
        <w:t>Не изхвърляйте лекарствата</w:t>
      </w:r>
      <w:r w:rsidRPr="00A61615">
        <w:rPr>
          <w:sz w:val="22"/>
          <w:szCs w:val="22"/>
          <w:lang w:val="bg-BG"/>
        </w:rPr>
        <w:t xml:space="preserve"> в канализацията или в контейнера за домашни отпадъци</w:t>
      </w:r>
      <w:r w:rsidRPr="00A61615">
        <w:rPr>
          <w:noProof/>
          <w:sz w:val="22"/>
          <w:szCs w:val="22"/>
          <w:lang w:val="bg-BG"/>
        </w:rPr>
        <w:t>.</w:t>
      </w:r>
      <w:r w:rsidRPr="00A61615">
        <w:rPr>
          <w:sz w:val="22"/>
          <w:szCs w:val="22"/>
          <w:lang w:val="bg-BG"/>
        </w:rPr>
        <w:t xml:space="preserve"> Попитайте Вашия фармацевт как да </w:t>
      </w:r>
      <w:r w:rsidRPr="00A61615">
        <w:rPr>
          <w:noProof/>
          <w:sz w:val="22"/>
          <w:szCs w:val="22"/>
          <w:lang w:val="bg-BG"/>
        </w:rPr>
        <w:t>изхвърляте лекарствата, които вече не използвате</w:t>
      </w:r>
      <w:r w:rsidRPr="00A61615">
        <w:rPr>
          <w:sz w:val="22"/>
          <w:szCs w:val="22"/>
          <w:lang w:val="bg-BG"/>
        </w:rPr>
        <w:t xml:space="preserve">. </w:t>
      </w:r>
      <w:r w:rsidRPr="00A61615">
        <w:rPr>
          <w:noProof/>
          <w:sz w:val="22"/>
          <w:szCs w:val="22"/>
          <w:lang w:val="bg-BG"/>
        </w:rPr>
        <w:t>Тези мерки ще спомогнат за опазване на околната среда</w:t>
      </w:r>
      <w:r w:rsidRPr="00A61615">
        <w:rPr>
          <w:noProof/>
          <w:sz w:val="22"/>
          <w:szCs w:val="22"/>
          <w:lang w:val="bg-BG" w:eastAsia="en-US"/>
        </w:rPr>
        <w:t>.</w:t>
      </w:r>
    </w:p>
    <w:p w14:paraId="497FB628" w14:textId="77777777" w:rsidR="0023642A" w:rsidRPr="00A61615" w:rsidRDefault="0023642A" w:rsidP="0023642A">
      <w:pPr>
        <w:pStyle w:val="NoSpacing"/>
        <w:rPr>
          <w:noProof/>
          <w:sz w:val="22"/>
          <w:szCs w:val="22"/>
          <w:lang w:val="bg-BG" w:eastAsia="en-US"/>
        </w:rPr>
      </w:pPr>
    </w:p>
    <w:p w14:paraId="437BEA02" w14:textId="77777777" w:rsidR="0023642A" w:rsidRPr="00A61615" w:rsidRDefault="0023642A" w:rsidP="0023642A">
      <w:pPr>
        <w:pStyle w:val="NoSpacing"/>
        <w:rPr>
          <w:noProof/>
          <w:sz w:val="22"/>
          <w:szCs w:val="22"/>
          <w:lang w:val="bg-BG" w:eastAsia="en-US"/>
        </w:rPr>
      </w:pPr>
    </w:p>
    <w:p w14:paraId="03CD2187" w14:textId="77777777" w:rsidR="0023642A" w:rsidRPr="00A61615" w:rsidRDefault="0023642A" w:rsidP="0023642A">
      <w:pPr>
        <w:pStyle w:val="NoSpacing"/>
        <w:tabs>
          <w:tab w:val="left" w:pos="567"/>
        </w:tabs>
        <w:rPr>
          <w:b/>
          <w:noProof/>
          <w:sz w:val="22"/>
          <w:szCs w:val="22"/>
          <w:lang w:val="bg-BG" w:eastAsia="en-US"/>
        </w:rPr>
      </w:pPr>
      <w:r w:rsidRPr="00A61615">
        <w:rPr>
          <w:b/>
          <w:noProof/>
          <w:sz w:val="22"/>
          <w:szCs w:val="22"/>
          <w:lang w:val="bg-BG" w:eastAsia="en-US"/>
        </w:rPr>
        <w:t>6.</w:t>
      </w:r>
      <w:r w:rsidRPr="00A61615">
        <w:rPr>
          <w:b/>
          <w:noProof/>
          <w:sz w:val="22"/>
          <w:szCs w:val="22"/>
          <w:lang w:val="bg-BG" w:eastAsia="en-US"/>
        </w:rPr>
        <w:tab/>
      </w:r>
      <w:r w:rsidRPr="00A61615">
        <w:rPr>
          <w:b/>
          <w:noProof/>
          <w:sz w:val="22"/>
          <w:szCs w:val="22"/>
          <w:lang w:val="bg-BG"/>
        </w:rPr>
        <w:t>Съдържание на опаковката и допълнителна информация</w:t>
      </w:r>
    </w:p>
    <w:p w14:paraId="6F8BE080" w14:textId="77777777" w:rsidR="0023642A" w:rsidRPr="00A61615" w:rsidRDefault="0023642A" w:rsidP="0023642A">
      <w:pPr>
        <w:pStyle w:val="NoSpacing"/>
        <w:rPr>
          <w:noProof/>
          <w:sz w:val="22"/>
          <w:szCs w:val="22"/>
          <w:lang w:val="bg-BG" w:eastAsia="en-US"/>
        </w:rPr>
      </w:pPr>
    </w:p>
    <w:p w14:paraId="643091FF" w14:textId="77777777" w:rsidR="0023642A" w:rsidRPr="00A61615" w:rsidRDefault="0023642A" w:rsidP="0023642A">
      <w:pPr>
        <w:pStyle w:val="NoSpacing"/>
        <w:rPr>
          <w:b/>
          <w:bCs/>
          <w:noProof/>
          <w:sz w:val="22"/>
          <w:szCs w:val="22"/>
          <w:lang w:val="bg-BG" w:eastAsia="en-US"/>
        </w:rPr>
      </w:pPr>
      <w:r w:rsidRPr="00A61615">
        <w:rPr>
          <w:b/>
          <w:noProof/>
          <w:sz w:val="22"/>
          <w:szCs w:val="22"/>
          <w:lang w:val="bg-BG"/>
        </w:rPr>
        <w:t xml:space="preserve">Какво съдържа </w:t>
      </w:r>
      <w:r w:rsidRPr="00A61615">
        <w:rPr>
          <w:b/>
          <w:bCs/>
          <w:noProof/>
          <w:sz w:val="22"/>
          <w:szCs w:val="22"/>
          <w:lang w:val="bg-BG" w:eastAsia="en-US"/>
        </w:rPr>
        <w:t>Дексаметазон Крка</w:t>
      </w:r>
    </w:p>
    <w:p w14:paraId="365DDB73" w14:textId="77777777" w:rsidR="0023642A" w:rsidRPr="00A61615" w:rsidRDefault="0023642A" w:rsidP="0023642A">
      <w:pPr>
        <w:pStyle w:val="NoSpacing"/>
        <w:tabs>
          <w:tab w:val="left" w:pos="567"/>
        </w:tabs>
        <w:rPr>
          <w:noProof/>
          <w:sz w:val="22"/>
          <w:szCs w:val="22"/>
          <w:lang w:val="bg-BG" w:eastAsia="en-US"/>
        </w:rPr>
      </w:pPr>
      <w:r w:rsidRPr="00A61615">
        <w:rPr>
          <w:noProof/>
          <w:sz w:val="22"/>
          <w:szCs w:val="22"/>
          <w:lang w:val="bg-BG"/>
        </w:rPr>
        <w:t>-</w:t>
      </w:r>
      <w:r w:rsidRPr="00A61615">
        <w:rPr>
          <w:noProof/>
          <w:sz w:val="22"/>
          <w:szCs w:val="22"/>
          <w:lang w:val="bg-BG"/>
        </w:rPr>
        <w:tab/>
        <w:t>Активн</w:t>
      </w:r>
      <w:proofErr w:type="spellStart"/>
      <w:r w:rsidRPr="00A61615">
        <w:rPr>
          <w:sz w:val="22"/>
          <w:szCs w:val="22"/>
          <w:lang w:val="bg-BG"/>
        </w:rPr>
        <w:t>о</w:t>
      </w:r>
      <w:r w:rsidRPr="00A61615">
        <w:rPr>
          <w:noProof/>
          <w:sz w:val="22"/>
          <w:szCs w:val="22"/>
          <w:lang w:val="bg-BG"/>
        </w:rPr>
        <w:t>т</w:t>
      </w:r>
      <w:r w:rsidRPr="00A61615">
        <w:rPr>
          <w:sz w:val="22"/>
          <w:szCs w:val="22"/>
          <w:lang w:val="bg-BG"/>
        </w:rPr>
        <w:t>о</w:t>
      </w:r>
      <w:proofErr w:type="spellEnd"/>
      <w:r w:rsidRPr="00A61615">
        <w:rPr>
          <w:noProof/>
          <w:sz w:val="22"/>
          <w:szCs w:val="22"/>
          <w:lang w:val="bg-BG"/>
        </w:rPr>
        <w:t xml:space="preserve"> </w:t>
      </w:r>
      <w:r w:rsidRPr="00A61615">
        <w:rPr>
          <w:sz w:val="22"/>
          <w:szCs w:val="22"/>
          <w:lang w:val="bg-BG"/>
        </w:rPr>
        <w:t>вещество</w:t>
      </w:r>
      <w:r w:rsidRPr="00A61615">
        <w:rPr>
          <w:noProof/>
          <w:sz w:val="22"/>
          <w:szCs w:val="22"/>
          <w:lang w:val="bg-BG"/>
        </w:rPr>
        <w:t xml:space="preserve"> е</w:t>
      </w:r>
      <w:r w:rsidRPr="00A61615">
        <w:rPr>
          <w:noProof/>
          <w:sz w:val="22"/>
          <w:szCs w:val="22"/>
          <w:lang w:val="bg-BG" w:eastAsia="en-US"/>
        </w:rPr>
        <w:t xml:space="preserve"> дексаметазон </w:t>
      </w:r>
      <w:r w:rsidRPr="00A61615">
        <w:rPr>
          <w:i/>
          <w:noProof/>
          <w:sz w:val="22"/>
          <w:szCs w:val="22"/>
          <w:lang w:val="bg-BG" w:eastAsia="en-US"/>
        </w:rPr>
        <w:t>(dexamethasone).</w:t>
      </w:r>
    </w:p>
    <w:p w14:paraId="49B88F43" w14:textId="77777777" w:rsidR="0023642A" w:rsidRPr="00A61615" w:rsidRDefault="0023642A" w:rsidP="0023642A">
      <w:pPr>
        <w:pStyle w:val="NoSpacing"/>
        <w:rPr>
          <w:noProof/>
          <w:sz w:val="22"/>
          <w:szCs w:val="22"/>
          <w:u w:val="single"/>
          <w:lang w:val="bg-BG" w:eastAsia="en-US"/>
        </w:rPr>
      </w:pPr>
      <w:r w:rsidRPr="00A61615">
        <w:rPr>
          <w:noProof/>
          <w:sz w:val="22"/>
          <w:szCs w:val="22"/>
          <w:u w:val="single"/>
          <w:lang w:val="bg-BG" w:eastAsia="en-US"/>
        </w:rPr>
        <w:t>Дексаметазон Крка 20</w:t>
      </w:r>
      <w:r w:rsidR="002F1DDF">
        <w:rPr>
          <w:noProof/>
          <w:sz w:val="22"/>
          <w:szCs w:val="22"/>
          <w:u w:val="single"/>
          <w:lang w:val="bg-BG" w:eastAsia="en-US"/>
        </w:rPr>
        <w:t> </w:t>
      </w:r>
      <w:r w:rsidRPr="00A61615">
        <w:rPr>
          <w:noProof/>
          <w:sz w:val="22"/>
          <w:szCs w:val="22"/>
          <w:u w:val="single"/>
          <w:lang w:val="bg-BG" w:eastAsia="en-US"/>
        </w:rPr>
        <w:t>mg таблетки</w:t>
      </w:r>
    </w:p>
    <w:p w14:paraId="485CD7EE" w14:textId="77777777" w:rsidR="0023642A" w:rsidRPr="00A61615" w:rsidRDefault="0023642A" w:rsidP="0023642A">
      <w:pPr>
        <w:pStyle w:val="NoSpacing"/>
        <w:rPr>
          <w:sz w:val="22"/>
          <w:szCs w:val="22"/>
          <w:lang w:val="bg-BG" w:eastAsia="en-US"/>
        </w:rPr>
      </w:pPr>
      <w:r w:rsidRPr="00A61615">
        <w:rPr>
          <w:sz w:val="22"/>
          <w:szCs w:val="22"/>
          <w:lang w:val="bg-BG"/>
        </w:rPr>
        <w:t>Всяка таблетка съдържа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w:t>
      </w:r>
      <w:r w:rsidRPr="00A61615">
        <w:rPr>
          <w:i/>
          <w:noProof/>
          <w:sz w:val="22"/>
          <w:szCs w:val="22"/>
          <w:lang w:val="bg-BG" w:eastAsia="en-US"/>
        </w:rPr>
        <w:t>(dexamethasone).</w:t>
      </w:r>
    </w:p>
    <w:p w14:paraId="2CD49017" w14:textId="77777777" w:rsidR="0023642A" w:rsidRPr="00A61615" w:rsidRDefault="0023642A" w:rsidP="0023642A">
      <w:pPr>
        <w:pStyle w:val="NoSpacing"/>
        <w:rPr>
          <w:noProof/>
          <w:sz w:val="22"/>
          <w:szCs w:val="22"/>
          <w:u w:val="single"/>
          <w:lang w:val="bg-BG" w:eastAsia="en-US"/>
        </w:rPr>
      </w:pPr>
      <w:r w:rsidRPr="00A61615">
        <w:rPr>
          <w:noProof/>
          <w:sz w:val="22"/>
          <w:szCs w:val="22"/>
          <w:u w:val="single"/>
          <w:lang w:val="bg-BG" w:eastAsia="en-US"/>
        </w:rPr>
        <w:t>Дексаметазон Крка 40 mg таблетки</w:t>
      </w:r>
    </w:p>
    <w:p w14:paraId="71A898E5" w14:textId="77777777" w:rsidR="0023642A" w:rsidRPr="00A61615" w:rsidRDefault="0023642A" w:rsidP="0023642A">
      <w:pPr>
        <w:pStyle w:val="NoSpacing"/>
        <w:rPr>
          <w:sz w:val="22"/>
          <w:szCs w:val="22"/>
          <w:lang w:val="bg-BG" w:eastAsia="en-US"/>
        </w:rPr>
      </w:pPr>
      <w:r w:rsidRPr="00A61615">
        <w:rPr>
          <w:sz w:val="22"/>
          <w:szCs w:val="22"/>
          <w:lang w:val="bg-BG"/>
        </w:rPr>
        <w:t>Всяка таблетка съдържа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дексаметазон</w:t>
      </w:r>
      <w:proofErr w:type="spellEnd"/>
      <w:r w:rsidRPr="00A61615">
        <w:rPr>
          <w:sz w:val="22"/>
          <w:szCs w:val="22"/>
          <w:lang w:val="bg-BG"/>
        </w:rPr>
        <w:t xml:space="preserve"> </w:t>
      </w:r>
      <w:r w:rsidRPr="00A61615">
        <w:rPr>
          <w:i/>
          <w:noProof/>
          <w:sz w:val="22"/>
          <w:szCs w:val="22"/>
          <w:lang w:val="bg-BG" w:eastAsia="en-US"/>
        </w:rPr>
        <w:t>(dexamethasone)</w:t>
      </w:r>
      <w:r w:rsidRPr="00A61615">
        <w:rPr>
          <w:sz w:val="22"/>
          <w:szCs w:val="22"/>
          <w:lang w:val="bg-BG" w:eastAsia="en-US"/>
        </w:rPr>
        <w:t>.</w:t>
      </w:r>
    </w:p>
    <w:p w14:paraId="6BFE8186" w14:textId="77777777" w:rsidR="0023642A" w:rsidRPr="00A61615" w:rsidRDefault="0023642A" w:rsidP="0023642A">
      <w:pPr>
        <w:pStyle w:val="NoSpacing"/>
        <w:tabs>
          <w:tab w:val="left" w:pos="567"/>
        </w:tabs>
        <w:ind w:left="567" w:hanging="567"/>
        <w:rPr>
          <w:noProof/>
          <w:sz w:val="22"/>
          <w:szCs w:val="22"/>
          <w:lang w:val="bg-BG" w:eastAsia="en-US"/>
        </w:rPr>
      </w:pPr>
      <w:r w:rsidRPr="00A61615">
        <w:rPr>
          <w:sz w:val="22"/>
          <w:szCs w:val="22"/>
          <w:lang w:val="bg-BG"/>
        </w:rPr>
        <w:t>-</w:t>
      </w:r>
      <w:r w:rsidRPr="00A61615">
        <w:rPr>
          <w:sz w:val="22"/>
          <w:szCs w:val="22"/>
          <w:lang w:val="bg-BG"/>
        </w:rPr>
        <w:tab/>
        <w:t>Другите съставки са</w:t>
      </w:r>
      <w:r w:rsidRPr="00A61615">
        <w:rPr>
          <w:noProof/>
          <w:sz w:val="22"/>
          <w:szCs w:val="22"/>
          <w:lang w:val="bg-BG" w:eastAsia="en-US"/>
        </w:rPr>
        <w:t xml:space="preserve"> л</w:t>
      </w:r>
      <w:r w:rsidRPr="00A61615">
        <w:rPr>
          <w:sz w:val="22"/>
          <w:szCs w:val="22"/>
          <w:lang w:val="bg-BG" w:eastAsia="en-US"/>
        </w:rPr>
        <w:t xml:space="preserve">актоза </w:t>
      </w:r>
      <w:proofErr w:type="spellStart"/>
      <w:r w:rsidRPr="00A61615">
        <w:rPr>
          <w:sz w:val="22"/>
          <w:szCs w:val="22"/>
          <w:lang w:val="bg-BG" w:eastAsia="en-US"/>
        </w:rPr>
        <w:t>монохидрат</w:t>
      </w:r>
      <w:proofErr w:type="spellEnd"/>
      <w:r w:rsidRPr="00A61615">
        <w:rPr>
          <w:noProof/>
          <w:sz w:val="22"/>
          <w:szCs w:val="22"/>
          <w:lang w:val="bg-BG" w:eastAsia="en-US"/>
        </w:rPr>
        <w:t xml:space="preserve">, </w:t>
      </w:r>
      <w:proofErr w:type="spellStart"/>
      <w:r w:rsidRPr="00A61615">
        <w:rPr>
          <w:sz w:val="22"/>
          <w:szCs w:val="22"/>
          <w:lang w:val="bg-BG" w:eastAsia="en-US"/>
        </w:rPr>
        <w:t>прежелатинирано</w:t>
      </w:r>
      <w:proofErr w:type="spellEnd"/>
      <w:r w:rsidRPr="00A61615">
        <w:rPr>
          <w:sz w:val="22"/>
          <w:szCs w:val="22"/>
          <w:lang w:val="bg-BG" w:eastAsia="en-US"/>
        </w:rPr>
        <w:t xml:space="preserve"> царевично</w:t>
      </w:r>
      <w:r w:rsidRPr="00A61615">
        <w:rPr>
          <w:noProof/>
          <w:sz w:val="22"/>
          <w:szCs w:val="22"/>
          <w:lang w:val="bg-BG" w:eastAsia="en-US"/>
        </w:rPr>
        <w:t xml:space="preserve"> н</w:t>
      </w:r>
      <w:r w:rsidRPr="00A61615">
        <w:rPr>
          <w:sz w:val="22"/>
          <w:szCs w:val="22"/>
          <w:lang w:val="bg-BG" w:eastAsia="en-US"/>
        </w:rPr>
        <w:t>ишесте</w:t>
      </w:r>
      <w:r w:rsidRPr="00A61615">
        <w:rPr>
          <w:noProof/>
          <w:sz w:val="22"/>
          <w:szCs w:val="22"/>
          <w:lang w:val="bg-BG" w:eastAsia="en-US"/>
        </w:rPr>
        <w:t xml:space="preserve">, </w:t>
      </w:r>
      <w:r w:rsidRPr="00A61615">
        <w:rPr>
          <w:sz w:val="22"/>
          <w:szCs w:val="22"/>
          <w:lang w:val="bg-BG" w:eastAsia="en-US"/>
        </w:rPr>
        <w:t>колоиден безводен</w:t>
      </w:r>
      <w:r w:rsidRPr="00A61615">
        <w:rPr>
          <w:noProof/>
          <w:sz w:val="22"/>
          <w:szCs w:val="22"/>
          <w:lang w:val="bg-BG" w:eastAsia="en-US"/>
        </w:rPr>
        <w:t xml:space="preserve"> с</w:t>
      </w:r>
      <w:r w:rsidRPr="00A61615">
        <w:rPr>
          <w:sz w:val="22"/>
          <w:szCs w:val="22"/>
          <w:lang w:val="bg-BG" w:eastAsia="en-US"/>
        </w:rPr>
        <w:t>илициев диоксид и</w:t>
      </w:r>
      <w:r w:rsidRPr="00A61615">
        <w:rPr>
          <w:noProof/>
          <w:sz w:val="22"/>
          <w:szCs w:val="22"/>
          <w:lang w:val="bg-BG" w:eastAsia="en-US"/>
        </w:rPr>
        <w:t xml:space="preserve"> м</w:t>
      </w:r>
      <w:r w:rsidRPr="00A61615">
        <w:rPr>
          <w:sz w:val="22"/>
          <w:szCs w:val="22"/>
          <w:lang w:val="bg-BG" w:eastAsia="en-US"/>
        </w:rPr>
        <w:t xml:space="preserve">агнезиев </w:t>
      </w:r>
      <w:proofErr w:type="spellStart"/>
      <w:r w:rsidRPr="00A61615">
        <w:rPr>
          <w:sz w:val="22"/>
          <w:szCs w:val="22"/>
          <w:lang w:val="bg-BG" w:eastAsia="en-US"/>
        </w:rPr>
        <w:t>стеарат</w:t>
      </w:r>
      <w:proofErr w:type="spellEnd"/>
      <w:r w:rsidRPr="00A61615">
        <w:rPr>
          <w:sz w:val="22"/>
          <w:szCs w:val="22"/>
          <w:lang w:val="bg-BG" w:eastAsia="en-US"/>
        </w:rPr>
        <w:t xml:space="preserve"> </w:t>
      </w:r>
      <w:r w:rsidRPr="00A61615">
        <w:rPr>
          <w:noProof/>
          <w:sz w:val="22"/>
          <w:szCs w:val="22"/>
          <w:lang w:val="bg-BG" w:eastAsia="en-US"/>
        </w:rPr>
        <w:t>(E</w:t>
      </w:r>
      <w:r w:rsidR="00DA067C">
        <w:rPr>
          <w:color w:val="1F497D"/>
        </w:rPr>
        <w:t>470b</w:t>
      </w:r>
      <w:r w:rsidRPr="00A61615">
        <w:rPr>
          <w:noProof/>
          <w:sz w:val="22"/>
          <w:szCs w:val="22"/>
          <w:lang w:val="bg-BG" w:eastAsia="en-US"/>
        </w:rPr>
        <w:t>). Вижте точка</w:t>
      </w:r>
      <w:r w:rsidRPr="00A61615">
        <w:rPr>
          <w:sz w:val="22"/>
          <w:szCs w:val="22"/>
          <w:lang w:val="bg-BG"/>
        </w:rPr>
        <w:t xml:space="preserve"> 2 „</w:t>
      </w:r>
      <w:proofErr w:type="spellStart"/>
      <w:r w:rsidR="002F1DDF">
        <w:rPr>
          <w:noProof/>
          <w:sz w:val="22"/>
          <w:szCs w:val="22"/>
          <w:lang w:val="bg-BG" w:eastAsia="en-US"/>
        </w:rPr>
        <w:t>Дексаметазон</w:t>
      </w:r>
      <w:proofErr w:type="spellEnd"/>
      <w:r w:rsidR="002F1DDF">
        <w:rPr>
          <w:noProof/>
          <w:sz w:val="22"/>
          <w:szCs w:val="22"/>
          <w:lang w:val="bg-BG" w:eastAsia="en-US"/>
        </w:rPr>
        <w:t> </w:t>
      </w:r>
      <w:r w:rsidRPr="00A61615">
        <w:rPr>
          <w:noProof/>
          <w:sz w:val="22"/>
          <w:szCs w:val="22"/>
          <w:lang w:val="bg-BG" w:eastAsia="en-US"/>
        </w:rPr>
        <w:t>Крка</w:t>
      </w:r>
      <w:r w:rsidR="002F1DDF">
        <w:rPr>
          <w:noProof/>
          <w:sz w:val="22"/>
          <w:szCs w:val="22"/>
          <w:lang w:val="bg-BG" w:eastAsia="en-US"/>
        </w:rPr>
        <w:t xml:space="preserve"> </w:t>
      </w:r>
      <w:r w:rsidRPr="00A61615">
        <w:rPr>
          <w:sz w:val="22"/>
          <w:szCs w:val="22"/>
          <w:lang w:val="bg-BG"/>
        </w:rPr>
        <w:t>съдържа лактоза“</w:t>
      </w:r>
      <w:r w:rsidRPr="00A61615">
        <w:rPr>
          <w:sz w:val="22"/>
          <w:szCs w:val="22"/>
          <w:lang w:val="bg-BG" w:eastAsia="en-US"/>
        </w:rPr>
        <w:t>.</w:t>
      </w:r>
    </w:p>
    <w:p w14:paraId="1DBBE718" w14:textId="77777777" w:rsidR="0023642A" w:rsidRPr="00A61615" w:rsidRDefault="0023642A" w:rsidP="0023642A">
      <w:pPr>
        <w:pStyle w:val="NoSpacing"/>
        <w:rPr>
          <w:noProof/>
          <w:sz w:val="22"/>
          <w:szCs w:val="22"/>
          <w:lang w:val="bg-BG" w:eastAsia="en-US"/>
        </w:rPr>
      </w:pPr>
    </w:p>
    <w:p w14:paraId="4C9D4F79" w14:textId="77777777" w:rsidR="0023642A" w:rsidRPr="00A61615" w:rsidRDefault="0023642A" w:rsidP="0023642A">
      <w:pPr>
        <w:pStyle w:val="NoSpacing"/>
        <w:rPr>
          <w:b/>
          <w:bCs/>
          <w:noProof/>
          <w:sz w:val="22"/>
          <w:szCs w:val="22"/>
          <w:lang w:val="bg-BG" w:eastAsia="en-US"/>
        </w:rPr>
      </w:pPr>
      <w:r w:rsidRPr="00A61615">
        <w:rPr>
          <w:b/>
          <w:noProof/>
          <w:sz w:val="22"/>
          <w:szCs w:val="22"/>
          <w:lang w:val="bg-BG"/>
        </w:rPr>
        <w:t>Как изглежда</w:t>
      </w:r>
      <w:r w:rsidRPr="00A61615">
        <w:rPr>
          <w:b/>
          <w:bCs/>
          <w:noProof/>
          <w:sz w:val="22"/>
          <w:szCs w:val="22"/>
          <w:lang w:val="bg-BG" w:eastAsia="en-US"/>
        </w:rPr>
        <w:t xml:space="preserve"> Дексаметазон Крка</w:t>
      </w:r>
      <w:r w:rsidR="0081013B" w:rsidRPr="001578AF">
        <w:rPr>
          <w:b/>
          <w:bCs/>
          <w:noProof/>
          <w:sz w:val="22"/>
          <w:szCs w:val="22"/>
          <w:lang w:val="bg-BG" w:eastAsia="en-US"/>
        </w:rPr>
        <w:t xml:space="preserve"> </w:t>
      </w:r>
      <w:r w:rsidRPr="00A61615">
        <w:rPr>
          <w:b/>
          <w:noProof/>
          <w:sz w:val="22"/>
          <w:szCs w:val="22"/>
          <w:lang w:val="bg-BG"/>
        </w:rPr>
        <w:t>и какво съдържа опаковката</w:t>
      </w:r>
    </w:p>
    <w:p w14:paraId="49FEA0EF" w14:textId="77777777" w:rsidR="0023642A" w:rsidRPr="00A61615" w:rsidRDefault="0023642A" w:rsidP="0023642A">
      <w:pPr>
        <w:pStyle w:val="NoSpacing"/>
        <w:rPr>
          <w:sz w:val="22"/>
          <w:szCs w:val="22"/>
          <w:lang w:val="bg-BG"/>
        </w:rPr>
      </w:pPr>
      <w:r w:rsidRPr="00A61615">
        <w:rPr>
          <w:sz w:val="22"/>
          <w:szCs w:val="22"/>
          <w:lang w:val="bg-BG"/>
        </w:rPr>
        <w:t>20 </w:t>
      </w:r>
      <w:proofErr w:type="spellStart"/>
      <w:r w:rsidRPr="00A61615">
        <w:rPr>
          <w:sz w:val="22"/>
          <w:szCs w:val="22"/>
          <w:lang w:val="bg-BG"/>
        </w:rPr>
        <w:t>mg</w:t>
      </w:r>
      <w:proofErr w:type="spellEnd"/>
      <w:r w:rsidRPr="00A61615">
        <w:rPr>
          <w:sz w:val="22"/>
          <w:szCs w:val="22"/>
          <w:lang w:val="bg-BG"/>
        </w:rPr>
        <w:t xml:space="preserve"> таблетки: бели или почти бели, кръгли таблетки със скосени ръбове и </w:t>
      </w:r>
      <w:proofErr w:type="spellStart"/>
      <w:r w:rsidRPr="00A61615">
        <w:rPr>
          <w:sz w:val="22"/>
          <w:szCs w:val="22"/>
          <w:lang w:val="bg-BG"/>
        </w:rPr>
        <w:t>делителна</w:t>
      </w:r>
      <w:proofErr w:type="spellEnd"/>
      <w:r w:rsidRPr="00A61615">
        <w:rPr>
          <w:sz w:val="22"/>
          <w:szCs w:val="22"/>
          <w:lang w:val="bg-BG"/>
        </w:rPr>
        <w:t xml:space="preserve"> черта и с релефно обозначение 20 от едната страна (дебелина: 4,0-6,0 mm; диаметър: 10,7-11,3 mm). Таблетката може да бъде разделена на две равни дози.</w:t>
      </w:r>
    </w:p>
    <w:p w14:paraId="4870D1B5" w14:textId="77777777" w:rsidR="0023642A" w:rsidRPr="00A61615" w:rsidRDefault="0023642A" w:rsidP="0023642A">
      <w:pPr>
        <w:pStyle w:val="NoSpacing"/>
        <w:rPr>
          <w:sz w:val="22"/>
          <w:szCs w:val="22"/>
          <w:lang w:val="bg-BG"/>
        </w:rPr>
      </w:pPr>
      <w:r w:rsidRPr="00A61615">
        <w:rPr>
          <w:sz w:val="22"/>
          <w:szCs w:val="22"/>
          <w:lang w:val="bg-BG"/>
        </w:rPr>
        <w:t>40 </w:t>
      </w:r>
      <w:proofErr w:type="spellStart"/>
      <w:r w:rsidRPr="00A61615">
        <w:rPr>
          <w:sz w:val="22"/>
          <w:szCs w:val="22"/>
          <w:lang w:val="bg-BG"/>
        </w:rPr>
        <w:t>mg</w:t>
      </w:r>
      <w:proofErr w:type="spellEnd"/>
      <w:r w:rsidRPr="00A61615">
        <w:rPr>
          <w:sz w:val="22"/>
          <w:szCs w:val="22"/>
          <w:lang w:val="bg-BG"/>
        </w:rPr>
        <w:t xml:space="preserve"> таблетки: бели или почти бели овални таблетки, с </w:t>
      </w:r>
      <w:proofErr w:type="spellStart"/>
      <w:r w:rsidRPr="00A61615">
        <w:rPr>
          <w:sz w:val="22"/>
          <w:szCs w:val="22"/>
          <w:lang w:val="bg-BG"/>
        </w:rPr>
        <w:t>делителна</w:t>
      </w:r>
      <w:proofErr w:type="spellEnd"/>
      <w:r w:rsidRPr="00A61615">
        <w:rPr>
          <w:sz w:val="22"/>
          <w:szCs w:val="22"/>
          <w:lang w:val="bg-BG"/>
        </w:rPr>
        <w:t xml:space="preserve"> черта от двете страни (дебелина: 6,0-8,0 mm; </w:t>
      </w:r>
      <w:r w:rsidR="00241916">
        <w:rPr>
          <w:sz w:val="22"/>
          <w:szCs w:val="22"/>
          <w:lang w:val="bg-BG"/>
        </w:rPr>
        <w:t>дължина</w:t>
      </w:r>
      <w:r w:rsidRPr="00A61615">
        <w:rPr>
          <w:sz w:val="22"/>
          <w:szCs w:val="22"/>
          <w:lang w:val="bg-BG"/>
        </w:rPr>
        <w:t>: 18,7-19,3 mm). Таблетката може да бъде разделена на две равни дози.</w:t>
      </w:r>
    </w:p>
    <w:p w14:paraId="2B29E146" w14:textId="77777777" w:rsidR="0023642A" w:rsidRPr="00A61615" w:rsidRDefault="0023642A" w:rsidP="0023642A">
      <w:pPr>
        <w:pStyle w:val="NoSpacing"/>
        <w:rPr>
          <w:noProof/>
          <w:sz w:val="22"/>
          <w:szCs w:val="22"/>
          <w:highlight w:val="yellow"/>
          <w:lang w:val="bg-BG" w:eastAsia="en-US"/>
        </w:rPr>
      </w:pPr>
    </w:p>
    <w:p w14:paraId="00B41014" w14:textId="77777777" w:rsidR="0023642A" w:rsidRPr="00A61615" w:rsidRDefault="0023642A" w:rsidP="0023642A">
      <w:pPr>
        <w:pStyle w:val="NoSpacing"/>
        <w:rPr>
          <w:i/>
          <w:sz w:val="22"/>
          <w:szCs w:val="22"/>
          <w:lang w:val="bg-BG" w:eastAsia="en-US"/>
        </w:rPr>
      </w:pPr>
      <w:r w:rsidRPr="00A61615">
        <w:rPr>
          <w:bCs/>
          <w:noProof/>
          <w:sz w:val="22"/>
          <w:szCs w:val="22"/>
          <w:lang w:val="bg-BG" w:eastAsia="en-US"/>
        </w:rPr>
        <w:t>Дексаметазон Крка</w:t>
      </w:r>
      <w:r w:rsidR="0081013B" w:rsidRPr="001578AF">
        <w:rPr>
          <w:bCs/>
          <w:noProof/>
          <w:sz w:val="22"/>
          <w:szCs w:val="22"/>
          <w:lang w:val="bg-BG" w:eastAsia="en-US"/>
        </w:rPr>
        <w:t xml:space="preserve"> </w:t>
      </w:r>
      <w:r w:rsidRPr="00A61615">
        <w:rPr>
          <w:sz w:val="22"/>
          <w:szCs w:val="22"/>
          <w:lang w:val="bg-BG"/>
        </w:rPr>
        <w:t>таблетки</w:t>
      </w:r>
      <w:r w:rsidRPr="00A61615">
        <w:rPr>
          <w:bCs/>
          <w:noProof/>
          <w:sz w:val="22"/>
          <w:szCs w:val="22"/>
          <w:lang w:val="bg-BG" w:eastAsia="en-US"/>
        </w:rPr>
        <w:t xml:space="preserve"> се предлагат в кутии, съдържащи</w:t>
      </w:r>
      <w:r w:rsidRPr="00A61615">
        <w:rPr>
          <w:noProof/>
          <w:sz w:val="22"/>
          <w:szCs w:val="22"/>
          <w:lang w:val="bg-BG" w:eastAsia="en-US"/>
        </w:rPr>
        <w:t xml:space="preserve"> 10, 20, 30, 50, 60, 100, 10 x 1, 20 x 1, 30 x 1, 50 x 1, 60 x 1 и 100 x 1 </w:t>
      </w:r>
      <w:r w:rsidRPr="00A61615">
        <w:rPr>
          <w:sz w:val="22"/>
          <w:szCs w:val="22"/>
          <w:lang w:val="bg-BG" w:eastAsia="en-US"/>
        </w:rPr>
        <w:t xml:space="preserve">таблетки в </w:t>
      </w:r>
      <w:proofErr w:type="spellStart"/>
      <w:r w:rsidRPr="00A61615">
        <w:rPr>
          <w:sz w:val="22"/>
          <w:szCs w:val="22"/>
          <w:lang w:val="bg-BG" w:eastAsia="en-US"/>
        </w:rPr>
        <w:t>блистери</w:t>
      </w:r>
      <w:proofErr w:type="spellEnd"/>
      <w:r w:rsidRPr="00A61615">
        <w:rPr>
          <w:noProof/>
          <w:sz w:val="22"/>
          <w:szCs w:val="22"/>
          <w:lang w:val="bg-BG" w:eastAsia="en-US"/>
        </w:rPr>
        <w:t>.</w:t>
      </w:r>
    </w:p>
    <w:p w14:paraId="16D973FC" w14:textId="77777777" w:rsidR="0023642A" w:rsidRPr="00A61615" w:rsidRDefault="0023642A" w:rsidP="0023642A">
      <w:pPr>
        <w:pStyle w:val="NoSpacing"/>
        <w:rPr>
          <w:sz w:val="22"/>
          <w:szCs w:val="22"/>
          <w:lang w:val="bg-BG"/>
        </w:rPr>
      </w:pPr>
    </w:p>
    <w:p w14:paraId="2F433E2D" w14:textId="77777777" w:rsidR="0023642A" w:rsidRPr="00A61615" w:rsidRDefault="0023642A" w:rsidP="0023642A">
      <w:pPr>
        <w:pStyle w:val="NoSpacing"/>
        <w:rPr>
          <w:noProof/>
          <w:sz w:val="22"/>
          <w:szCs w:val="22"/>
          <w:lang w:val="bg-BG" w:eastAsia="en-US"/>
        </w:rPr>
      </w:pPr>
      <w:r w:rsidRPr="00A61615">
        <w:rPr>
          <w:sz w:val="22"/>
          <w:szCs w:val="22"/>
          <w:lang w:val="bg-BG"/>
        </w:rPr>
        <w:t>Не всички видове опаковки могат да бъдат пуснати в продажба</w:t>
      </w:r>
      <w:r w:rsidRPr="00A61615">
        <w:rPr>
          <w:noProof/>
          <w:sz w:val="22"/>
          <w:szCs w:val="22"/>
          <w:lang w:val="bg-BG" w:eastAsia="en-US"/>
        </w:rPr>
        <w:t>.</w:t>
      </w:r>
    </w:p>
    <w:p w14:paraId="41B50918" w14:textId="77777777" w:rsidR="0023642A" w:rsidRPr="00A61615" w:rsidRDefault="0023642A" w:rsidP="0023642A">
      <w:pPr>
        <w:pStyle w:val="NoSpacing"/>
        <w:rPr>
          <w:bCs/>
          <w:noProof/>
          <w:sz w:val="22"/>
          <w:szCs w:val="22"/>
          <w:lang w:val="bg-BG" w:eastAsia="en-US"/>
        </w:rPr>
      </w:pPr>
    </w:p>
    <w:p w14:paraId="592ABD83" w14:textId="77777777" w:rsidR="0023642A" w:rsidRPr="00A61615" w:rsidRDefault="0023642A" w:rsidP="0023642A">
      <w:pPr>
        <w:numPr>
          <w:ilvl w:val="12"/>
          <w:numId w:val="0"/>
        </w:numPr>
        <w:ind w:right="-2"/>
        <w:rPr>
          <w:b/>
          <w:noProof/>
          <w:sz w:val="22"/>
          <w:szCs w:val="22"/>
          <w:lang w:val="bg-BG"/>
        </w:rPr>
      </w:pPr>
      <w:r w:rsidRPr="00A61615">
        <w:rPr>
          <w:b/>
          <w:noProof/>
          <w:sz w:val="22"/>
          <w:szCs w:val="22"/>
          <w:lang w:val="bg-BG"/>
        </w:rPr>
        <w:t>Притежател на разрешението за употреба</w:t>
      </w:r>
    </w:p>
    <w:p w14:paraId="57B54060" w14:textId="77777777" w:rsidR="0023642A" w:rsidRPr="00A61615" w:rsidRDefault="0023642A" w:rsidP="0023642A">
      <w:pPr>
        <w:numPr>
          <w:ilvl w:val="12"/>
          <w:numId w:val="0"/>
        </w:numPr>
        <w:ind w:right="-2"/>
        <w:rPr>
          <w:sz w:val="22"/>
          <w:szCs w:val="22"/>
          <w:lang w:val="bg-BG"/>
        </w:rPr>
      </w:pPr>
      <w:proofErr w:type="spellStart"/>
      <w:r w:rsidRPr="00A61615">
        <w:rPr>
          <w:sz w:val="22"/>
          <w:szCs w:val="22"/>
          <w:lang w:val="bg-BG"/>
        </w:rPr>
        <w:t>Krka</w:t>
      </w:r>
      <w:proofErr w:type="spellEnd"/>
      <w:r w:rsidRPr="00A61615">
        <w:rPr>
          <w:sz w:val="22"/>
          <w:szCs w:val="22"/>
          <w:lang w:val="bg-BG"/>
        </w:rPr>
        <w:t xml:space="preserve">, </w:t>
      </w:r>
      <w:proofErr w:type="spellStart"/>
      <w:r w:rsidRPr="00A61615">
        <w:rPr>
          <w:sz w:val="22"/>
          <w:szCs w:val="22"/>
          <w:lang w:val="bg-BG"/>
        </w:rPr>
        <w:t>d.d</w:t>
      </w:r>
      <w:proofErr w:type="spellEnd"/>
      <w:r w:rsidRPr="00A61615">
        <w:rPr>
          <w:sz w:val="22"/>
          <w:szCs w:val="22"/>
          <w:lang w:val="bg-BG"/>
        </w:rPr>
        <w:t xml:space="preserve">.,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xml:space="preserve">, </w:t>
      </w:r>
      <w:proofErr w:type="spellStart"/>
      <w:r w:rsidRPr="00A61615">
        <w:rPr>
          <w:sz w:val="22"/>
          <w:szCs w:val="22"/>
          <w:lang w:val="bg-BG"/>
        </w:rPr>
        <w:t>Šmarješka</w:t>
      </w:r>
      <w:proofErr w:type="spellEnd"/>
      <w:r w:rsidRPr="00A61615">
        <w:rPr>
          <w:sz w:val="22"/>
          <w:szCs w:val="22"/>
          <w:lang w:val="bg-BG"/>
        </w:rPr>
        <w:t xml:space="preserve"> </w:t>
      </w:r>
      <w:proofErr w:type="spellStart"/>
      <w:r w:rsidRPr="00A61615">
        <w:rPr>
          <w:sz w:val="22"/>
          <w:szCs w:val="22"/>
          <w:lang w:val="bg-BG"/>
        </w:rPr>
        <w:t>cesta</w:t>
      </w:r>
      <w:proofErr w:type="spellEnd"/>
      <w:r w:rsidRPr="00A61615">
        <w:rPr>
          <w:sz w:val="22"/>
          <w:szCs w:val="22"/>
          <w:lang w:val="bg-BG"/>
        </w:rPr>
        <w:t xml:space="preserve"> 6, 8501 </w:t>
      </w:r>
      <w:proofErr w:type="spellStart"/>
      <w:r w:rsidRPr="00A61615">
        <w:rPr>
          <w:sz w:val="22"/>
          <w:szCs w:val="22"/>
          <w:lang w:val="bg-BG"/>
        </w:rPr>
        <w:t>Novo</w:t>
      </w:r>
      <w:proofErr w:type="spellEnd"/>
      <w:r w:rsidRPr="00A61615">
        <w:rPr>
          <w:sz w:val="22"/>
          <w:szCs w:val="22"/>
          <w:lang w:val="bg-BG"/>
        </w:rPr>
        <w:t xml:space="preserve"> </w:t>
      </w:r>
      <w:proofErr w:type="spellStart"/>
      <w:r w:rsidRPr="00A61615">
        <w:rPr>
          <w:sz w:val="22"/>
          <w:szCs w:val="22"/>
          <w:lang w:val="bg-BG"/>
        </w:rPr>
        <w:t>mesto</w:t>
      </w:r>
      <w:proofErr w:type="spellEnd"/>
      <w:r w:rsidRPr="00A61615">
        <w:rPr>
          <w:sz w:val="22"/>
          <w:szCs w:val="22"/>
          <w:lang w:val="bg-BG"/>
        </w:rPr>
        <w:t>, Словения</w:t>
      </w:r>
    </w:p>
    <w:p w14:paraId="5F739165" w14:textId="77777777" w:rsidR="0023642A" w:rsidRPr="00A61615" w:rsidRDefault="0023642A" w:rsidP="0023642A">
      <w:pPr>
        <w:numPr>
          <w:ilvl w:val="12"/>
          <w:numId w:val="0"/>
        </w:numPr>
        <w:ind w:right="-2"/>
        <w:rPr>
          <w:noProof/>
          <w:sz w:val="22"/>
          <w:szCs w:val="22"/>
          <w:lang w:val="bg-BG"/>
        </w:rPr>
      </w:pPr>
    </w:p>
    <w:p w14:paraId="6F9DA675" w14:textId="77777777" w:rsidR="0023642A" w:rsidRPr="00A61615" w:rsidRDefault="0023642A" w:rsidP="0023642A">
      <w:pPr>
        <w:numPr>
          <w:ilvl w:val="12"/>
          <w:numId w:val="0"/>
        </w:numPr>
        <w:ind w:right="-2"/>
        <w:rPr>
          <w:b/>
          <w:noProof/>
          <w:sz w:val="22"/>
          <w:szCs w:val="22"/>
          <w:lang w:val="bg-BG"/>
        </w:rPr>
      </w:pPr>
      <w:r w:rsidRPr="00A61615">
        <w:rPr>
          <w:b/>
          <w:noProof/>
          <w:sz w:val="22"/>
          <w:szCs w:val="22"/>
          <w:lang w:val="bg-BG"/>
        </w:rPr>
        <w:t>Производител</w:t>
      </w:r>
    </w:p>
    <w:p w14:paraId="0E07BD62" w14:textId="77777777" w:rsidR="0023642A" w:rsidRPr="00A61615" w:rsidRDefault="0023642A" w:rsidP="0023642A">
      <w:pPr>
        <w:numPr>
          <w:ilvl w:val="12"/>
          <w:numId w:val="0"/>
        </w:numPr>
        <w:ind w:right="-2"/>
        <w:rPr>
          <w:sz w:val="22"/>
          <w:szCs w:val="22"/>
          <w:lang w:val="bg-BG"/>
        </w:rPr>
      </w:pPr>
      <w:proofErr w:type="spellStart"/>
      <w:r w:rsidRPr="00A61615">
        <w:rPr>
          <w:sz w:val="22"/>
          <w:szCs w:val="22"/>
          <w:lang w:val="bg-BG"/>
        </w:rPr>
        <w:t>Krka</w:t>
      </w:r>
      <w:proofErr w:type="spellEnd"/>
      <w:r w:rsidRPr="00A61615">
        <w:rPr>
          <w:noProof/>
          <w:sz w:val="22"/>
          <w:szCs w:val="22"/>
          <w:lang w:val="bg-BG"/>
        </w:rPr>
        <w:t xml:space="preserve">, d.d., Novo mesto, Šmarješka cesta 6, 8501 Novo mesto, </w:t>
      </w:r>
      <w:r w:rsidRPr="00A61615">
        <w:rPr>
          <w:sz w:val="22"/>
          <w:szCs w:val="22"/>
          <w:lang w:val="bg-BG"/>
        </w:rPr>
        <w:t>Словения</w:t>
      </w:r>
    </w:p>
    <w:p w14:paraId="59F91B36" w14:textId="77777777" w:rsidR="0023642A" w:rsidRPr="00A61615" w:rsidRDefault="0023642A" w:rsidP="0023642A">
      <w:pPr>
        <w:numPr>
          <w:ilvl w:val="12"/>
          <w:numId w:val="0"/>
        </w:numPr>
        <w:ind w:right="-2"/>
        <w:rPr>
          <w:noProof/>
          <w:sz w:val="22"/>
          <w:szCs w:val="22"/>
          <w:lang w:val="bg-BG"/>
        </w:rPr>
      </w:pPr>
      <w:r w:rsidRPr="00A61615">
        <w:rPr>
          <w:noProof/>
          <w:sz w:val="22"/>
          <w:szCs w:val="22"/>
          <w:lang w:val="bg-BG"/>
        </w:rPr>
        <w:t>TAD Pharma GmbH, Heinz-Lohmann-Straße 5, 27472 Cuxhaven, Германия</w:t>
      </w:r>
    </w:p>
    <w:p w14:paraId="4495D2D0" w14:textId="77777777" w:rsidR="0023642A" w:rsidRPr="00A61615" w:rsidRDefault="0023642A" w:rsidP="0023642A">
      <w:pPr>
        <w:numPr>
          <w:ilvl w:val="12"/>
          <w:numId w:val="0"/>
        </w:numPr>
        <w:ind w:right="-2"/>
        <w:rPr>
          <w:noProof/>
          <w:sz w:val="22"/>
          <w:szCs w:val="22"/>
          <w:lang w:val="bg-BG"/>
        </w:rPr>
      </w:pPr>
    </w:p>
    <w:p w14:paraId="42C55A7E" w14:textId="77777777" w:rsidR="0023642A" w:rsidRPr="00A61615" w:rsidRDefault="0023642A" w:rsidP="0023642A">
      <w:pPr>
        <w:pStyle w:val="NoSpacing"/>
        <w:rPr>
          <w:b/>
          <w:noProof/>
          <w:sz w:val="22"/>
          <w:szCs w:val="22"/>
          <w:lang w:val="bg-BG" w:eastAsia="en-US"/>
        </w:rPr>
      </w:pPr>
      <w:r w:rsidRPr="00A61615">
        <w:rPr>
          <w:b/>
          <w:sz w:val="22"/>
          <w:szCs w:val="22"/>
          <w:lang w:val="bg-BG"/>
        </w:rPr>
        <w:t>Този лекарствен продукт е разрешен за употреба в държавите-членки на ЕИП под следните имена:</w:t>
      </w:r>
    </w:p>
    <w:p w14:paraId="282D60F4" w14:textId="77777777" w:rsidR="0023642A" w:rsidRPr="00A61615" w:rsidRDefault="0023642A" w:rsidP="0023642A">
      <w:pPr>
        <w:pStyle w:val="NoSpacing"/>
        <w:rPr>
          <w:iCs/>
          <w:sz w:val="22"/>
          <w:szCs w:val="22"/>
          <w:lang w:val="bg-BG" w:eastAsia="en-US"/>
        </w:rPr>
      </w:pPr>
    </w:p>
    <w:tbl>
      <w:tblPr>
        <w:tblpPr w:leftFromText="180" w:rightFromText="180" w:vertAnchor="text" w:horzAnchor="margin" w:tblpY="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6295"/>
      </w:tblGrid>
      <w:tr w:rsidR="0023642A" w:rsidRPr="00A61615" w14:paraId="23B91567" w14:textId="77777777" w:rsidTr="00343F63">
        <w:trPr>
          <w:trHeight w:val="440"/>
        </w:trPr>
        <w:tc>
          <w:tcPr>
            <w:tcW w:w="1611" w:type="pct"/>
            <w:shd w:val="clear" w:color="auto" w:fill="C6D9F1"/>
            <w:vAlign w:val="center"/>
          </w:tcPr>
          <w:p w14:paraId="6FED278F" w14:textId="77777777" w:rsidR="0023642A" w:rsidRPr="00A61615" w:rsidRDefault="0023642A" w:rsidP="00343F63">
            <w:pPr>
              <w:pStyle w:val="NoSpacing"/>
              <w:rPr>
                <w:b/>
                <w:sz w:val="22"/>
                <w:szCs w:val="22"/>
                <w:lang w:val="bg-BG"/>
              </w:rPr>
            </w:pPr>
            <w:r w:rsidRPr="00A61615">
              <w:rPr>
                <w:b/>
                <w:sz w:val="22"/>
                <w:szCs w:val="22"/>
                <w:lang w:val="bg-BG"/>
              </w:rPr>
              <w:t>Страна-членка</w:t>
            </w:r>
          </w:p>
        </w:tc>
        <w:tc>
          <w:tcPr>
            <w:tcW w:w="3389" w:type="pct"/>
            <w:shd w:val="clear" w:color="auto" w:fill="C6D9F1"/>
            <w:vAlign w:val="center"/>
          </w:tcPr>
          <w:p w14:paraId="78139E9E" w14:textId="77777777" w:rsidR="0023642A" w:rsidRPr="00A61615" w:rsidRDefault="0023642A" w:rsidP="00343F63">
            <w:pPr>
              <w:pStyle w:val="NoSpacing"/>
              <w:rPr>
                <w:b/>
                <w:sz w:val="22"/>
                <w:szCs w:val="22"/>
                <w:lang w:val="bg-BG"/>
              </w:rPr>
            </w:pPr>
            <w:r w:rsidRPr="00A61615">
              <w:rPr>
                <w:b/>
                <w:sz w:val="22"/>
                <w:szCs w:val="22"/>
                <w:lang w:val="bg-BG"/>
              </w:rPr>
              <w:t>Име на лекарствения продукт</w:t>
            </w:r>
          </w:p>
        </w:tc>
      </w:tr>
      <w:tr w:rsidR="0023642A" w:rsidRPr="00A61615" w14:paraId="13F0C690" w14:textId="77777777" w:rsidTr="00343F63">
        <w:trPr>
          <w:trHeight w:val="466"/>
        </w:trPr>
        <w:tc>
          <w:tcPr>
            <w:tcW w:w="1611" w:type="pct"/>
            <w:shd w:val="clear" w:color="auto" w:fill="FFFFFF"/>
            <w:vAlign w:val="center"/>
          </w:tcPr>
          <w:p w14:paraId="0E76C997" w14:textId="77777777" w:rsidR="0023642A" w:rsidRPr="00A61615" w:rsidRDefault="0023642A" w:rsidP="00343F63">
            <w:pPr>
              <w:pStyle w:val="NoSpacing"/>
              <w:rPr>
                <w:b/>
                <w:sz w:val="22"/>
                <w:szCs w:val="22"/>
                <w:lang w:val="bg-BG"/>
              </w:rPr>
            </w:pPr>
            <w:r w:rsidRPr="00A61615">
              <w:rPr>
                <w:b/>
                <w:sz w:val="22"/>
                <w:szCs w:val="22"/>
                <w:lang w:val="bg-BG"/>
              </w:rPr>
              <w:t>Унгария</w:t>
            </w:r>
          </w:p>
        </w:tc>
        <w:tc>
          <w:tcPr>
            <w:tcW w:w="3389" w:type="pct"/>
            <w:shd w:val="clear" w:color="auto" w:fill="FFFFFF"/>
            <w:vAlign w:val="center"/>
          </w:tcPr>
          <w:p w14:paraId="7E207008" w14:textId="77777777" w:rsidR="0023642A" w:rsidRPr="00A61615" w:rsidRDefault="0023642A" w:rsidP="00343F63">
            <w:pPr>
              <w:pStyle w:val="NoSpacing"/>
              <w:rPr>
                <w:sz w:val="22"/>
                <w:szCs w:val="22"/>
                <w:lang w:val="bg-BG"/>
              </w:rPr>
            </w:pPr>
            <w:proofErr w:type="spellStart"/>
            <w:r w:rsidRPr="00A61615">
              <w:rPr>
                <w:sz w:val="22"/>
                <w:szCs w:val="22"/>
                <w:lang w:val="bg-BG"/>
              </w:rPr>
              <w:t>Dexametazon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tabletta</w:t>
            </w:r>
            <w:proofErr w:type="spellEnd"/>
          </w:p>
          <w:p w14:paraId="3D76DC5E" w14:textId="77777777" w:rsidR="0023642A" w:rsidRPr="00A61615" w:rsidRDefault="0023642A" w:rsidP="00343F63">
            <w:pPr>
              <w:pStyle w:val="NoSpacing"/>
              <w:rPr>
                <w:sz w:val="22"/>
                <w:szCs w:val="22"/>
                <w:lang w:val="bg-BG"/>
              </w:rPr>
            </w:pPr>
            <w:proofErr w:type="spellStart"/>
            <w:r w:rsidRPr="00A61615">
              <w:rPr>
                <w:sz w:val="22"/>
                <w:szCs w:val="22"/>
                <w:lang w:val="bg-BG"/>
              </w:rPr>
              <w:t>Dexametazon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tabletta</w:t>
            </w:r>
            <w:proofErr w:type="spellEnd"/>
          </w:p>
        </w:tc>
      </w:tr>
      <w:tr w:rsidR="0023642A" w:rsidRPr="00A61615" w14:paraId="1EEA17B8" w14:textId="77777777" w:rsidTr="00343F63">
        <w:trPr>
          <w:trHeight w:val="466"/>
        </w:trPr>
        <w:tc>
          <w:tcPr>
            <w:tcW w:w="1611" w:type="pct"/>
            <w:shd w:val="clear" w:color="auto" w:fill="FFFFFF"/>
            <w:vAlign w:val="center"/>
          </w:tcPr>
          <w:p w14:paraId="16FE2F92" w14:textId="77777777" w:rsidR="0023642A" w:rsidRPr="00A61615" w:rsidRDefault="0023642A" w:rsidP="00343F63">
            <w:pPr>
              <w:pStyle w:val="NoSpacing"/>
              <w:rPr>
                <w:b/>
                <w:sz w:val="22"/>
                <w:szCs w:val="22"/>
                <w:lang w:val="bg-BG"/>
              </w:rPr>
            </w:pPr>
            <w:r w:rsidRPr="00A61615">
              <w:rPr>
                <w:b/>
                <w:sz w:val="22"/>
                <w:szCs w:val="22"/>
                <w:lang w:val="bg-BG"/>
              </w:rPr>
              <w:t>България</w:t>
            </w:r>
          </w:p>
        </w:tc>
        <w:tc>
          <w:tcPr>
            <w:tcW w:w="3389" w:type="pct"/>
            <w:shd w:val="clear" w:color="auto" w:fill="FFFFFF"/>
            <w:vAlign w:val="center"/>
          </w:tcPr>
          <w:p w14:paraId="3073C2CA" w14:textId="77777777" w:rsidR="0023642A" w:rsidRPr="00A61615" w:rsidRDefault="0023642A" w:rsidP="00343F63">
            <w:pPr>
              <w:pStyle w:val="NoSpacing"/>
              <w:rPr>
                <w:sz w:val="22"/>
                <w:szCs w:val="22"/>
                <w:lang w:val="bg-BG"/>
              </w:rPr>
            </w:pPr>
            <w:proofErr w:type="spellStart"/>
            <w:r w:rsidRPr="00A61615">
              <w:rPr>
                <w:sz w:val="22"/>
                <w:szCs w:val="22"/>
                <w:lang w:val="bg-BG"/>
              </w:rPr>
              <w:t>Дeксаметазон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таблетки</w:t>
            </w:r>
          </w:p>
          <w:p w14:paraId="6404958C" w14:textId="77777777" w:rsidR="0023642A" w:rsidRPr="00A61615" w:rsidRDefault="0023642A" w:rsidP="00343F63">
            <w:pPr>
              <w:pStyle w:val="NoSpacing"/>
              <w:rPr>
                <w:sz w:val="22"/>
                <w:szCs w:val="22"/>
                <w:lang w:val="bg-BG"/>
              </w:rPr>
            </w:pPr>
            <w:proofErr w:type="spellStart"/>
            <w:r w:rsidRPr="00A61615">
              <w:rPr>
                <w:sz w:val="22"/>
                <w:szCs w:val="22"/>
                <w:lang w:val="bg-BG"/>
              </w:rPr>
              <w:t>Дeксаметазон</w:t>
            </w:r>
            <w:proofErr w:type="spellEnd"/>
            <w:r w:rsidRPr="00A61615">
              <w:rPr>
                <w:sz w:val="22"/>
                <w:szCs w:val="22"/>
                <w:lang w:val="bg-BG"/>
              </w:rPr>
              <w:t xml:space="preserve"> </w:t>
            </w:r>
            <w:proofErr w:type="spellStart"/>
            <w:r w:rsidRPr="00A61615">
              <w:rPr>
                <w:sz w:val="22"/>
                <w:szCs w:val="22"/>
                <w:lang w:val="bg-BG"/>
              </w:rPr>
              <w:t>Крка</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таблетки</w:t>
            </w:r>
          </w:p>
        </w:tc>
      </w:tr>
      <w:tr w:rsidR="0023642A" w:rsidRPr="00A61615" w14:paraId="184EDC5C" w14:textId="77777777" w:rsidTr="00343F63">
        <w:trPr>
          <w:trHeight w:val="466"/>
        </w:trPr>
        <w:tc>
          <w:tcPr>
            <w:tcW w:w="1611" w:type="pct"/>
            <w:shd w:val="clear" w:color="auto" w:fill="FFFFFF"/>
            <w:vAlign w:val="center"/>
          </w:tcPr>
          <w:p w14:paraId="159CAAFD" w14:textId="77777777" w:rsidR="0023642A" w:rsidRPr="00A61615" w:rsidRDefault="0023642A" w:rsidP="00343F63">
            <w:pPr>
              <w:pStyle w:val="NoSpacing"/>
              <w:rPr>
                <w:b/>
                <w:sz w:val="22"/>
                <w:szCs w:val="22"/>
                <w:lang w:val="bg-BG"/>
              </w:rPr>
            </w:pPr>
            <w:r w:rsidRPr="00A61615">
              <w:rPr>
                <w:b/>
                <w:sz w:val="22"/>
                <w:szCs w:val="22"/>
                <w:lang w:val="bg-BG"/>
              </w:rPr>
              <w:t>Чешка Република</w:t>
            </w:r>
          </w:p>
        </w:tc>
        <w:tc>
          <w:tcPr>
            <w:tcW w:w="3389" w:type="pct"/>
            <w:shd w:val="clear" w:color="auto" w:fill="FFFFFF"/>
            <w:vAlign w:val="center"/>
          </w:tcPr>
          <w:p w14:paraId="365867C7"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
          <w:p w14:paraId="78921C26"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
        </w:tc>
      </w:tr>
      <w:tr w:rsidR="0023642A" w:rsidRPr="00A61615" w14:paraId="2686A712" w14:textId="77777777" w:rsidTr="00343F63">
        <w:trPr>
          <w:trHeight w:val="466"/>
        </w:trPr>
        <w:tc>
          <w:tcPr>
            <w:tcW w:w="1611" w:type="pct"/>
            <w:shd w:val="clear" w:color="auto" w:fill="FFFFFF"/>
            <w:vAlign w:val="center"/>
          </w:tcPr>
          <w:p w14:paraId="24688752" w14:textId="77777777" w:rsidR="0023642A" w:rsidRPr="00A61615" w:rsidRDefault="0023642A" w:rsidP="00343F63">
            <w:pPr>
              <w:pStyle w:val="NoSpacing"/>
              <w:rPr>
                <w:b/>
                <w:sz w:val="22"/>
                <w:szCs w:val="22"/>
                <w:lang w:val="bg-BG"/>
              </w:rPr>
            </w:pPr>
            <w:r w:rsidRPr="00A61615">
              <w:rPr>
                <w:b/>
                <w:sz w:val="22"/>
                <w:szCs w:val="22"/>
                <w:lang w:val="bg-BG"/>
              </w:rPr>
              <w:lastRenderedPageBreak/>
              <w:t>Естония</w:t>
            </w:r>
          </w:p>
        </w:tc>
        <w:tc>
          <w:tcPr>
            <w:tcW w:w="3389" w:type="pct"/>
            <w:shd w:val="clear" w:color="auto" w:fill="FFFFFF"/>
            <w:vAlign w:val="center"/>
          </w:tcPr>
          <w:p w14:paraId="591C1CB8"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w:t>
            </w:r>
          </w:p>
        </w:tc>
      </w:tr>
      <w:tr w:rsidR="0023642A" w:rsidRPr="00A61615" w14:paraId="09A6E56B" w14:textId="77777777" w:rsidTr="00343F63">
        <w:trPr>
          <w:trHeight w:val="466"/>
        </w:trPr>
        <w:tc>
          <w:tcPr>
            <w:tcW w:w="1611" w:type="pct"/>
            <w:shd w:val="clear" w:color="auto" w:fill="FFFFFF"/>
            <w:vAlign w:val="center"/>
          </w:tcPr>
          <w:p w14:paraId="16C42A6B" w14:textId="77777777" w:rsidR="0023642A" w:rsidRPr="00A61615" w:rsidRDefault="0023642A" w:rsidP="00343F63">
            <w:pPr>
              <w:pStyle w:val="NoSpacing"/>
              <w:rPr>
                <w:b/>
                <w:sz w:val="22"/>
                <w:szCs w:val="22"/>
                <w:lang w:val="bg-BG"/>
              </w:rPr>
            </w:pPr>
            <w:r w:rsidRPr="00A61615">
              <w:rPr>
                <w:b/>
                <w:sz w:val="22"/>
                <w:szCs w:val="22"/>
                <w:lang w:val="bg-BG"/>
              </w:rPr>
              <w:t>Хърватия</w:t>
            </w:r>
          </w:p>
        </w:tc>
        <w:tc>
          <w:tcPr>
            <w:tcW w:w="3389" w:type="pct"/>
            <w:shd w:val="clear" w:color="auto" w:fill="FFFFFF"/>
            <w:vAlign w:val="center"/>
          </w:tcPr>
          <w:p w14:paraId="7E9C0C48" w14:textId="77777777" w:rsidR="0023642A" w:rsidRPr="00A61615" w:rsidRDefault="0023642A" w:rsidP="00343F63">
            <w:pPr>
              <w:pStyle w:val="NoSpacing"/>
              <w:rPr>
                <w:sz w:val="22"/>
                <w:szCs w:val="22"/>
                <w:lang w:val="bg-BG"/>
              </w:rPr>
            </w:pPr>
            <w:proofErr w:type="spellStart"/>
            <w:r w:rsidRPr="00A61615">
              <w:rPr>
                <w:sz w:val="22"/>
                <w:szCs w:val="22"/>
                <w:lang w:val="bg-BG"/>
              </w:rPr>
              <w:t>Deksametazon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w:t>
            </w:r>
            <w:proofErr w:type="spellEnd"/>
          </w:p>
          <w:p w14:paraId="439015F3" w14:textId="77777777" w:rsidR="0023642A" w:rsidRPr="00A61615" w:rsidRDefault="0023642A" w:rsidP="00343F63">
            <w:pPr>
              <w:pStyle w:val="NoSpacing"/>
              <w:rPr>
                <w:sz w:val="22"/>
                <w:szCs w:val="22"/>
                <w:lang w:val="bg-BG"/>
              </w:rPr>
            </w:pPr>
            <w:proofErr w:type="spellStart"/>
            <w:r w:rsidRPr="00A61615">
              <w:rPr>
                <w:sz w:val="22"/>
                <w:szCs w:val="22"/>
                <w:lang w:val="bg-BG"/>
              </w:rPr>
              <w:t>Deksametazon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w:t>
            </w:r>
            <w:proofErr w:type="spellEnd"/>
          </w:p>
        </w:tc>
      </w:tr>
      <w:tr w:rsidR="0023642A" w:rsidRPr="00A61615" w14:paraId="4507CBAA" w14:textId="77777777" w:rsidTr="00343F63">
        <w:trPr>
          <w:trHeight w:val="466"/>
        </w:trPr>
        <w:tc>
          <w:tcPr>
            <w:tcW w:w="1611" w:type="pct"/>
            <w:shd w:val="clear" w:color="auto" w:fill="FFFFFF"/>
            <w:vAlign w:val="center"/>
          </w:tcPr>
          <w:p w14:paraId="62BC010D" w14:textId="77777777" w:rsidR="0023642A" w:rsidRPr="00A61615" w:rsidRDefault="0023642A" w:rsidP="00343F63">
            <w:pPr>
              <w:pStyle w:val="NoSpacing"/>
              <w:rPr>
                <w:b/>
                <w:sz w:val="22"/>
                <w:szCs w:val="22"/>
                <w:lang w:val="bg-BG"/>
              </w:rPr>
            </w:pPr>
            <w:r w:rsidRPr="00A61615">
              <w:rPr>
                <w:b/>
                <w:sz w:val="22"/>
                <w:szCs w:val="22"/>
                <w:lang w:val="bg-BG"/>
              </w:rPr>
              <w:t>Латвия</w:t>
            </w:r>
          </w:p>
        </w:tc>
        <w:tc>
          <w:tcPr>
            <w:tcW w:w="3389" w:type="pct"/>
            <w:shd w:val="clear" w:color="auto" w:fill="FFFFFF"/>
            <w:vAlign w:val="center"/>
          </w:tcPr>
          <w:p w14:paraId="61813EFD" w14:textId="77777777" w:rsidR="0023642A" w:rsidRPr="00A61615" w:rsidRDefault="0023642A" w:rsidP="00343F63">
            <w:pPr>
              <w:pStyle w:val="NoSpacing"/>
              <w:rPr>
                <w:sz w:val="22"/>
                <w:szCs w:val="22"/>
                <w:lang w:val="bg-BG"/>
              </w:rPr>
            </w:pPr>
            <w:proofErr w:type="spellStart"/>
            <w:r w:rsidRPr="00A61615">
              <w:rPr>
                <w:sz w:val="22"/>
                <w:szCs w:val="22"/>
                <w:lang w:val="bg-BG"/>
              </w:rPr>
              <w:t>Dexamethason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tabletes</w:t>
            </w:r>
            <w:proofErr w:type="spellEnd"/>
          </w:p>
          <w:p w14:paraId="365A6600" w14:textId="77777777" w:rsidR="0023642A" w:rsidRPr="00A61615" w:rsidRDefault="0023642A" w:rsidP="00343F63">
            <w:pPr>
              <w:pStyle w:val="NoSpacing"/>
              <w:rPr>
                <w:sz w:val="22"/>
                <w:szCs w:val="22"/>
                <w:lang w:val="bg-BG"/>
              </w:rPr>
            </w:pPr>
            <w:proofErr w:type="spellStart"/>
            <w:r w:rsidRPr="00A61615">
              <w:rPr>
                <w:sz w:val="22"/>
                <w:szCs w:val="22"/>
                <w:lang w:val="bg-BG"/>
              </w:rPr>
              <w:t>Dexamethason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tabletes</w:t>
            </w:r>
            <w:proofErr w:type="spellEnd"/>
          </w:p>
        </w:tc>
      </w:tr>
      <w:tr w:rsidR="0023642A" w:rsidRPr="00A61615" w14:paraId="7C33C37B" w14:textId="77777777" w:rsidTr="00343F63">
        <w:trPr>
          <w:trHeight w:val="466"/>
        </w:trPr>
        <w:tc>
          <w:tcPr>
            <w:tcW w:w="1611" w:type="pct"/>
            <w:shd w:val="clear" w:color="auto" w:fill="FFFFFF"/>
            <w:vAlign w:val="center"/>
          </w:tcPr>
          <w:p w14:paraId="571D2567" w14:textId="77777777" w:rsidR="0023642A" w:rsidRPr="00A61615" w:rsidRDefault="0023642A" w:rsidP="00343F63">
            <w:pPr>
              <w:pStyle w:val="NoSpacing"/>
              <w:rPr>
                <w:b/>
                <w:sz w:val="22"/>
                <w:szCs w:val="22"/>
                <w:lang w:val="bg-BG"/>
              </w:rPr>
            </w:pPr>
            <w:r w:rsidRPr="00A61615">
              <w:rPr>
                <w:b/>
                <w:sz w:val="22"/>
                <w:szCs w:val="22"/>
                <w:lang w:val="bg-BG"/>
              </w:rPr>
              <w:t>Литва</w:t>
            </w:r>
          </w:p>
        </w:tc>
        <w:tc>
          <w:tcPr>
            <w:tcW w:w="3389" w:type="pct"/>
            <w:shd w:val="clear" w:color="auto" w:fill="FFFFFF"/>
            <w:vAlign w:val="center"/>
          </w:tcPr>
          <w:p w14:paraId="1430C8CC"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tabletes</w:t>
            </w:r>
            <w:proofErr w:type="spellEnd"/>
          </w:p>
          <w:p w14:paraId="2E93EE90"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tabletes</w:t>
            </w:r>
            <w:proofErr w:type="spellEnd"/>
          </w:p>
        </w:tc>
      </w:tr>
      <w:tr w:rsidR="0023642A" w:rsidRPr="00A61615" w14:paraId="0FA14FB3" w14:textId="77777777" w:rsidTr="00343F63">
        <w:trPr>
          <w:trHeight w:val="466"/>
        </w:trPr>
        <w:tc>
          <w:tcPr>
            <w:tcW w:w="1611" w:type="pct"/>
            <w:shd w:val="clear" w:color="auto" w:fill="FFFFFF"/>
            <w:vAlign w:val="center"/>
          </w:tcPr>
          <w:p w14:paraId="68DF3639" w14:textId="77777777" w:rsidR="0023642A" w:rsidRPr="00A61615" w:rsidRDefault="0023642A" w:rsidP="00343F63">
            <w:pPr>
              <w:pStyle w:val="NoSpacing"/>
              <w:rPr>
                <w:b/>
                <w:sz w:val="22"/>
                <w:szCs w:val="22"/>
                <w:lang w:val="bg-BG"/>
              </w:rPr>
            </w:pPr>
            <w:r w:rsidRPr="00A61615">
              <w:rPr>
                <w:b/>
                <w:sz w:val="22"/>
                <w:szCs w:val="22"/>
                <w:lang w:val="bg-BG"/>
              </w:rPr>
              <w:t>Полша</w:t>
            </w:r>
          </w:p>
        </w:tc>
        <w:tc>
          <w:tcPr>
            <w:tcW w:w="3389" w:type="pct"/>
            <w:shd w:val="clear" w:color="auto" w:fill="FFFFFF"/>
            <w:vAlign w:val="center"/>
          </w:tcPr>
          <w:p w14:paraId="56302251"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w:t>
            </w:r>
          </w:p>
        </w:tc>
      </w:tr>
      <w:tr w:rsidR="0023642A" w:rsidRPr="00A61615" w14:paraId="1A33F0F3" w14:textId="77777777" w:rsidTr="00343F63">
        <w:trPr>
          <w:trHeight w:val="466"/>
        </w:trPr>
        <w:tc>
          <w:tcPr>
            <w:tcW w:w="1611" w:type="pct"/>
            <w:shd w:val="clear" w:color="auto" w:fill="FFFFFF"/>
            <w:vAlign w:val="center"/>
          </w:tcPr>
          <w:p w14:paraId="3A7B4A70" w14:textId="77777777" w:rsidR="0023642A" w:rsidRPr="00A61615" w:rsidRDefault="0023642A" w:rsidP="00343F63">
            <w:pPr>
              <w:pStyle w:val="NoSpacing"/>
              <w:rPr>
                <w:b/>
                <w:sz w:val="22"/>
                <w:szCs w:val="22"/>
                <w:lang w:val="bg-BG"/>
              </w:rPr>
            </w:pPr>
            <w:r w:rsidRPr="00A61615">
              <w:rPr>
                <w:b/>
                <w:sz w:val="22"/>
                <w:szCs w:val="22"/>
                <w:lang w:val="bg-BG"/>
              </w:rPr>
              <w:t>Румъния</w:t>
            </w:r>
          </w:p>
        </w:tc>
        <w:tc>
          <w:tcPr>
            <w:tcW w:w="3389" w:type="pct"/>
            <w:shd w:val="clear" w:color="auto" w:fill="FFFFFF"/>
            <w:vAlign w:val="center"/>
          </w:tcPr>
          <w:p w14:paraId="26E37E4F" w14:textId="77777777" w:rsidR="0023642A" w:rsidRPr="00A61615" w:rsidRDefault="0023642A" w:rsidP="00343F63">
            <w:pPr>
              <w:pStyle w:val="NoSpacing"/>
              <w:rPr>
                <w:sz w:val="22"/>
                <w:szCs w:val="22"/>
                <w:lang w:val="bg-BG"/>
              </w:rPr>
            </w:pPr>
            <w:proofErr w:type="spellStart"/>
            <w:r w:rsidRPr="00A61615">
              <w:rPr>
                <w:sz w:val="22"/>
                <w:szCs w:val="22"/>
                <w:lang w:val="bg-BG"/>
              </w:rPr>
              <w:t>Dexametazona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comprimate</w:t>
            </w:r>
            <w:proofErr w:type="spellEnd"/>
          </w:p>
          <w:p w14:paraId="00716B74" w14:textId="77777777" w:rsidR="0023642A" w:rsidRPr="00A61615" w:rsidRDefault="0023642A" w:rsidP="00343F63">
            <w:pPr>
              <w:pStyle w:val="NoSpacing"/>
              <w:rPr>
                <w:sz w:val="22"/>
                <w:szCs w:val="22"/>
                <w:lang w:val="bg-BG"/>
              </w:rPr>
            </w:pPr>
            <w:proofErr w:type="spellStart"/>
            <w:r w:rsidRPr="00A61615">
              <w:rPr>
                <w:sz w:val="22"/>
                <w:szCs w:val="22"/>
                <w:lang w:val="bg-BG"/>
              </w:rPr>
              <w:t>Dexametazona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comprimate</w:t>
            </w:r>
            <w:proofErr w:type="spellEnd"/>
          </w:p>
        </w:tc>
      </w:tr>
      <w:tr w:rsidR="0023642A" w:rsidRPr="00A61615" w14:paraId="79586AE3" w14:textId="77777777" w:rsidTr="00343F63">
        <w:trPr>
          <w:trHeight w:val="466"/>
        </w:trPr>
        <w:tc>
          <w:tcPr>
            <w:tcW w:w="1611" w:type="pct"/>
            <w:shd w:val="clear" w:color="auto" w:fill="FFFFFF"/>
            <w:vAlign w:val="center"/>
          </w:tcPr>
          <w:p w14:paraId="55AF4968" w14:textId="77777777" w:rsidR="0023642A" w:rsidRPr="00A61615" w:rsidRDefault="0023642A" w:rsidP="00343F63">
            <w:pPr>
              <w:pStyle w:val="NoSpacing"/>
              <w:rPr>
                <w:b/>
                <w:sz w:val="22"/>
                <w:szCs w:val="22"/>
                <w:lang w:val="bg-BG"/>
              </w:rPr>
            </w:pPr>
            <w:r w:rsidRPr="00A61615">
              <w:rPr>
                <w:b/>
                <w:sz w:val="22"/>
                <w:szCs w:val="22"/>
                <w:lang w:val="bg-BG"/>
              </w:rPr>
              <w:t>Словения</w:t>
            </w:r>
          </w:p>
        </w:tc>
        <w:tc>
          <w:tcPr>
            <w:tcW w:w="3389" w:type="pct"/>
            <w:shd w:val="clear" w:color="auto" w:fill="FFFFFF"/>
            <w:vAlign w:val="center"/>
          </w:tcPr>
          <w:p w14:paraId="40A009CA" w14:textId="77777777" w:rsidR="0023642A" w:rsidRPr="00A61615" w:rsidRDefault="0023642A" w:rsidP="00343F63">
            <w:pPr>
              <w:pStyle w:val="NoSpacing"/>
              <w:rPr>
                <w:sz w:val="22"/>
                <w:szCs w:val="22"/>
                <w:lang w:val="bg-BG"/>
              </w:rPr>
            </w:pPr>
            <w:proofErr w:type="spellStart"/>
            <w:r w:rsidRPr="00A61615">
              <w:rPr>
                <w:sz w:val="22"/>
                <w:szCs w:val="22"/>
                <w:lang w:val="bg-BG"/>
              </w:rPr>
              <w:t>Deksametazon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w:t>
            </w:r>
            <w:proofErr w:type="spellEnd"/>
          </w:p>
          <w:p w14:paraId="56A454DC" w14:textId="77777777" w:rsidR="0023642A" w:rsidRPr="00A61615" w:rsidRDefault="0023642A" w:rsidP="00343F63">
            <w:pPr>
              <w:pStyle w:val="NoSpacing"/>
              <w:rPr>
                <w:sz w:val="22"/>
                <w:szCs w:val="22"/>
                <w:lang w:val="bg-BG"/>
              </w:rPr>
            </w:pPr>
            <w:proofErr w:type="spellStart"/>
            <w:r w:rsidRPr="00A61615">
              <w:rPr>
                <w:sz w:val="22"/>
                <w:szCs w:val="22"/>
                <w:lang w:val="bg-BG"/>
              </w:rPr>
              <w:t>Deksametazon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tablete</w:t>
            </w:r>
            <w:proofErr w:type="spellEnd"/>
          </w:p>
        </w:tc>
      </w:tr>
      <w:tr w:rsidR="0023642A" w:rsidRPr="00A61615" w14:paraId="6B0105F4" w14:textId="77777777" w:rsidTr="00343F63">
        <w:trPr>
          <w:trHeight w:val="466"/>
        </w:trPr>
        <w:tc>
          <w:tcPr>
            <w:tcW w:w="1611" w:type="pct"/>
            <w:shd w:val="clear" w:color="auto" w:fill="FFFFFF"/>
            <w:vAlign w:val="center"/>
          </w:tcPr>
          <w:p w14:paraId="5009870B" w14:textId="77777777" w:rsidR="0023642A" w:rsidRPr="00A61615" w:rsidRDefault="0023642A" w:rsidP="00343F63">
            <w:pPr>
              <w:pStyle w:val="NoSpacing"/>
              <w:rPr>
                <w:b/>
                <w:sz w:val="22"/>
                <w:szCs w:val="22"/>
                <w:lang w:val="bg-BG"/>
              </w:rPr>
            </w:pPr>
            <w:r w:rsidRPr="00A61615">
              <w:rPr>
                <w:b/>
                <w:sz w:val="22"/>
                <w:szCs w:val="22"/>
                <w:lang w:val="bg-BG"/>
              </w:rPr>
              <w:t>Словакия</w:t>
            </w:r>
          </w:p>
        </w:tc>
        <w:tc>
          <w:tcPr>
            <w:tcW w:w="3389" w:type="pct"/>
            <w:shd w:val="clear" w:color="auto" w:fill="FFFFFF"/>
            <w:vAlign w:val="center"/>
          </w:tcPr>
          <w:p w14:paraId="188E7F26" w14:textId="77777777" w:rsidR="0023642A" w:rsidRPr="00A61615" w:rsidRDefault="0023642A" w:rsidP="00343F63">
            <w:pPr>
              <w:pStyle w:val="NoSpacing"/>
              <w:rPr>
                <w:sz w:val="22"/>
                <w:szCs w:val="22"/>
                <w:lang w:val="bg-BG"/>
              </w:rPr>
            </w:pPr>
            <w:proofErr w:type="spellStart"/>
            <w:r w:rsidRPr="00A61615">
              <w:rPr>
                <w:sz w:val="22"/>
                <w:szCs w:val="22"/>
                <w:lang w:val="bg-BG"/>
              </w:rPr>
              <w:t>Dexametazon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tablety</w:t>
            </w:r>
            <w:proofErr w:type="spellEnd"/>
          </w:p>
          <w:p w14:paraId="2DB09997" w14:textId="77777777" w:rsidR="0023642A" w:rsidRPr="00A61615" w:rsidRDefault="0023642A" w:rsidP="00343F63">
            <w:pPr>
              <w:pStyle w:val="NoSpacing"/>
              <w:rPr>
                <w:sz w:val="22"/>
                <w:szCs w:val="22"/>
                <w:lang w:val="bg-BG"/>
              </w:rPr>
            </w:pPr>
            <w:proofErr w:type="spellStart"/>
            <w:r w:rsidRPr="00A61615">
              <w:rPr>
                <w:sz w:val="22"/>
                <w:szCs w:val="22"/>
                <w:lang w:val="bg-BG"/>
              </w:rPr>
              <w:t>Dexametazon</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tablety</w:t>
            </w:r>
            <w:proofErr w:type="spellEnd"/>
          </w:p>
        </w:tc>
      </w:tr>
      <w:tr w:rsidR="0023642A" w:rsidRPr="00A61615" w14:paraId="0B155F0D" w14:textId="77777777" w:rsidTr="00343F63">
        <w:trPr>
          <w:trHeight w:val="466"/>
        </w:trPr>
        <w:tc>
          <w:tcPr>
            <w:tcW w:w="1611" w:type="pct"/>
            <w:shd w:val="clear" w:color="auto" w:fill="FFFFFF"/>
            <w:vAlign w:val="center"/>
          </w:tcPr>
          <w:p w14:paraId="214E4227" w14:textId="77777777" w:rsidR="0023642A" w:rsidRPr="00A61615" w:rsidRDefault="0023642A" w:rsidP="00343F63">
            <w:pPr>
              <w:pStyle w:val="NoSpacing"/>
              <w:rPr>
                <w:b/>
                <w:sz w:val="22"/>
                <w:szCs w:val="22"/>
                <w:lang w:val="bg-BG"/>
              </w:rPr>
            </w:pPr>
            <w:r w:rsidRPr="00A61615">
              <w:rPr>
                <w:b/>
                <w:sz w:val="22"/>
                <w:szCs w:val="22"/>
                <w:lang w:val="bg-BG"/>
              </w:rPr>
              <w:t>Германия</w:t>
            </w:r>
          </w:p>
        </w:tc>
        <w:tc>
          <w:tcPr>
            <w:tcW w:w="3389" w:type="pct"/>
            <w:shd w:val="clear" w:color="auto" w:fill="FFFFFF"/>
            <w:vAlign w:val="center"/>
          </w:tcPr>
          <w:p w14:paraId="524C83D8" w14:textId="77777777" w:rsidR="0023642A" w:rsidRPr="00A61615" w:rsidRDefault="0023642A" w:rsidP="00343F63">
            <w:pPr>
              <w:pStyle w:val="NoSpacing"/>
              <w:rPr>
                <w:sz w:val="22"/>
                <w:szCs w:val="22"/>
                <w:lang w:val="bg-BG"/>
              </w:rPr>
            </w:pPr>
            <w:proofErr w:type="spellStart"/>
            <w:r w:rsidRPr="00A61615">
              <w:rPr>
                <w:sz w:val="22"/>
                <w:szCs w:val="22"/>
                <w:lang w:val="bg-BG"/>
              </w:rPr>
              <w:t>Dexamethason</w:t>
            </w:r>
            <w:proofErr w:type="spellEnd"/>
            <w:r w:rsidRPr="00A61615">
              <w:rPr>
                <w:sz w:val="22"/>
                <w:szCs w:val="22"/>
                <w:lang w:val="bg-BG"/>
              </w:rPr>
              <w:t xml:space="preserve"> TAD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Tabletten</w:t>
            </w:r>
            <w:proofErr w:type="spellEnd"/>
          </w:p>
          <w:p w14:paraId="5C6ADFB7" w14:textId="77777777" w:rsidR="0023642A" w:rsidRPr="00A61615" w:rsidRDefault="0023642A" w:rsidP="00343F63">
            <w:pPr>
              <w:pStyle w:val="NoSpacing"/>
              <w:rPr>
                <w:sz w:val="22"/>
                <w:szCs w:val="22"/>
                <w:lang w:val="bg-BG"/>
              </w:rPr>
            </w:pPr>
            <w:proofErr w:type="spellStart"/>
            <w:r w:rsidRPr="00A61615">
              <w:rPr>
                <w:sz w:val="22"/>
                <w:szCs w:val="22"/>
                <w:lang w:val="bg-BG"/>
              </w:rPr>
              <w:t>Dexamethason</w:t>
            </w:r>
            <w:proofErr w:type="spellEnd"/>
            <w:r w:rsidRPr="00A61615">
              <w:rPr>
                <w:sz w:val="22"/>
                <w:szCs w:val="22"/>
                <w:lang w:val="bg-BG"/>
              </w:rPr>
              <w:t xml:space="preserve"> TAD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Tabletten</w:t>
            </w:r>
            <w:proofErr w:type="spellEnd"/>
          </w:p>
        </w:tc>
      </w:tr>
      <w:tr w:rsidR="0023642A" w:rsidRPr="00A61615" w14:paraId="42A921CD" w14:textId="77777777" w:rsidTr="00343F63">
        <w:trPr>
          <w:trHeight w:val="466"/>
        </w:trPr>
        <w:tc>
          <w:tcPr>
            <w:tcW w:w="1611" w:type="pct"/>
            <w:shd w:val="clear" w:color="auto" w:fill="FFFFFF"/>
            <w:vAlign w:val="center"/>
          </w:tcPr>
          <w:p w14:paraId="4DEC3AF5" w14:textId="77777777" w:rsidR="0023642A" w:rsidRPr="00A61615" w:rsidRDefault="0023642A" w:rsidP="00343F63">
            <w:pPr>
              <w:pStyle w:val="NoSpacing"/>
              <w:rPr>
                <w:b/>
                <w:sz w:val="22"/>
                <w:szCs w:val="22"/>
                <w:lang w:val="bg-BG"/>
              </w:rPr>
            </w:pPr>
            <w:r w:rsidRPr="00A61615">
              <w:rPr>
                <w:b/>
                <w:sz w:val="22"/>
                <w:szCs w:val="22"/>
                <w:lang w:val="bg-BG"/>
              </w:rPr>
              <w:t>Естония</w:t>
            </w:r>
          </w:p>
        </w:tc>
        <w:tc>
          <w:tcPr>
            <w:tcW w:w="3389" w:type="pct"/>
            <w:shd w:val="clear" w:color="auto" w:fill="FFFFFF"/>
            <w:vAlign w:val="center"/>
          </w:tcPr>
          <w:p w14:paraId="7A9E9C8C" w14:textId="77777777" w:rsidR="0023642A" w:rsidRPr="00A61615" w:rsidRDefault="0023642A" w:rsidP="00343F63">
            <w:pPr>
              <w:pStyle w:val="NoSpacing"/>
              <w:rPr>
                <w:sz w:val="22"/>
                <w:szCs w:val="22"/>
                <w:lang w:val="bg-BG"/>
              </w:rPr>
            </w:pPr>
            <w:proofErr w:type="spellStart"/>
            <w:r w:rsidRPr="00A61615">
              <w:rPr>
                <w:sz w:val="22"/>
                <w:szCs w:val="22"/>
                <w:lang w:val="bg-BG"/>
              </w:rPr>
              <w:t>Dexametosona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comprimidos</w:t>
            </w:r>
            <w:proofErr w:type="spellEnd"/>
          </w:p>
          <w:p w14:paraId="31E89501" w14:textId="77777777" w:rsidR="0023642A" w:rsidRPr="00A61615" w:rsidRDefault="0023642A" w:rsidP="00343F63">
            <w:pPr>
              <w:pStyle w:val="NoSpacing"/>
              <w:rPr>
                <w:sz w:val="22"/>
                <w:szCs w:val="22"/>
                <w:lang w:val="bg-BG"/>
              </w:rPr>
            </w:pPr>
            <w:proofErr w:type="spellStart"/>
            <w:r w:rsidRPr="00A61615">
              <w:rPr>
                <w:sz w:val="22"/>
                <w:szCs w:val="22"/>
                <w:lang w:val="bg-BG"/>
              </w:rPr>
              <w:t>Dexametosona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comprimidos</w:t>
            </w:r>
            <w:proofErr w:type="spellEnd"/>
          </w:p>
        </w:tc>
      </w:tr>
      <w:tr w:rsidR="0023642A" w:rsidRPr="00A61615" w14:paraId="6E4DF0F9" w14:textId="77777777" w:rsidTr="00343F63">
        <w:trPr>
          <w:trHeight w:val="466"/>
        </w:trPr>
        <w:tc>
          <w:tcPr>
            <w:tcW w:w="1611" w:type="pct"/>
            <w:shd w:val="clear" w:color="auto" w:fill="FFFFFF"/>
            <w:vAlign w:val="center"/>
          </w:tcPr>
          <w:p w14:paraId="6D829887" w14:textId="77777777" w:rsidR="0023642A" w:rsidRPr="00A61615" w:rsidRDefault="0023642A" w:rsidP="00343F63">
            <w:pPr>
              <w:pStyle w:val="NoSpacing"/>
              <w:rPr>
                <w:b/>
                <w:sz w:val="22"/>
                <w:szCs w:val="22"/>
                <w:lang w:val="bg-BG"/>
              </w:rPr>
            </w:pPr>
            <w:r w:rsidRPr="00A61615">
              <w:rPr>
                <w:b/>
                <w:sz w:val="22"/>
                <w:szCs w:val="22"/>
                <w:lang w:val="bg-BG"/>
              </w:rPr>
              <w:t>Великобритания</w:t>
            </w:r>
          </w:p>
        </w:tc>
        <w:tc>
          <w:tcPr>
            <w:tcW w:w="3389" w:type="pct"/>
            <w:shd w:val="clear" w:color="auto" w:fill="FFFFFF"/>
            <w:vAlign w:val="center"/>
          </w:tcPr>
          <w:p w14:paraId="462251D4"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tablets</w:t>
            </w:r>
            <w:proofErr w:type="spellEnd"/>
          </w:p>
          <w:p w14:paraId="2DAA0350" w14:textId="77777777" w:rsidR="0023642A" w:rsidRPr="00A61615" w:rsidRDefault="0023642A" w:rsidP="00343F63">
            <w:pPr>
              <w:pStyle w:val="NoSpacing"/>
              <w:rPr>
                <w:sz w:val="22"/>
                <w:szCs w:val="22"/>
                <w:lang w:val="bg-BG"/>
              </w:rPr>
            </w:pPr>
            <w:proofErr w:type="spellStart"/>
            <w:r w:rsidRPr="00A61615">
              <w:rPr>
                <w:sz w:val="22"/>
                <w:szCs w:val="22"/>
                <w:lang w:val="bg-BG"/>
              </w:rPr>
              <w:t>Dexamethasone</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tablets</w:t>
            </w:r>
            <w:proofErr w:type="spellEnd"/>
          </w:p>
        </w:tc>
      </w:tr>
      <w:tr w:rsidR="0023642A" w:rsidRPr="00A61615" w14:paraId="5F14614E" w14:textId="77777777" w:rsidTr="00343F63">
        <w:trPr>
          <w:trHeight w:val="466"/>
        </w:trPr>
        <w:tc>
          <w:tcPr>
            <w:tcW w:w="1611" w:type="pct"/>
            <w:shd w:val="clear" w:color="auto" w:fill="FFFFFF"/>
            <w:vAlign w:val="center"/>
          </w:tcPr>
          <w:p w14:paraId="3F22634A" w14:textId="77777777" w:rsidR="0023642A" w:rsidRPr="00A61615" w:rsidRDefault="0023642A" w:rsidP="00343F63">
            <w:pPr>
              <w:pStyle w:val="NoSpacing"/>
              <w:rPr>
                <w:b/>
                <w:sz w:val="22"/>
                <w:szCs w:val="22"/>
                <w:lang w:val="bg-BG"/>
              </w:rPr>
            </w:pPr>
            <w:r w:rsidRPr="00A61615">
              <w:rPr>
                <w:b/>
                <w:sz w:val="22"/>
                <w:szCs w:val="22"/>
                <w:lang w:val="bg-BG"/>
              </w:rPr>
              <w:t>Португалия</w:t>
            </w:r>
          </w:p>
        </w:tc>
        <w:tc>
          <w:tcPr>
            <w:tcW w:w="3389" w:type="pct"/>
            <w:shd w:val="clear" w:color="auto" w:fill="FFFFFF"/>
            <w:vAlign w:val="center"/>
          </w:tcPr>
          <w:p w14:paraId="2547D7D7" w14:textId="77777777" w:rsidR="0023642A" w:rsidRPr="00A61615" w:rsidRDefault="0023642A" w:rsidP="00343F63">
            <w:pPr>
              <w:pStyle w:val="NoSpacing"/>
              <w:rPr>
                <w:sz w:val="22"/>
                <w:szCs w:val="22"/>
                <w:lang w:val="bg-BG"/>
              </w:rPr>
            </w:pPr>
            <w:proofErr w:type="spellStart"/>
            <w:r w:rsidRPr="00A61615">
              <w:rPr>
                <w:sz w:val="22"/>
                <w:szCs w:val="22"/>
                <w:lang w:val="bg-BG"/>
              </w:rPr>
              <w:t>Dexametasona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20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comprimidos</w:t>
            </w:r>
            <w:proofErr w:type="spellEnd"/>
          </w:p>
          <w:p w14:paraId="5030114C" w14:textId="77777777" w:rsidR="0023642A" w:rsidRPr="00A61615" w:rsidRDefault="0023642A" w:rsidP="00343F63">
            <w:pPr>
              <w:pStyle w:val="NoSpacing"/>
              <w:rPr>
                <w:sz w:val="22"/>
                <w:szCs w:val="22"/>
                <w:lang w:val="bg-BG"/>
              </w:rPr>
            </w:pPr>
            <w:proofErr w:type="spellStart"/>
            <w:r w:rsidRPr="00A61615">
              <w:rPr>
                <w:sz w:val="22"/>
                <w:szCs w:val="22"/>
                <w:lang w:val="bg-BG"/>
              </w:rPr>
              <w:t>Dexametasona</w:t>
            </w:r>
            <w:proofErr w:type="spellEnd"/>
            <w:r w:rsidRPr="00A61615">
              <w:rPr>
                <w:sz w:val="22"/>
                <w:szCs w:val="22"/>
                <w:lang w:val="bg-BG"/>
              </w:rPr>
              <w:t xml:space="preserve"> </w:t>
            </w:r>
            <w:proofErr w:type="spellStart"/>
            <w:r w:rsidRPr="00A61615">
              <w:rPr>
                <w:sz w:val="22"/>
                <w:szCs w:val="22"/>
                <w:lang w:val="bg-BG"/>
              </w:rPr>
              <w:t>Krka</w:t>
            </w:r>
            <w:proofErr w:type="spellEnd"/>
            <w:r w:rsidRPr="00A61615">
              <w:rPr>
                <w:sz w:val="22"/>
                <w:szCs w:val="22"/>
                <w:lang w:val="bg-BG"/>
              </w:rPr>
              <w:t xml:space="preserve"> 40 </w:t>
            </w:r>
            <w:proofErr w:type="spellStart"/>
            <w:r w:rsidRPr="00A61615">
              <w:rPr>
                <w:sz w:val="22"/>
                <w:szCs w:val="22"/>
                <w:lang w:val="bg-BG"/>
              </w:rPr>
              <w:t>mg</w:t>
            </w:r>
            <w:proofErr w:type="spellEnd"/>
            <w:r w:rsidRPr="00A61615">
              <w:rPr>
                <w:sz w:val="22"/>
                <w:szCs w:val="22"/>
                <w:lang w:val="bg-BG"/>
              </w:rPr>
              <w:t xml:space="preserve"> </w:t>
            </w:r>
            <w:proofErr w:type="spellStart"/>
            <w:r w:rsidRPr="00A61615">
              <w:rPr>
                <w:sz w:val="22"/>
                <w:szCs w:val="22"/>
                <w:lang w:val="bg-BG"/>
              </w:rPr>
              <w:t>comprimidos</w:t>
            </w:r>
            <w:proofErr w:type="spellEnd"/>
          </w:p>
        </w:tc>
      </w:tr>
    </w:tbl>
    <w:p w14:paraId="2BE5DF3A" w14:textId="77777777" w:rsidR="0023642A" w:rsidRPr="00A61615" w:rsidRDefault="0023642A" w:rsidP="0023642A">
      <w:pPr>
        <w:pStyle w:val="NoSpacing"/>
        <w:rPr>
          <w:noProof/>
          <w:sz w:val="22"/>
          <w:szCs w:val="22"/>
          <w:lang w:val="bg-BG" w:eastAsia="en-US"/>
        </w:rPr>
      </w:pPr>
    </w:p>
    <w:p w14:paraId="2CB19182" w14:textId="77777777" w:rsidR="0023642A" w:rsidRPr="00A61615" w:rsidRDefault="0023642A" w:rsidP="0023642A">
      <w:pPr>
        <w:pStyle w:val="NoSpacing"/>
        <w:rPr>
          <w:b/>
          <w:noProof/>
          <w:sz w:val="22"/>
          <w:szCs w:val="22"/>
          <w:lang w:val="bg-BG"/>
        </w:rPr>
      </w:pPr>
    </w:p>
    <w:p w14:paraId="3327EF1C" w14:textId="77777777" w:rsidR="0023642A" w:rsidRPr="00A61615" w:rsidRDefault="0023642A" w:rsidP="0023642A">
      <w:pPr>
        <w:pStyle w:val="NoSpacing"/>
        <w:rPr>
          <w:b/>
          <w:noProof/>
          <w:sz w:val="22"/>
          <w:szCs w:val="22"/>
          <w:lang w:val="bg-BG" w:eastAsia="en-US"/>
        </w:rPr>
      </w:pPr>
      <w:r w:rsidRPr="00A61615">
        <w:rPr>
          <w:b/>
          <w:noProof/>
          <w:sz w:val="22"/>
          <w:szCs w:val="22"/>
          <w:lang w:val="bg-BG"/>
        </w:rPr>
        <w:t>Дата на последно преразглеждане на листовката</w:t>
      </w:r>
      <w:r w:rsidR="002F1DDF">
        <w:rPr>
          <w:b/>
          <w:noProof/>
          <w:sz w:val="22"/>
          <w:szCs w:val="22"/>
          <w:lang w:val="bg-BG"/>
        </w:rPr>
        <w:t>:</w:t>
      </w:r>
    </w:p>
    <w:p w14:paraId="1E0CD892" w14:textId="77777777" w:rsidR="00811B2A" w:rsidRDefault="00811B2A">
      <w:pPr>
        <w:rPr>
          <w:noProof/>
          <w:sz w:val="22"/>
          <w:szCs w:val="22"/>
          <w:lang w:val="bg-BG"/>
        </w:rPr>
      </w:pPr>
    </w:p>
    <w:p w14:paraId="6DDD12E2" w14:textId="77777777" w:rsidR="0023642A" w:rsidRPr="001E5304" w:rsidRDefault="00811B2A">
      <w:pPr>
        <w:rPr>
          <w:lang w:val="bg-BG"/>
        </w:rPr>
      </w:pPr>
      <w:r>
        <w:rPr>
          <w:noProof/>
          <w:sz w:val="22"/>
          <w:szCs w:val="22"/>
          <w:lang w:val="bg-BG"/>
        </w:rPr>
        <w:t>Май 2018</w:t>
      </w:r>
    </w:p>
    <w:sectPr w:rsidR="0023642A" w:rsidRPr="001E53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20845" w14:textId="77777777" w:rsidR="00113DDF" w:rsidRDefault="00113DDF" w:rsidP="00416D72">
      <w:r>
        <w:separator/>
      </w:r>
    </w:p>
  </w:endnote>
  <w:endnote w:type="continuationSeparator" w:id="0">
    <w:p w14:paraId="0BB8D6C0" w14:textId="77777777" w:rsidR="00113DDF" w:rsidRDefault="00113DDF" w:rsidP="0041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357121"/>
      <w:docPartObj>
        <w:docPartGallery w:val="Page Numbers (Bottom of Page)"/>
        <w:docPartUnique/>
      </w:docPartObj>
    </w:sdtPr>
    <w:sdtEndPr>
      <w:rPr>
        <w:noProof/>
      </w:rPr>
    </w:sdtEndPr>
    <w:sdtContent>
      <w:p w14:paraId="0478CC5B" w14:textId="77777777" w:rsidR="00555860" w:rsidRDefault="00555860">
        <w:pPr>
          <w:pStyle w:val="Footer"/>
          <w:jc w:val="right"/>
        </w:pPr>
        <w:r>
          <w:fldChar w:fldCharType="begin"/>
        </w:r>
        <w:r>
          <w:instrText xml:space="preserve"> PAGE   \* MERGEFORMAT </w:instrText>
        </w:r>
        <w:r>
          <w:fldChar w:fldCharType="separate"/>
        </w:r>
        <w:r w:rsidR="009B58DF">
          <w:rPr>
            <w:noProof/>
          </w:rPr>
          <w:t>59</w:t>
        </w:r>
        <w:r>
          <w:rPr>
            <w:noProof/>
          </w:rPr>
          <w:fldChar w:fldCharType="end"/>
        </w:r>
      </w:p>
    </w:sdtContent>
  </w:sdt>
  <w:p w14:paraId="29447C94" w14:textId="77777777" w:rsidR="00555860" w:rsidRDefault="0055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7F5AE" w14:textId="77777777" w:rsidR="00113DDF" w:rsidRDefault="00113DDF" w:rsidP="00416D72">
      <w:r>
        <w:separator/>
      </w:r>
    </w:p>
  </w:footnote>
  <w:footnote w:type="continuationSeparator" w:id="0">
    <w:p w14:paraId="4CD066FF" w14:textId="77777777" w:rsidR="00113DDF" w:rsidRDefault="00113DDF" w:rsidP="0041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B05EFB"/>
    <w:multiLevelType w:val="hybridMultilevel"/>
    <w:tmpl w:val="13C6E49E"/>
    <w:lvl w:ilvl="0" w:tplc="D450914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8064A"/>
    <w:multiLevelType w:val="hybridMultilevel"/>
    <w:tmpl w:val="EFD8FB98"/>
    <w:lvl w:ilvl="0" w:tplc="D450914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04B3"/>
    <w:multiLevelType w:val="hybridMultilevel"/>
    <w:tmpl w:val="9354A80C"/>
    <w:lvl w:ilvl="0" w:tplc="D450914A">
      <w:start w:val="1"/>
      <w:numFmt w:val="bullet"/>
      <w:lvlText w:val="-"/>
      <w:lvlJc w:val="left"/>
      <w:pPr>
        <w:ind w:left="720" w:hanging="360"/>
      </w:pPr>
      <w:rPr>
        <w:rFonts w:ascii="Times New Roman" w:eastAsia="Times New Roman" w:hAnsi="Times New Roman" w:cs="Times New Roman" w:hint="default"/>
      </w:rPr>
    </w:lvl>
    <w:lvl w:ilvl="1" w:tplc="6DC205A4">
      <w:numFmt w:val="bullet"/>
      <w:lvlText w:val="•"/>
      <w:lvlJc w:val="left"/>
      <w:pPr>
        <w:ind w:left="1800" w:hanging="72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32BC7"/>
    <w:multiLevelType w:val="hybridMultilevel"/>
    <w:tmpl w:val="658C267C"/>
    <w:lvl w:ilvl="0" w:tplc="D450914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62676"/>
    <w:multiLevelType w:val="hybridMultilevel"/>
    <w:tmpl w:val="52DE7ACA"/>
    <w:lvl w:ilvl="0" w:tplc="FFFFFFFF">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B16F2A"/>
    <w:multiLevelType w:val="hybridMultilevel"/>
    <w:tmpl w:val="E5C2D91A"/>
    <w:lvl w:ilvl="0" w:tplc="D45091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D3D6E"/>
    <w:multiLevelType w:val="hybridMultilevel"/>
    <w:tmpl w:val="C49046D4"/>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BF66BC"/>
    <w:multiLevelType w:val="hybridMultilevel"/>
    <w:tmpl w:val="0734D360"/>
    <w:lvl w:ilvl="0" w:tplc="D450914A">
      <w:start w:val="1"/>
      <w:numFmt w:val="bullet"/>
      <w:lvlText w:val="-"/>
      <w:lvlJc w:val="left"/>
      <w:pPr>
        <w:ind w:left="720" w:hanging="360"/>
      </w:pPr>
      <w:rPr>
        <w:rFonts w:ascii="Times New Roman" w:eastAsia="Times New Roman" w:hAnsi="Times New Roman" w:cs="Times New Roman" w:hint="default"/>
      </w:rPr>
    </w:lvl>
    <w:lvl w:ilvl="1" w:tplc="D450914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A84A6E"/>
    <w:multiLevelType w:val="hybridMultilevel"/>
    <w:tmpl w:val="2A84770E"/>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546279"/>
    <w:multiLevelType w:val="hybridMultilevel"/>
    <w:tmpl w:val="FFF878DC"/>
    <w:lvl w:ilvl="0" w:tplc="D450914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568C5"/>
    <w:multiLevelType w:val="hybridMultilevel"/>
    <w:tmpl w:val="1A2C6E22"/>
    <w:lvl w:ilvl="0" w:tplc="D450914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A5237"/>
    <w:multiLevelType w:val="hybridMultilevel"/>
    <w:tmpl w:val="7EACF7F8"/>
    <w:lvl w:ilvl="0" w:tplc="D450914A">
      <w:start w:val="1"/>
      <w:numFmt w:val="bullet"/>
      <w:lvlText w:val="-"/>
      <w:lvlJc w:val="left"/>
      <w:pPr>
        <w:ind w:left="720" w:hanging="360"/>
      </w:pPr>
      <w:rPr>
        <w:rFonts w:ascii="Times New Roman" w:eastAsia="Times New Roman" w:hAnsi="Times New Roman" w:cs="Times New Roman" w:hint="default"/>
      </w:rPr>
    </w:lvl>
    <w:lvl w:ilvl="1" w:tplc="D450914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810E5D"/>
    <w:multiLevelType w:val="hybridMultilevel"/>
    <w:tmpl w:val="5A7232E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33E8D"/>
    <w:multiLevelType w:val="hybridMultilevel"/>
    <w:tmpl w:val="CCCC3350"/>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4708FD"/>
    <w:multiLevelType w:val="hybridMultilevel"/>
    <w:tmpl w:val="09F6A2A4"/>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CD4223"/>
    <w:multiLevelType w:val="hybridMultilevel"/>
    <w:tmpl w:val="EDEC33DA"/>
    <w:lvl w:ilvl="0" w:tplc="FFFFFFFF">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DE4110"/>
    <w:multiLevelType w:val="hybridMultilevel"/>
    <w:tmpl w:val="93FCB8C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F5911"/>
    <w:multiLevelType w:val="hybridMultilevel"/>
    <w:tmpl w:val="33CC9C4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31F6B"/>
    <w:multiLevelType w:val="hybridMultilevel"/>
    <w:tmpl w:val="F7F4F1E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E2897"/>
    <w:multiLevelType w:val="hybridMultilevel"/>
    <w:tmpl w:val="60728848"/>
    <w:lvl w:ilvl="0" w:tplc="D450914A">
      <w:start w:val="1"/>
      <w:numFmt w:val="bullet"/>
      <w:lvlText w:val="-"/>
      <w:lvlJc w:val="left"/>
      <w:pPr>
        <w:ind w:left="720" w:hanging="360"/>
      </w:pPr>
      <w:rPr>
        <w:rFonts w:ascii="Times New Roman" w:eastAsia="Times New Roman" w:hAnsi="Times New Roman" w:cs="Times New Roman" w:hint="default"/>
      </w:rPr>
    </w:lvl>
    <w:lvl w:ilvl="1" w:tplc="DA347CAE">
      <w:numFmt w:val="bullet"/>
      <w:lvlText w:val="•"/>
      <w:lvlJc w:val="left"/>
      <w:pPr>
        <w:ind w:left="1800" w:hanging="72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011F38"/>
    <w:multiLevelType w:val="hybridMultilevel"/>
    <w:tmpl w:val="CE5AEABE"/>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3368E1"/>
    <w:multiLevelType w:val="hybridMultilevel"/>
    <w:tmpl w:val="B3763D78"/>
    <w:lvl w:ilvl="0" w:tplc="FFFFFFFF">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C4246BC"/>
    <w:multiLevelType w:val="hybridMultilevel"/>
    <w:tmpl w:val="DEF4CF4C"/>
    <w:lvl w:ilvl="0" w:tplc="FFFFFFFF">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F4F4C5D"/>
    <w:multiLevelType w:val="hybridMultilevel"/>
    <w:tmpl w:val="AB7AFDE4"/>
    <w:lvl w:ilvl="0" w:tplc="D450914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14"/>
  </w:num>
  <w:num w:numId="5">
    <w:abstractNumId w:val="16"/>
  </w:num>
  <w:num w:numId="6">
    <w:abstractNumId w:val="15"/>
  </w:num>
  <w:num w:numId="7">
    <w:abstractNumId w:val="24"/>
  </w:num>
  <w:num w:numId="8">
    <w:abstractNumId w:val="3"/>
  </w:num>
  <w:num w:numId="9">
    <w:abstractNumId w:val="21"/>
  </w:num>
  <w:num w:numId="10">
    <w:abstractNumId w:val="8"/>
  </w:num>
  <w:num w:numId="11">
    <w:abstractNumId w:val="12"/>
  </w:num>
  <w:num w:numId="12">
    <w:abstractNumId w:val="0"/>
    <w:lvlOverride w:ilvl="0">
      <w:lvl w:ilvl="0">
        <w:start w:val="1"/>
        <w:numFmt w:val="bullet"/>
        <w:lvlText w:val="-"/>
        <w:lvlJc w:val="left"/>
        <w:pPr>
          <w:ind w:left="360" w:hanging="360"/>
        </w:pPr>
      </w:lvl>
    </w:lvlOverride>
  </w:num>
  <w:num w:numId="13">
    <w:abstractNumId w:val="11"/>
  </w:num>
  <w:num w:numId="14">
    <w:abstractNumId w:val="6"/>
  </w:num>
  <w:num w:numId="15">
    <w:abstractNumId w:val="4"/>
  </w:num>
  <w:num w:numId="16">
    <w:abstractNumId w:val="10"/>
  </w:num>
  <w:num w:numId="17">
    <w:abstractNumId w:val="25"/>
  </w:num>
  <w:num w:numId="18">
    <w:abstractNumId w:val="18"/>
  </w:num>
  <w:num w:numId="19">
    <w:abstractNumId w:val="19"/>
  </w:num>
  <w:num w:numId="20">
    <w:abstractNumId w:val="20"/>
  </w:num>
  <w:num w:numId="21">
    <w:abstractNumId w:val="13"/>
  </w:num>
  <w:num w:numId="22">
    <w:abstractNumId w:val="2"/>
  </w:num>
  <w:num w:numId="23">
    <w:abstractNumId w:val="1"/>
  </w:num>
  <w:num w:numId="24">
    <w:abstractNumId w:val="23"/>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42A"/>
    <w:rsid w:val="00003050"/>
    <w:rsid w:val="000065B2"/>
    <w:rsid w:val="000433F2"/>
    <w:rsid w:val="00045D20"/>
    <w:rsid w:val="00064D45"/>
    <w:rsid w:val="00073CBA"/>
    <w:rsid w:val="00082F94"/>
    <w:rsid w:val="000B09CA"/>
    <w:rsid w:val="000B3484"/>
    <w:rsid w:val="000B39B2"/>
    <w:rsid w:val="000E3678"/>
    <w:rsid w:val="000F2226"/>
    <w:rsid w:val="000F31A4"/>
    <w:rsid w:val="001003D9"/>
    <w:rsid w:val="00105480"/>
    <w:rsid w:val="00113DDF"/>
    <w:rsid w:val="00123891"/>
    <w:rsid w:val="001575C1"/>
    <w:rsid w:val="001578AF"/>
    <w:rsid w:val="00173AEC"/>
    <w:rsid w:val="00173E2B"/>
    <w:rsid w:val="001840B2"/>
    <w:rsid w:val="001853CC"/>
    <w:rsid w:val="001B157F"/>
    <w:rsid w:val="001B38B4"/>
    <w:rsid w:val="001B5073"/>
    <w:rsid w:val="001C5AA9"/>
    <w:rsid w:val="001C7614"/>
    <w:rsid w:val="001C79DF"/>
    <w:rsid w:val="001D7818"/>
    <w:rsid w:val="001D7D35"/>
    <w:rsid w:val="001E5304"/>
    <w:rsid w:val="001F2D60"/>
    <w:rsid w:val="002031D1"/>
    <w:rsid w:val="0021194A"/>
    <w:rsid w:val="00211E4A"/>
    <w:rsid w:val="002204CC"/>
    <w:rsid w:val="0023642A"/>
    <w:rsid w:val="00236837"/>
    <w:rsid w:val="00240FE0"/>
    <w:rsid w:val="00241916"/>
    <w:rsid w:val="00246C81"/>
    <w:rsid w:val="002503B8"/>
    <w:rsid w:val="002504A7"/>
    <w:rsid w:val="00257ABE"/>
    <w:rsid w:val="002606B5"/>
    <w:rsid w:val="0026149B"/>
    <w:rsid w:val="00272057"/>
    <w:rsid w:val="00273E33"/>
    <w:rsid w:val="00281DED"/>
    <w:rsid w:val="002830B7"/>
    <w:rsid w:val="00291EF3"/>
    <w:rsid w:val="002943DD"/>
    <w:rsid w:val="00295821"/>
    <w:rsid w:val="002B094E"/>
    <w:rsid w:val="002C1127"/>
    <w:rsid w:val="002C2548"/>
    <w:rsid w:val="002D2A0C"/>
    <w:rsid w:val="002E402E"/>
    <w:rsid w:val="002E6597"/>
    <w:rsid w:val="002F1DDF"/>
    <w:rsid w:val="002F60DC"/>
    <w:rsid w:val="00304273"/>
    <w:rsid w:val="0030544A"/>
    <w:rsid w:val="00307DA9"/>
    <w:rsid w:val="003201E9"/>
    <w:rsid w:val="00325207"/>
    <w:rsid w:val="0032554D"/>
    <w:rsid w:val="00326BAC"/>
    <w:rsid w:val="00330D36"/>
    <w:rsid w:val="00331C3A"/>
    <w:rsid w:val="003412C6"/>
    <w:rsid w:val="00343F63"/>
    <w:rsid w:val="0034479D"/>
    <w:rsid w:val="00350C73"/>
    <w:rsid w:val="00365FAE"/>
    <w:rsid w:val="00367E36"/>
    <w:rsid w:val="003753C3"/>
    <w:rsid w:val="003940DB"/>
    <w:rsid w:val="003A4A45"/>
    <w:rsid w:val="003A7D1D"/>
    <w:rsid w:val="003B1B54"/>
    <w:rsid w:val="003D0748"/>
    <w:rsid w:val="003D3DDA"/>
    <w:rsid w:val="003E1BD2"/>
    <w:rsid w:val="003E3DCF"/>
    <w:rsid w:val="003F3AEC"/>
    <w:rsid w:val="00402388"/>
    <w:rsid w:val="00406E26"/>
    <w:rsid w:val="00407000"/>
    <w:rsid w:val="0041262D"/>
    <w:rsid w:val="00413C23"/>
    <w:rsid w:val="0041487B"/>
    <w:rsid w:val="00415240"/>
    <w:rsid w:val="00416D72"/>
    <w:rsid w:val="00416F48"/>
    <w:rsid w:val="00431E79"/>
    <w:rsid w:val="00435513"/>
    <w:rsid w:val="004479A6"/>
    <w:rsid w:val="004837CC"/>
    <w:rsid w:val="00493236"/>
    <w:rsid w:val="004A2068"/>
    <w:rsid w:val="004B5407"/>
    <w:rsid w:val="004D2479"/>
    <w:rsid w:val="004D2FF4"/>
    <w:rsid w:val="004E2538"/>
    <w:rsid w:val="004E4AB1"/>
    <w:rsid w:val="004E5B9C"/>
    <w:rsid w:val="004F2869"/>
    <w:rsid w:val="00505E1F"/>
    <w:rsid w:val="00511841"/>
    <w:rsid w:val="00520307"/>
    <w:rsid w:val="00526D57"/>
    <w:rsid w:val="00530F31"/>
    <w:rsid w:val="00536DD8"/>
    <w:rsid w:val="00547C4E"/>
    <w:rsid w:val="00555860"/>
    <w:rsid w:val="005562DE"/>
    <w:rsid w:val="00576EC6"/>
    <w:rsid w:val="00580C69"/>
    <w:rsid w:val="00582202"/>
    <w:rsid w:val="005A53E3"/>
    <w:rsid w:val="005B609D"/>
    <w:rsid w:val="005B6518"/>
    <w:rsid w:val="005C044F"/>
    <w:rsid w:val="005C74EC"/>
    <w:rsid w:val="005F2656"/>
    <w:rsid w:val="00603F5C"/>
    <w:rsid w:val="00607523"/>
    <w:rsid w:val="00643730"/>
    <w:rsid w:val="00660B27"/>
    <w:rsid w:val="006665E2"/>
    <w:rsid w:val="006669FE"/>
    <w:rsid w:val="00670A0E"/>
    <w:rsid w:val="0069721D"/>
    <w:rsid w:val="006A3FF0"/>
    <w:rsid w:val="006B5CA9"/>
    <w:rsid w:val="006D1BCB"/>
    <w:rsid w:val="006E7784"/>
    <w:rsid w:val="006F0B35"/>
    <w:rsid w:val="00700CE3"/>
    <w:rsid w:val="00710B10"/>
    <w:rsid w:val="00737FE0"/>
    <w:rsid w:val="00743C52"/>
    <w:rsid w:val="00745DEE"/>
    <w:rsid w:val="00751ED0"/>
    <w:rsid w:val="00761301"/>
    <w:rsid w:val="00762E21"/>
    <w:rsid w:val="00771E64"/>
    <w:rsid w:val="00774447"/>
    <w:rsid w:val="007802EA"/>
    <w:rsid w:val="00786603"/>
    <w:rsid w:val="007A3A71"/>
    <w:rsid w:val="007A5809"/>
    <w:rsid w:val="007A5811"/>
    <w:rsid w:val="007A75FE"/>
    <w:rsid w:val="007C5A5D"/>
    <w:rsid w:val="007D57EF"/>
    <w:rsid w:val="007E1FF6"/>
    <w:rsid w:val="007F720F"/>
    <w:rsid w:val="00802D4B"/>
    <w:rsid w:val="0081013B"/>
    <w:rsid w:val="0081093E"/>
    <w:rsid w:val="00811B2A"/>
    <w:rsid w:val="0081705B"/>
    <w:rsid w:val="00821D2E"/>
    <w:rsid w:val="008321E6"/>
    <w:rsid w:val="00832EA5"/>
    <w:rsid w:val="0084123A"/>
    <w:rsid w:val="00854A6F"/>
    <w:rsid w:val="00861D75"/>
    <w:rsid w:val="00866D2B"/>
    <w:rsid w:val="00873C86"/>
    <w:rsid w:val="00885B1A"/>
    <w:rsid w:val="008863BD"/>
    <w:rsid w:val="00893C70"/>
    <w:rsid w:val="00896616"/>
    <w:rsid w:val="00900A5C"/>
    <w:rsid w:val="009256F5"/>
    <w:rsid w:val="00932A58"/>
    <w:rsid w:val="0093776A"/>
    <w:rsid w:val="00943815"/>
    <w:rsid w:val="009462B4"/>
    <w:rsid w:val="00953BFC"/>
    <w:rsid w:val="009561F6"/>
    <w:rsid w:val="00960280"/>
    <w:rsid w:val="009732AC"/>
    <w:rsid w:val="0097582E"/>
    <w:rsid w:val="009767A1"/>
    <w:rsid w:val="009905A1"/>
    <w:rsid w:val="009A11B7"/>
    <w:rsid w:val="009A5259"/>
    <w:rsid w:val="009A6823"/>
    <w:rsid w:val="009B58DF"/>
    <w:rsid w:val="009B6AF4"/>
    <w:rsid w:val="009D2377"/>
    <w:rsid w:val="009D3159"/>
    <w:rsid w:val="009E4D57"/>
    <w:rsid w:val="009F2969"/>
    <w:rsid w:val="009F2E45"/>
    <w:rsid w:val="009F692D"/>
    <w:rsid w:val="00A20CEA"/>
    <w:rsid w:val="00A2172F"/>
    <w:rsid w:val="00A5221C"/>
    <w:rsid w:val="00A62AA6"/>
    <w:rsid w:val="00A63901"/>
    <w:rsid w:val="00A718F1"/>
    <w:rsid w:val="00A941B0"/>
    <w:rsid w:val="00AA1538"/>
    <w:rsid w:val="00AA333F"/>
    <w:rsid w:val="00AA592A"/>
    <w:rsid w:val="00AA7407"/>
    <w:rsid w:val="00AA76BD"/>
    <w:rsid w:val="00AB3830"/>
    <w:rsid w:val="00AB6AB8"/>
    <w:rsid w:val="00AC0C1D"/>
    <w:rsid w:val="00AD4CFC"/>
    <w:rsid w:val="00AD5EFC"/>
    <w:rsid w:val="00AE0E4F"/>
    <w:rsid w:val="00AE4202"/>
    <w:rsid w:val="00AF27F9"/>
    <w:rsid w:val="00B0618E"/>
    <w:rsid w:val="00B1269B"/>
    <w:rsid w:val="00B243EC"/>
    <w:rsid w:val="00B2791A"/>
    <w:rsid w:val="00B30ADB"/>
    <w:rsid w:val="00B3767F"/>
    <w:rsid w:val="00B577F0"/>
    <w:rsid w:val="00B57DDB"/>
    <w:rsid w:val="00B64AA7"/>
    <w:rsid w:val="00B74BE2"/>
    <w:rsid w:val="00B7776C"/>
    <w:rsid w:val="00B82FB7"/>
    <w:rsid w:val="00B86737"/>
    <w:rsid w:val="00B8686A"/>
    <w:rsid w:val="00B964A6"/>
    <w:rsid w:val="00BA1F7F"/>
    <w:rsid w:val="00BA38F3"/>
    <w:rsid w:val="00BB7B3A"/>
    <w:rsid w:val="00BC744B"/>
    <w:rsid w:val="00BD7E85"/>
    <w:rsid w:val="00BE7CB1"/>
    <w:rsid w:val="00BF6C2F"/>
    <w:rsid w:val="00C014E9"/>
    <w:rsid w:val="00C034D0"/>
    <w:rsid w:val="00C05838"/>
    <w:rsid w:val="00C0705E"/>
    <w:rsid w:val="00C108B8"/>
    <w:rsid w:val="00C127DB"/>
    <w:rsid w:val="00C12D22"/>
    <w:rsid w:val="00C309A5"/>
    <w:rsid w:val="00C46AF9"/>
    <w:rsid w:val="00C47D1F"/>
    <w:rsid w:val="00C47DAF"/>
    <w:rsid w:val="00C54887"/>
    <w:rsid w:val="00C60A73"/>
    <w:rsid w:val="00C745BF"/>
    <w:rsid w:val="00C7794F"/>
    <w:rsid w:val="00C81C87"/>
    <w:rsid w:val="00C822A8"/>
    <w:rsid w:val="00C87FEA"/>
    <w:rsid w:val="00C909C4"/>
    <w:rsid w:val="00C919B6"/>
    <w:rsid w:val="00C937E5"/>
    <w:rsid w:val="00CA1874"/>
    <w:rsid w:val="00CB580B"/>
    <w:rsid w:val="00CC0EDF"/>
    <w:rsid w:val="00CC2097"/>
    <w:rsid w:val="00CC6D90"/>
    <w:rsid w:val="00CC6EEF"/>
    <w:rsid w:val="00CD3A4B"/>
    <w:rsid w:val="00CE7393"/>
    <w:rsid w:val="00CF089C"/>
    <w:rsid w:val="00CF57AD"/>
    <w:rsid w:val="00CF71C6"/>
    <w:rsid w:val="00D31162"/>
    <w:rsid w:val="00D4274E"/>
    <w:rsid w:val="00D76B47"/>
    <w:rsid w:val="00D93DA0"/>
    <w:rsid w:val="00DA067C"/>
    <w:rsid w:val="00DA56EB"/>
    <w:rsid w:val="00DB0777"/>
    <w:rsid w:val="00DD4807"/>
    <w:rsid w:val="00DE0DF9"/>
    <w:rsid w:val="00DE314A"/>
    <w:rsid w:val="00DE3280"/>
    <w:rsid w:val="00DE5B64"/>
    <w:rsid w:val="00DF775D"/>
    <w:rsid w:val="00E01A70"/>
    <w:rsid w:val="00E0414A"/>
    <w:rsid w:val="00E10893"/>
    <w:rsid w:val="00E13A32"/>
    <w:rsid w:val="00E31FD8"/>
    <w:rsid w:val="00E32A86"/>
    <w:rsid w:val="00E34A85"/>
    <w:rsid w:val="00E4449A"/>
    <w:rsid w:val="00E45899"/>
    <w:rsid w:val="00E717D0"/>
    <w:rsid w:val="00E73DCA"/>
    <w:rsid w:val="00E76214"/>
    <w:rsid w:val="00EB0C7B"/>
    <w:rsid w:val="00EB4B5F"/>
    <w:rsid w:val="00EC5FAE"/>
    <w:rsid w:val="00EF7B76"/>
    <w:rsid w:val="00F238C4"/>
    <w:rsid w:val="00F248BF"/>
    <w:rsid w:val="00F35546"/>
    <w:rsid w:val="00F40816"/>
    <w:rsid w:val="00F82F64"/>
    <w:rsid w:val="00F83C4B"/>
    <w:rsid w:val="00F84306"/>
    <w:rsid w:val="00F914B8"/>
    <w:rsid w:val="00FB63FE"/>
    <w:rsid w:val="00FD4BD9"/>
    <w:rsid w:val="00FD5777"/>
    <w:rsid w:val="00FD7513"/>
    <w:rsid w:val="00FF28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AAFE"/>
  <w15:docId w15:val="{27D1E1DC-1F62-C94C-AC6D-8B93C6AD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2A"/>
    <w:pPr>
      <w:spacing w:after="0" w:line="240" w:lineRule="auto"/>
    </w:pPr>
    <w:rPr>
      <w:rFonts w:ascii="Times New Roman" w:eastAsia="Times New Roman" w:hAnsi="Times New Roman" w:cs="Times New Roman"/>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42A"/>
    <w:pPr>
      <w:spacing w:after="0" w:line="240" w:lineRule="auto"/>
    </w:pPr>
    <w:rPr>
      <w:rFonts w:ascii="Times New Roman" w:eastAsia="Times New Roman" w:hAnsi="Times New Roman" w:cs="Times New Roman"/>
      <w:sz w:val="24"/>
      <w:szCs w:val="20"/>
      <w:lang w:val="sl-SI" w:eastAsia="sl-SI"/>
    </w:rPr>
  </w:style>
  <w:style w:type="character" w:styleId="Hyperlink">
    <w:name w:val="Hyperlink"/>
    <w:rsid w:val="0023642A"/>
    <w:rPr>
      <w:rFonts w:ascii="Times New Roman" w:hAnsi="Times New Roman"/>
      <w:color w:val="auto"/>
      <w:sz w:val="24"/>
      <w:szCs w:val="24"/>
      <w:u w:val="single"/>
      <w:lang w:val="en-US"/>
    </w:rPr>
  </w:style>
  <w:style w:type="paragraph" w:styleId="ListParagraph">
    <w:name w:val="List Paragraph"/>
    <w:basedOn w:val="Normal"/>
    <w:uiPriority w:val="34"/>
    <w:qFormat/>
    <w:rsid w:val="0023642A"/>
    <w:pPr>
      <w:ind w:left="720"/>
      <w:contextualSpacing/>
    </w:pPr>
  </w:style>
  <w:style w:type="character" w:customStyle="1" w:styleId="alt-edited">
    <w:name w:val="alt-edited"/>
    <w:rsid w:val="0023642A"/>
  </w:style>
  <w:style w:type="character" w:customStyle="1" w:styleId="shorttext">
    <w:name w:val="short_text"/>
    <w:rsid w:val="0023642A"/>
  </w:style>
  <w:style w:type="paragraph" w:styleId="Header">
    <w:name w:val="header"/>
    <w:basedOn w:val="Normal"/>
    <w:link w:val="HeaderChar"/>
    <w:uiPriority w:val="99"/>
    <w:unhideWhenUsed/>
    <w:rsid w:val="0023642A"/>
    <w:pPr>
      <w:tabs>
        <w:tab w:val="center" w:pos="4536"/>
        <w:tab w:val="right" w:pos="9072"/>
      </w:tabs>
    </w:pPr>
  </w:style>
  <w:style w:type="character" w:customStyle="1" w:styleId="HeaderChar">
    <w:name w:val="Header Char"/>
    <w:basedOn w:val="DefaultParagraphFont"/>
    <w:link w:val="Header"/>
    <w:uiPriority w:val="99"/>
    <w:rsid w:val="0023642A"/>
    <w:rPr>
      <w:rFonts w:ascii="Times New Roman" w:eastAsia="Times New Roman" w:hAnsi="Times New Roman" w:cs="Times New Roman"/>
      <w:sz w:val="24"/>
      <w:szCs w:val="20"/>
      <w:lang w:val="sl-SI" w:eastAsia="sl-SI"/>
    </w:rPr>
  </w:style>
  <w:style w:type="paragraph" w:styleId="Footer">
    <w:name w:val="footer"/>
    <w:basedOn w:val="Normal"/>
    <w:link w:val="FooterChar"/>
    <w:uiPriority w:val="99"/>
    <w:unhideWhenUsed/>
    <w:rsid w:val="0023642A"/>
    <w:pPr>
      <w:tabs>
        <w:tab w:val="center" w:pos="4536"/>
        <w:tab w:val="right" w:pos="9072"/>
      </w:tabs>
    </w:pPr>
  </w:style>
  <w:style w:type="character" w:customStyle="1" w:styleId="FooterChar">
    <w:name w:val="Footer Char"/>
    <w:basedOn w:val="DefaultParagraphFont"/>
    <w:link w:val="Footer"/>
    <w:uiPriority w:val="99"/>
    <w:rsid w:val="0023642A"/>
    <w:rPr>
      <w:rFonts w:ascii="Times New Roman" w:eastAsia="Times New Roman" w:hAnsi="Times New Roman" w:cs="Times New Roman"/>
      <w:sz w:val="24"/>
      <w:szCs w:val="20"/>
      <w:lang w:val="sl-SI" w:eastAsia="sl-SI"/>
    </w:rPr>
  </w:style>
  <w:style w:type="character" w:styleId="PageNumber">
    <w:name w:val="page number"/>
    <w:uiPriority w:val="99"/>
    <w:rsid w:val="0023642A"/>
    <w:rPr>
      <w:rFonts w:cs="Times New Roman"/>
    </w:rPr>
  </w:style>
  <w:style w:type="character" w:styleId="Emphasis">
    <w:name w:val="Emphasis"/>
    <w:uiPriority w:val="20"/>
    <w:qFormat/>
    <w:rsid w:val="0023642A"/>
    <w:rPr>
      <w:i/>
      <w:iCs/>
    </w:rPr>
  </w:style>
  <w:style w:type="character" w:customStyle="1" w:styleId="st">
    <w:name w:val="st"/>
    <w:rsid w:val="0023642A"/>
  </w:style>
  <w:style w:type="table" w:styleId="TableGrid">
    <w:name w:val="Table Grid"/>
    <w:basedOn w:val="TableNormal"/>
    <w:uiPriority w:val="59"/>
    <w:rsid w:val="0023642A"/>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42A"/>
    <w:rPr>
      <w:rFonts w:ascii="Tahoma" w:hAnsi="Tahoma" w:cs="Tahoma"/>
      <w:sz w:val="16"/>
      <w:szCs w:val="16"/>
    </w:rPr>
  </w:style>
  <w:style w:type="character" w:customStyle="1" w:styleId="BalloonTextChar">
    <w:name w:val="Balloon Text Char"/>
    <w:basedOn w:val="DefaultParagraphFont"/>
    <w:link w:val="BalloonText"/>
    <w:uiPriority w:val="99"/>
    <w:semiHidden/>
    <w:rsid w:val="0023642A"/>
    <w:rPr>
      <w:rFonts w:ascii="Tahoma" w:eastAsia="Times New Roman" w:hAnsi="Tahoma" w:cs="Tahoma"/>
      <w:sz w:val="16"/>
      <w:szCs w:val="16"/>
      <w:lang w:val="sl-SI" w:eastAsia="sl-SI"/>
    </w:rPr>
  </w:style>
  <w:style w:type="paragraph" w:styleId="BodyText2">
    <w:name w:val="Body Text 2"/>
    <w:basedOn w:val="Normal"/>
    <w:link w:val="BodyText2Char"/>
    <w:rsid w:val="00241916"/>
    <w:pPr>
      <w:spacing w:after="120" w:line="480" w:lineRule="auto"/>
    </w:pPr>
  </w:style>
  <w:style w:type="character" w:customStyle="1" w:styleId="BodyText2Char">
    <w:name w:val="Body Text 2 Char"/>
    <w:basedOn w:val="DefaultParagraphFont"/>
    <w:link w:val="BodyText2"/>
    <w:rsid w:val="00241916"/>
    <w:rPr>
      <w:rFonts w:ascii="Times New Roman" w:eastAsia="Times New Roman" w:hAnsi="Times New Roman" w:cs="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da.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da.bg/" TargetMode="External"/><Relationship Id="rId4" Type="http://schemas.openxmlformats.org/officeDocument/2006/relationships/webSettings" Target="webSettings.xml"/><Relationship Id="rId9" Type="http://schemas.openxmlformats.org/officeDocument/2006/relationships/hyperlink" Target="http://www.bd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62</Pages>
  <Words>21466</Words>
  <Characters>122362</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Krka, d.d.</Company>
  <LinksUpToDate>false</LinksUpToDate>
  <CharactersWithSpaces>143541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Katsarova, Ilina</dc:creator>
  <cp:lastModifiedBy>KOTEVSKA, ANA</cp:lastModifiedBy>
  <cp:revision>8</cp:revision>
  <cp:lastPrinted>2017-09-05T08:14:00Z</cp:lastPrinted>
  <dcterms:created xsi:type="dcterms:W3CDTF">2017-09-25T07:59:00Z</dcterms:created>
  <dcterms:modified xsi:type="dcterms:W3CDTF">2021-07-26T11:17:00Z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title">
    <vt:lpwstr>SPC, Labeling and Package Leaflet</vt:lpwstr>
  </property>
  <property fmtid="{D5CDD505-2E9C-101B-9397-08002B2CF9AE}" pid="3" name="ph_inn_name">
    <vt:lpwstr>Dexamethasone</vt:lpwstr>
  </property>
  <property fmtid="{D5CDD505-2E9C-101B-9397-08002B2CF9AE}" pid="4" name="ph_pharm_form">
    <vt:lpwstr>tablets, --, --, --</vt:lpwstr>
  </property>
  <property fmtid="{D5CDD505-2E9C-101B-9397-08002B2CF9AE}" pid="5" name="ph_unit_measure">
    <vt:lpwstr>mg, -, -, -</vt:lpwstr>
  </property>
  <property fmtid="{D5CDD505-2E9C-101B-9397-08002B2CF9AE}" pid="6" name="mp_first_effective_date">
    <vt:lpwstr>25.09.2017</vt:lpwstr>
  </property>
  <property fmtid="{D5CDD505-2E9C-101B-9397-08002B2CF9AE}" pid="7" name="mp_updated_effective_date">
    <vt:lpwstr>25.09.2017</vt:lpwstr>
  </property>
  <property fmtid="{D5CDD505-2E9C-101B-9397-08002B2CF9AE}" pid="8" name="object_name">
    <vt:lpwstr>SmPCPIL098701_1</vt:lpwstr>
  </property>
  <property fmtid="{D5CDD505-2E9C-101B-9397-08002B2CF9AE}" pid="9" name="ph_strength_custom">
    <vt:lpwstr>20, 4, 40, 8</vt:lpwstr>
  </property>
  <property fmtid="{D5CDD505-2E9C-101B-9397-08002B2CF9AE}" pid="10" name="mp_document_code">
    <vt:lpwstr>1.3.1</vt:lpwstr>
  </property>
  <property fmtid="{D5CDD505-2E9C-101B-9397-08002B2CF9AE}" pid="11" name="drz1">
    <vt:lpwstr>--</vt:lpwstr>
  </property>
  <property fmtid="{D5CDD505-2E9C-101B-9397-08002B2CF9AE}" pid="12" name="drz2">
    <vt:lpwstr/>
  </property>
  <property fmtid="{D5CDD505-2E9C-101B-9397-08002B2CF9AE}" pid="13" name="drz3">
    <vt:lpwstr/>
  </property>
  <property fmtid="{D5CDD505-2E9C-101B-9397-08002B2CF9AE}" pid="14" name="drz4">
    <vt:lpwstr/>
  </property>
  <property fmtid="{D5CDD505-2E9C-101B-9397-08002B2CF9AE}" pid="15" name="drz5">
    <vt:lpwstr/>
  </property>
  <property fmtid="{D5CDD505-2E9C-101B-9397-08002B2CF9AE}" pid="16" name="drz6">
    <vt:lpwstr/>
  </property>
  <property fmtid="{D5CDD505-2E9C-101B-9397-08002B2CF9AE}" pid="17" name="drz7">
    <vt:lpwstr/>
  </property>
  <property fmtid="{D5CDD505-2E9C-101B-9397-08002B2CF9AE}" pid="18" name="drz8">
    <vt:lpwstr/>
  </property>
  <property fmtid="{D5CDD505-2E9C-101B-9397-08002B2CF9AE}" pid="19" name="drz9">
    <vt:lpwstr/>
  </property>
  <property fmtid="{D5CDD505-2E9C-101B-9397-08002B2CF9AE}" pid="20" name="drz10">
    <vt:lpwstr/>
  </property>
  <property fmtid="{D5CDD505-2E9C-101B-9397-08002B2CF9AE}" pid="21" name="RMS_drz1">
    <vt:lpwstr>BG</vt:lpwstr>
  </property>
  <property fmtid="{D5CDD505-2E9C-101B-9397-08002B2CF9AE}" pid="22" name="RMS_drz2">
    <vt:lpwstr/>
  </property>
  <property fmtid="{D5CDD505-2E9C-101B-9397-08002B2CF9AE}" pid="23" name="RMS_drz3">
    <vt:lpwstr/>
  </property>
  <property fmtid="{D5CDD505-2E9C-101B-9397-08002B2CF9AE}" pid="24" name="RMS_drz4">
    <vt:lpwstr/>
  </property>
  <property fmtid="{D5CDD505-2E9C-101B-9397-08002B2CF9AE}" pid="25" name="RMS_drz5">
    <vt:lpwstr/>
  </property>
</Properties>
</file>