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B239815" w14:textId="75561829" w:rsidR="00AA23EC" w:rsidRDefault="00DD466D" w:rsidP="00DD466D">
      <w:pPr>
        <w:pStyle w:val="Heading1"/>
      </w:pPr>
      <w:r>
        <w:t>1.ИМЕ НА ЛЕКАРСТВЕНИЯ ПРОДУКТ</w:t>
      </w:r>
    </w:p>
    <w:p w14:paraId="39757739" w14:textId="77777777" w:rsidR="00AD2431" w:rsidRPr="00AD2431" w:rsidRDefault="00AD2431" w:rsidP="00AD2431">
      <w:pPr>
        <w:rPr>
          <w:sz w:val="24"/>
          <w:szCs w:val="24"/>
        </w:rPr>
      </w:pPr>
      <w:r w:rsidRPr="00AD2431">
        <w:rPr>
          <w:b/>
          <w:bCs/>
          <w:lang w:val="en-US"/>
        </w:rPr>
        <w:t xml:space="preserve">LIBEXIN </w:t>
      </w:r>
      <w:r w:rsidRPr="00AD2431">
        <w:rPr>
          <w:lang w:eastAsia="bg-BG"/>
        </w:rPr>
        <w:t xml:space="preserve">100 </w:t>
      </w:r>
      <w:r w:rsidRPr="00AD2431">
        <w:rPr>
          <w:lang w:val="en-US"/>
        </w:rPr>
        <w:t>mg tablet</w:t>
      </w:r>
    </w:p>
    <w:p w14:paraId="02E9DA54" w14:textId="6A6B96A1" w:rsidR="00AD2431" w:rsidRPr="00AD2431" w:rsidRDefault="00AD2431" w:rsidP="00AD2431">
      <w:r w:rsidRPr="00AD2431">
        <w:rPr>
          <w:b/>
          <w:bCs/>
          <w:lang w:eastAsia="bg-BG"/>
        </w:rPr>
        <w:t xml:space="preserve">ЛИБЕКСИН </w:t>
      </w:r>
      <w:r w:rsidRPr="00AD2431">
        <w:rPr>
          <w:lang w:eastAsia="bg-BG"/>
        </w:rPr>
        <w:t xml:space="preserve">100 </w:t>
      </w:r>
      <w:r w:rsidRPr="00AD2431">
        <w:rPr>
          <w:lang w:val="en-US"/>
        </w:rPr>
        <w:t xml:space="preserve">mg </w:t>
      </w:r>
      <w:r w:rsidRPr="00AD2431">
        <w:rPr>
          <w:lang w:eastAsia="bg-BG"/>
        </w:rPr>
        <w:t>таблетки</w:t>
      </w:r>
    </w:p>
    <w:p w14:paraId="4D88B710" w14:textId="06D77136" w:rsidR="00D86297" w:rsidRDefault="00DD466D" w:rsidP="00AA23EC">
      <w:pPr>
        <w:pStyle w:val="Heading1"/>
      </w:pPr>
      <w:r>
        <w:t>2. КАЧЕСТВЕН И КОЛИЧЕСТВЕН СЪСТАВ</w:t>
      </w:r>
    </w:p>
    <w:p w14:paraId="69DE2585" w14:textId="77777777" w:rsidR="00AD2431" w:rsidRPr="00AD2431" w:rsidRDefault="00AD2431" w:rsidP="00AD2431">
      <w:pPr>
        <w:spacing w:line="240" w:lineRule="auto"/>
        <w:rPr>
          <w:rFonts w:eastAsia="Times New Roman" w:cs="Arial"/>
        </w:rPr>
      </w:pPr>
      <w:r w:rsidRPr="00AD2431">
        <w:rPr>
          <w:rFonts w:eastAsia="Times New Roman" w:cs="Arial"/>
          <w:i/>
          <w:iCs/>
          <w:color w:val="000000"/>
          <w:lang w:eastAsia="bg-BG"/>
        </w:rPr>
        <w:t>Активно вещество-,</w:t>
      </w:r>
      <w:r w:rsidRPr="00AD2431">
        <w:rPr>
          <w:rFonts w:eastAsia="Times New Roman" w:cs="Arial"/>
          <w:color w:val="000000"/>
          <w:lang w:eastAsia="bg-BG"/>
        </w:rPr>
        <w:t xml:space="preserve"> една таблетка съдържа 100 </w:t>
      </w:r>
      <w:r w:rsidRPr="00AD2431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AD2431">
        <w:rPr>
          <w:rFonts w:eastAsia="Times New Roman" w:cs="Arial"/>
          <w:color w:val="000000"/>
          <w:lang w:eastAsia="bg-BG"/>
        </w:rPr>
        <w:t>преноксдиазинов</w:t>
      </w:r>
      <w:proofErr w:type="spellEnd"/>
      <w:r w:rsidRPr="00AD2431">
        <w:rPr>
          <w:rFonts w:eastAsia="Times New Roman" w:cs="Arial"/>
          <w:color w:val="000000"/>
          <w:lang w:eastAsia="bg-BG"/>
        </w:rPr>
        <w:t xml:space="preserve"> хидрохлорид </w:t>
      </w:r>
      <w:r w:rsidRPr="00AD2431">
        <w:rPr>
          <w:rFonts w:eastAsia="Times New Roman" w:cs="Arial"/>
          <w:color w:val="000000"/>
          <w:lang w:val="en-US"/>
        </w:rPr>
        <w:t>(prenoxdiazine hydrochloride).</w:t>
      </w:r>
    </w:p>
    <w:p w14:paraId="5CBF10DC" w14:textId="77777777" w:rsidR="00AD2431" w:rsidRDefault="00AD2431" w:rsidP="00AD243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A5258EE" w14:textId="60489D15" w:rsidR="00AD2431" w:rsidRPr="00AD2431" w:rsidRDefault="00AD2431" w:rsidP="00AD2431">
      <w:pPr>
        <w:spacing w:line="240" w:lineRule="auto"/>
        <w:rPr>
          <w:rFonts w:eastAsia="Times New Roman" w:cs="Arial"/>
        </w:rPr>
      </w:pPr>
      <w:r w:rsidRPr="00AD2431">
        <w:rPr>
          <w:rFonts w:eastAsia="Times New Roman" w:cs="Arial"/>
          <w:i/>
          <w:iCs/>
          <w:color w:val="000000"/>
          <w:lang w:eastAsia="bg-BG"/>
        </w:rPr>
        <w:t>Помощни вещества с известно действие-,</w:t>
      </w:r>
      <w:r w:rsidRPr="00AD2431">
        <w:rPr>
          <w:rFonts w:eastAsia="Times New Roman" w:cs="Arial"/>
          <w:color w:val="000000"/>
          <w:lang w:eastAsia="bg-BG"/>
        </w:rPr>
        <w:t xml:space="preserve"> лактоза </w:t>
      </w:r>
      <w:proofErr w:type="spellStart"/>
      <w:r w:rsidRPr="00AD2431">
        <w:rPr>
          <w:rFonts w:eastAsia="Times New Roman" w:cs="Arial"/>
          <w:color w:val="000000"/>
          <w:lang w:eastAsia="bg-BG"/>
        </w:rPr>
        <w:t>монохидрат</w:t>
      </w:r>
      <w:proofErr w:type="spellEnd"/>
      <w:r w:rsidRPr="00AD2431">
        <w:rPr>
          <w:rFonts w:eastAsia="Times New Roman" w:cs="Arial"/>
          <w:color w:val="000000"/>
          <w:lang w:eastAsia="bg-BG"/>
        </w:rPr>
        <w:t xml:space="preserve"> 38 </w:t>
      </w:r>
      <w:r w:rsidRPr="00AD2431">
        <w:rPr>
          <w:rFonts w:eastAsia="Times New Roman" w:cs="Arial"/>
          <w:color w:val="000000"/>
          <w:lang w:val="en-US"/>
        </w:rPr>
        <w:t xml:space="preserve">mg </w:t>
      </w:r>
      <w:r w:rsidRPr="00AD2431">
        <w:rPr>
          <w:rFonts w:eastAsia="Times New Roman" w:cs="Arial"/>
          <w:color w:val="000000"/>
          <w:lang w:eastAsia="bg-BG"/>
        </w:rPr>
        <w:t xml:space="preserve">за една таблетка и </w:t>
      </w:r>
      <w:proofErr w:type="spellStart"/>
      <w:r w:rsidRPr="00AD2431">
        <w:rPr>
          <w:rFonts w:eastAsia="Times New Roman" w:cs="Arial"/>
          <w:color w:val="000000"/>
          <w:lang w:eastAsia="bg-BG"/>
        </w:rPr>
        <w:t>глицерол</w:t>
      </w:r>
      <w:proofErr w:type="spellEnd"/>
      <w:r w:rsidRPr="00AD2431">
        <w:rPr>
          <w:rFonts w:eastAsia="Times New Roman" w:cs="Arial"/>
          <w:color w:val="000000"/>
          <w:lang w:eastAsia="bg-BG"/>
        </w:rPr>
        <w:t xml:space="preserve"> 1,25 </w:t>
      </w:r>
      <w:r w:rsidRPr="00AD2431">
        <w:rPr>
          <w:rFonts w:eastAsia="Times New Roman" w:cs="Arial"/>
          <w:color w:val="000000"/>
          <w:lang w:val="en-US"/>
        </w:rPr>
        <w:t xml:space="preserve">mg </w:t>
      </w:r>
      <w:r w:rsidRPr="00AD2431">
        <w:rPr>
          <w:rFonts w:eastAsia="Times New Roman" w:cs="Arial"/>
          <w:color w:val="000000"/>
          <w:lang w:eastAsia="bg-BG"/>
        </w:rPr>
        <w:t>за една таблетка.</w:t>
      </w:r>
    </w:p>
    <w:p w14:paraId="121EC716" w14:textId="77777777" w:rsidR="00AD2431" w:rsidRPr="00AD2431" w:rsidRDefault="00AD2431" w:rsidP="00AD2431"/>
    <w:p w14:paraId="5E332777" w14:textId="28F6A6C8" w:rsidR="005A66D9" w:rsidRDefault="00DD466D" w:rsidP="00CA1B57">
      <w:pPr>
        <w:pStyle w:val="Heading1"/>
      </w:pPr>
      <w:r>
        <w:t>3. ЛЕКАРСТВЕНА ФОРМА</w:t>
      </w:r>
    </w:p>
    <w:p w14:paraId="6816DE0E" w14:textId="77777777" w:rsidR="00AD2431" w:rsidRPr="00AD2431" w:rsidRDefault="00AD2431" w:rsidP="00AD2431">
      <w:pPr>
        <w:rPr>
          <w:sz w:val="24"/>
          <w:szCs w:val="24"/>
        </w:rPr>
      </w:pPr>
      <w:r w:rsidRPr="00AD2431">
        <w:rPr>
          <w:lang w:eastAsia="bg-BG"/>
        </w:rPr>
        <w:t xml:space="preserve">Почти бяла, плоска таблетка. От едната страна има надпис </w:t>
      </w:r>
      <w:r w:rsidRPr="00AD2431">
        <w:rPr>
          <w:lang w:val="en-US"/>
        </w:rPr>
        <w:t>„</w:t>
      </w:r>
      <w:proofErr w:type="spellStart"/>
      <w:r w:rsidRPr="00AD2431">
        <w:rPr>
          <w:lang w:val="en-US"/>
        </w:rPr>
        <w:t>Libexin</w:t>
      </w:r>
      <w:proofErr w:type="spellEnd"/>
      <w:r w:rsidRPr="00AD2431">
        <w:rPr>
          <w:lang w:val="en-US"/>
        </w:rPr>
        <w:t xml:space="preserve">”, </w:t>
      </w:r>
      <w:r w:rsidRPr="00AD2431">
        <w:rPr>
          <w:lang w:eastAsia="bg-BG"/>
        </w:rPr>
        <w:t>а от другата страна делителна черта с която таблетката може да бъде разделена на две равни дози.</w:t>
      </w:r>
    </w:p>
    <w:p w14:paraId="19691ED9" w14:textId="77777777" w:rsidR="00AD2431" w:rsidRPr="00AD2431" w:rsidRDefault="00AD2431" w:rsidP="00AD2431"/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512A286" w14:textId="5051BEEA" w:rsidR="00FD69E8" w:rsidRDefault="002C50EE" w:rsidP="00AA23EC">
      <w:pPr>
        <w:pStyle w:val="Heading2"/>
      </w:pPr>
      <w:r>
        <w:t>4.1. Терапевтични показания</w:t>
      </w:r>
    </w:p>
    <w:p w14:paraId="498AA39E" w14:textId="77777777" w:rsidR="00AD2431" w:rsidRPr="00AD2431" w:rsidRDefault="00AD2431" w:rsidP="00AD2431">
      <w:pPr>
        <w:rPr>
          <w:sz w:val="24"/>
          <w:szCs w:val="24"/>
        </w:rPr>
      </w:pPr>
      <w:r w:rsidRPr="00AD2431">
        <w:rPr>
          <w:lang w:eastAsia="bg-BG"/>
        </w:rPr>
        <w:t>Остра и хронична, главно непродуктивна, кашлица от различен (</w:t>
      </w:r>
      <w:proofErr w:type="spellStart"/>
      <w:r w:rsidRPr="00AD2431">
        <w:rPr>
          <w:lang w:eastAsia="bg-BG"/>
        </w:rPr>
        <w:t>трахеобронхиална</w:t>
      </w:r>
      <w:proofErr w:type="spellEnd"/>
      <w:r w:rsidRPr="00AD2431">
        <w:rPr>
          <w:lang w:eastAsia="bg-BG"/>
        </w:rPr>
        <w:t xml:space="preserve">, белодробна, </w:t>
      </w:r>
      <w:proofErr w:type="spellStart"/>
      <w:r w:rsidRPr="00AD2431">
        <w:rPr>
          <w:lang w:eastAsia="bg-BG"/>
        </w:rPr>
        <w:t>плеврална</w:t>
      </w:r>
      <w:proofErr w:type="spellEnd"/>
      <w:r w:rsidRPr="00AD2431">
        <w:rPr>
          <w:lang w:eastAsia="bg-BG"/>
        </w:rPr>
        <w:t xml:space="preserve"> и при пациенти със сърдечна недостатъчност) произход. Може да бъде прилаган успешно за облекчаване на кашлица, съпътстваща заболявалия, свързани с дихателни нарушения и влошен газов обмен, тъй като не потиска функцията на центъра на дишане.</w:t>
      </w:r>
    </w:p>
    <w:p w14:paraId="7BC7785E" w14:textId="77777777" w:rsidR="00AD2431" w:rsidRDefault="00AD2431" w:rsidP="00AD2431">
      <w:pPr>
        <w:rPr>
          <w:lang w:eastAsia="bg-BG"/>
        </w:rPr>
      </w:pPr>
    </w:p>
    <w:p w14:paraId="66B3CE45" w14:textId="1AFD2029" w:rsidR="00AD2431" w:rsidRPr="00AD2431" w:rsidRDefault="00AD2431" w:rsidP="00AD2431">
      <w:pPr>
        <w:rPr>
          <w:sz w:val="24"/>
          <w:szCs w:val="24"/>
        </w:rPr>
      </w:pPr>
      <w:r w:rsidRPr="00AD2431">
        <w:rPr>
          <w:lang w:eastAsia="bg-BG"/>
        </w:rPr>
        <w:t xml:space="preserve">При подготовка на пациенти за </w:t>
      </w:r>
      <w:proofErr w:type="spellStart"/>
      <w:r w:rsidRPr="00AD2431">
        <w:rPr>
          <w:lang w:eastAsia="bg-BG"/>
        </w:rPr>
        <w:t>бронхоскопия</w:t>
      </w:r>
      <w:proofErr w:type="spellEnd"/>
      <w:r w:rsidRPr="00AD2431">
        <w:rPr>
          <w:lang w:eastAsia="bg-BG"/>
        </w:rPr>
        <w:t xml:space="preserve"> или бронхография.</w:t>
      </w:r>
    </w:p>
    <w:p w14:paraId="6B15EC33" w14:textId="77777777" w:rsidR="00AD2431" w:rsidRPr="00AD2431" w:rsidRDefault="00AD2431" w:rsidP="00AD2431"/>
    <w:p w14:paraId="127F2AC9" w14:textId="2E61A62F" w:rsidR="00FD69E8" w:rsidRDefault="002C50EE" w:rsidP="00AA23EC">
      <w:pPr>
        <w:pStyle w:val="Heading2"/>
      </w:pPr>
      <w:r>
        <w:t>4.2. Дозировка и начин на приложение</w:t>
      </w:r>
    </w:p>
    <w:p w14:paraId="6B80C3F0" w14:textId="77777777" w:rsidR="00AD2431" w:rsidRDefault="00AD2431" w:rsidP="00AD2431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2957D27" w14:textId="09BB24D5" w:rsidR="00AD2431" w:rsidRPr="00AD2431" w:rsidRDefault="00AD2431" w:rsidP="00AD2431">
      <w:pPr>
        <w:spacing w:line="240" w:lineRule="auto"/>
        <w:rPr>
          <w:rFonts w:eastAsia="Times New Roman" w:cs="Arial"/>
        </w:rPr>
      </w:pPr>
      <w:r w:rsidRPr="00AD2431">
        <w:rPr>
          <w:rFonts w:eastAsia="Times New Roman" w:cs="Arial"/>
          <w:i/>
          <w:iCs/>
          <w:color w:val="000000"/>
          <w:u w:val="single"/>
          <w:lang w:eastAsia="bg-BG"/>
        </w:rPr>
        <w:t>Възрастни:</w:t>
      </w:r>
    </w:p>
    <w:p w14:paraId="0BEF0CC6" w14:textId="77777777" w:rsidR="00AD2431" w:rsidRPr="00AD2431" w:rsidRDefault="00AD2431" w:rsidP="00AD2431">
      <w:pPr>
        <w:spacing w:line="240" w:lineRule="auto"/>
        <w:rPr>
          <w:rFonts w:eastAsia="Times New Roman" w:cs="Arial"/>
        </w:rPr>
      </w:pPr>
      <w:r w:rsidRPr="00AD2431">
        <w:rPr>
          <w:rFonts w:eastAsia="Times New Roman" w:cs="Arial"/>
          <w:color w:val="000000"/>
          <w:lang w:eastAsia="bg-BG"/>
        </w:rPr>
        <w:t xml:space="preserve">Обичайната доза е 1 таблетка 3-4 пъти дневно, (3-4 пъти по 100 </w:t>
      </w:r>
      <w:r w:rsidRPr="00AD2431">
        <w:rPr>
          <w:rFonts w:eastAsia="Times New Roman" w:cs="Arial"/>
          <w:color w:val="000000"/>
          <w:lang w:val="en-US"/>
        </w:rPr>
        <w:t>mg).</w:t>
      </w:r>
    </w:p>
    <w:p w14:paraId="6CC9C5F8" w14:textId="77777777" w:rsidR="00AD2431" w:rsidRPr="00AD2431" w:rsidRDefault="00AD2431" w:rsidP="00AD2431">
      <w:pPr>
        <w:spacing w:line="240" w:lineRule="auto"/>
        <w:rPr>
          <w:rFonts w:eastAsia="Times New Roman" w:cs="Arial"/>
        </w:rPr>
      </w:pPr>
      <w:r w:rsidRPr="00AD2431">
        <w:rPr>
          <w:rFonts w:eastAsia="Times New Roman" w:cs="Arial"/>
          <w:i/>
          <w:iCs/>
          <w:color w:val="000000"/>
          <w:lang w:eastAsia="bg-BG"/>
        </w:rPr>
        <w:t>В по-тежки случаи</w:t>
      </w:r>
      <w:r w:rsidRPr="00AD2431">
        <w:rPr>
          <w:rFonts w:eastAsia="Times New Roman" w:cs="Arial"/>
          <w:color w:val="000000"/>
          <w:lang w:eastAsia="bg-BG"/>
        </w:rPr>
        <w:t xml:space="preserve"> дозата може да се увеличи до 200 </w:t>
      </w:r>
      <w:r w:rsidRPr="00AD2431">
        <w:rPr>
          <w:rFonts w:eastAsia="Times New Roman" w:cs="Arial"/>
          <w:color w:val="000000"/>
          <w:lang w:val="en-US"/>
        </w:rPr>
        <w:t xml:space="preserve">mg </w:t>
      </w:r>
      <w:r w:rsidRPr="00AD2431">
        <w:rPr>
          <w:rFonts w:eastAsia="Times New Roman" w:cs="Arial"/>
          <w:color w:val="000000"/>
          <w:lang w:eastAsia="bg-BG"/>
        </w:rPr>
        <w:t xml:space="preserve">(2 таблетки) три или четири пъти дневно или 300 </w:t>
      </w:r>
      <w:r w:rsidRPr="00AD2431">
        <w:rPr>
          <w:rFonts w:eastAsia="Times New Roman" w:cs="Arial"/>
          <w:color w:val="000000"/>
          <w:lang w:val="en-US"/>
        </w:rPr>
        <w:t xml:space="preserve">mg </w:t>
      </w:r>
      <w:r w:rsidRPr="00AD2431">
        <w:rPr>
          <w:rFonts w:eastAsia="Times New Roman" w:cs="Arial"/>
          <w:color w:val="000000"/>
          <w:lang w:eastAsia="bg-BG"/>
        </w:rPr>
        <w:t>(3 таблетки) три пъти дневно.</w:t>
      </w:r>
    </w:p>
    <w:p w14:paraId="1F67B22D" w14:textId="77777777" w:rsidR="00AD2431" w:rsidRPr="00AD2431" w:rsidRDefault="00AD2431" w:rsidP="00AD2431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3BCA439" w14:textId="78C457C2" w:rsidR="00AD2431" w:rsidRPr="00AD2431" w:rsidRDefault="00AD2431" w:rsidP="00AD2431">
      <w:pPr>
        <w:spacing w:line="240" w:lineRule="auto"/>
        <w:rPr>
          <w:rFonts w:eastAsia="Times New Roman" w:cs="Arial"/>
        </w:rPr>
      </w:pPr>
      <w:proofErr w:type="spellStart"/>
      <w:r w:rsidRPr="00AD2431">
        <w:rPr>
          <w:rFonts w:eastAsia="Times New Roman" w:cs="Arial"/>
          <w:i/>
          <w:iCs/>
          <w:color w:val="000000"/>
          <w:u w:val="single"/>
          <w:lang w:eastAsia="bg-BG"/>
        </w:rPr>
        <w:t>Деиа</w:t>
      </w:r>
      <w:proofErr w:type="spellEnd"/>
      <w:r w:rsidRPr="00AD2431">
        <w:rPr>
          <w:rFonts w:eastAsia="Times New Roman" w:cs="Arial"/>
          <w:i/>
          <w:iCs/>
          <w:color w:val="000000"/>
          <w:u w:val="single"/>
          <w:lang w:eastAsia="bg-BG"/>
        </w:rPr>
        <w:t xml:space="preserve"> (1 до 14 годишна възраст):</w:t>
      </w:r>
    </w:p>
    <w:p w14:paraId="46F4CC30" w14:textId="1E09F798" w:rsidR="00AD2431" w:rsidRPr="00AD2431" w:rsidRDefault="00AD2431" w:rsidP="00AD2431">
      <w:pPr>
        <w:spacing w:line="240" w:lineRule="auto"/>
        <w:rPr>
          <w:rFonts w:eastAsia="Times New Roman" w:cs="Arial"/>
        </w:rPr>
      </w:pPr>
      <w:r w:rsidRPr="00AD2431">
        <w:rPr>
          <w:rFonts w:eastAsia="Times New Roman" w:cs="Arial"/>
          <w:color w:val="000000"/>
          <w:lang w:eastAsia="bg-BG"/>
        </w:rPr>
        <w:t>В съответствие с възрастта на пациента и телесното му тегло, обичайната доза е пропорционално по- ниска:1/4</w:t>
      </w:r>
      <w:r w:rsidRPr="00AD2431">
        <w:rPr>
          <w:rFonts w:eastAsia="Times New Roman" w:cs="Arial"/>
          <w:color w:val="000000"/>
          <w:lang w:val="en-US"/>
        </w:rPr>
        <w:t xml:space="preserve"> </w:t>
      </w:r>
      <w:r w:rsidRPr="00AD2431">
        <w:rPr>
          <w:rFonts w:eastAsia="Times New Roman" w:cs="Arial"/>
          <w:color w:val="000000"/>
          <w:lang w:eastAsia="bg-BG"/>
        </w:rPr>
        <w:t>до</w:t>
      </w:r>
      <w:r w:rsidRPr="00AD2431">
        <w:rPr>
          <w:rFonts w:eastAsia="Times New Roman" w:cs="Arial"/>
          <w:color w:val="000000"/>
          <w:lang w:val="en-US"/>
        </w:rPr>
        <w:t xml:space="preserve"> </w:t>
      </w:r>
      <w:r w:rsidRPr="00AD2431">
        <w:rPr>
          <w:rFonts w:eastAsia="Times New Roman" w:cs="Arial"/>
          <w:color w:val="000000"/>
          <w:lang w:eastAsia="bg-BG"/>
        </w:rPr>
        <w:t>1/2</w:t>
      </w:r>
      <w:r w:rsidRPr="00AD2431">
        <w:rPr>
          <w:rFonts w:eastAsia="Times New Roman" w:cs="Arial"/>
          <w:color w:val="000000"/>
          <w:lang w:val="en-US"/>
        </w:rPr>
        <w:t xml:space="preserve"> </w:t>
      </w:r>
      <w:r w:rsidRPr="00AD2431">
        <w:rPr>
          <w:rFonts w:eastAsia="Times New Roman" w:cs="Arial"/>
          <w:color w:val="000000"/>
          <w:lang w:eastAsia="bg-BG"/>
        </w:rPr>
        <w:t xml:space="preserve">таблетка 3-4 пъти дневно (3-4 пъти х 25 </w:t>
      </w:r>
      <w:r w:rsidRPr="00AD2431">
        <w:rPr>
          <w:rFonts w:eastAsia="Times New Roman" w:cs="Arial"/>
          <w:color w:val="000000"/>
          <w:lang w:val="en-US"/>
        </w:rPr>
        <w:t xml:space="preserve">mg </w:t>
      </w:r>
      <w:r w:rsidRPr="00AD2431">
        <w:rPr>
          <w:rFonts w:eastAsia="Times New Roman" w:cs="Arial"/>
          <w:color w:val="000000"/>
          <w:lang w:eastAsia="bg-BG"/>
        </w:rPr>
        <w:t xml:space="preserve">до 50 </w:t>
      </w:r>
      <w:r w:rsidRPr="00AD2431">
        <w:rPr>
          <w:rFonts w:eastAsia="Times New Roman" w:cs="Arial"/>
          <w:color w:val="000000"/>
          <w:lang w:val="en-US"/>
        </w:rPr>
        <w:t>mg).</w:t>
      </w:r>
    </w:p>
    <w:p w14:paraId="45A9CC28" w14:textId="77777777" w:rsidR="00AD2431" w:rsidRPr="00AD2431" w:rsidRDefault="00AD2431" w:rsidP="00AD243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84A3118" w14:textId="627BE269" w:rsidR="00AD2431" w:rsidRPr="00AD2431" w:rsidRDefault="00AD2431" w:rsidP="00AD2431">
      <w:pPr>
        <w:spacing w:line="240" w:lineRule="auto"/>
        <w:rPr>
          <w:rFonts w:eastAsia="Times New Roman" w:cs="Arial"/>
        </w:rPr>
      </w:pPr>
      <w:r w:rsidRPr="00AD2431">
        <w:rPr>
          <w:rFonts w:eastAsia="Times New Roman" w:cs="Arial"/>
          <w:i/>
          <w:iCs/>
          <w:color w:val="000000"/>
          <w:lang w:eastAsia="bg-BG"/>
        </w:rPr>
        <w:t xml:space="preserve">При деца на възраст от 1 до 6 години или с тегло от 10 </w:t>
      </w:r>
      <w:r w:rsidRPr="00AD2431">
        <w:rPr>
          <w:rFonts w:eastAsia="Times New Roman" w:cs="Arial"/>
          <w:i/>
          <w:iCs/>
          <w:color w:val="000000"/>
          <w:lang w:val="en-US"/>
        </w:rPr>
        <w:t xml:space="preserve">kg </w:t>
      </w:r>
      <w:r w:rsidRPr="00AD2431">
        <w:rPr>
          <w:rFonts w:eastAsia="Times New Roman" w:cs="Arial"/>
          <w:i/>
          <w:iCs/>
          <w:color w:val="000000"/>
          <w:lang w:eastAsia="bg-BG"/>
        </w:rPr>
        <w:t xml:space="preserve">до 20 </w:t>
      </w:r>
      <w:r w:rsidRPr="00AD2431">
        <w:rPr>
          <w:rFonts w:eastAsia="Times New Roman" w:cs="Arial"/>
          <w:i/>
          <w:iCs/>
          <w:color w:val="000000"/>
          <w:lang w:val="en-US"/>
        </w:rPr>
        <w:t>kg</w:t>
      </w:r>
      <w:r w:rsidRPr="00AD2431">
        <w:rPr>
          <w:rFonts w:eastAsia="Times New Roman" w:cs="Arial"/>
          <w:i/>
          <w:iCs/>
          <w:color w:val="000000"/>
          <w:lang w:eastAsia="bg-BG"/>
        </w:rPr>
        <w:t>: 1/2</w:t>
      </w:r>
      <w:r w:rsidRPr="00AD2431">
        <w:rPr>
          <w:rFonts w:eastAsia="Times New Roman" w:cs="Arial"/>
          <w:color w:val="000000"/>
          <w:lang w:eastAsia="bg-BG"/>
        </w:rPr>
        <w:t xml:space="preserve">таблетка 3 пъти дневно (3 пъти х 50 </w:t>
      </w:r>
      <w:r w:rsidRPr="00AD2431">
        <w:rPr>
          <w:rFonts w:eastAsia="Times New Roman" w:cs="Arial"/>
          <w:color w:val="000000"/>
          <w:lang w:val="en-US"/>
        </w:rPr>
        <w:t>mg).</w:t>
      </w:r>
    </w:p>
    <w:p w14:paraId="114A2F87" w14:textId="77777777" w:rsidR="00AD2431" w:rsidRPr="00AD2431" w:rsidRDefault="00AD2431" w:rsidP="00AD2431">
      <w:pPr>
        <w:spacing w:line="240" w:lineRule="auto"/>
        <w:rPr>
          <w:rFonts w:eastAsia="Times New Roman" w:cs="Arial"/>
        </w:rPr>
      </w:pPr>
      <w:r w:rsidRPr="00AD2431">
        <w:rPr>
          <w:rFonts w:eastAsia="Times New Roman" w:cs="Arial"/>
          <w:i/>
          <w:iCs/>
          <w:color w:val="000000"/>
          <w:lang w:eastAsia="bg-BG"/>
        </w:rPr>
        <w:t xml:space="preserve">При деца на възраст от 6 до 14 години или с телесно тегло над </w:t>
      </w:r>
      <w:r w:rsidRPr="00AD2431">
        <w:rPr>
          <w:rFonts w:eastAsia="Times New Roman" w:cs="Arial"/>
          <w:i/>
          <w:iCs/>
          <w:color w:val="000000"/>
          <w:lang w:val="en-US"/>
        </w:rPr>
        <w:t>20 kg:1/2</w:t>
      </w:r>
      <w:r w:rsidRPr="00AD2431">
        <w:rPr>
          <w:rFonts w:eastAsia="Times New Roman" w:cs="Arial"/>
          <w:color w:val="000000"/>
          <w:lang w:eastAsia="bg-BG"/>
        </w:rPr>
        <w:t xml:space="preserve">таблетка 3-4 пъти дневно (3-4 пъти х 50 </w:t>
      </w:r>
      <w:r w:rsidRPr="00AD2431">
        <w:rPr>
          <w:rFonts w:eastAsia="Times New Roman" w:cs="Arial"/>
          <w:color w:val="000000"/>
          <w:lang w:val="en-US"/>
        </w:rPr>
        <w:t xml:space="preserve">mg </w:t>
      </w:r>
      <w:r w:rsidRPr="00AD2431">
        <w:rPr>
          <w:rFonts w:eastAsia="Times New Roman" w:cs="Arial"/>
          <w:color w:val="000000"/>
          <w:lang w:eastAsia="bg-BG"/>
        </w:rPr>
        <w:t>).</w:t>
      </w:r>
    </w:p>
    <w:p w14:paraId="660DFE4B" w14:textId="77777777" w:rsidR="00AD2431" w:rsidRPr="00AD2431" w:rsidRDefault="00AD2431" w:rsidP="00AD2431">
      <w:pPr>
        <w:spacing w:line="240" w:lineRule="auto"/>
        <w:rPr>
          <w:rFonts w:eastAsia="Times New Roman" w:cs="Arial"/>
        </w:rPr>
      </w:pPr>
      <w:r w:rsidRPr="00AD2431">
        <w:rPr>
          <w:rFonts w:eastAsia="Times New Roman" w:cs="Arial"/>
          <w:color w:val="000000"/>
          <w:lang w:eastAsia="bg-BG"/>
        </w:rPr>
        <w:lastRenderedPageBreak/>
        <w:t>Прилага се при деца над 1-годишна възраст.</w:t>
      </w:r>
    </w:p>
    <w:p w14:paraId="41E1828D" w14:textId="77777777" w:rsidR="00AD2431" w:rsidRPr="00AD2431" w:rsidRDefault="00AD2431" w:rsidP="00AD2431">
      <w:pPr>
        <w:spacing w:line="240" w:lineRule="auto"/>
        <w:rPr>
          <w:rFonts w:eastAsia="Times New Roman" w:cs="Arial"/>
        </w:rPr>
      </w:pPr>
    </w:p>
    <w:p w14:paraId="035A2601" w14:textId="77777777" w:rsidR="00AD2431" w:rsidRPr="00AD2431" w:rsidRDefault="00AD2431" w:rsidP="00AD2431">
      <w:pPr>
        <w:spacing w:line="240" w:lineRule="auto"/>
        <w:rPr>
          <w:rFonts w:eastAsia="Times New Roman" w:cs="Arial"/>
        </w:rPr>
      </w:pPr>
      <w:r w:rsidRPr="00AD2431">
        <w:rPr>
          <w:rFonts w:eastAsia="Times New Roman" w:cs="Arial"/>
          <w:i/>
          <w:iCs/>
          <w:color w:val="000000"/>
          <w:u w:val="single"/>
          <w:lang w:eastAsia="bg-BG"/>
        </w:rPr>
        <w:t xml:space="preserve">При подготовка за </w:t>
      </w:r>
      <w:proofErr w:type="spellStart"/>
      <w:r w:rsidRPr="00AD2431">
        <w:rPr>
          <w:rFonts w:eastAsia="Times New Roman" w:cs="Arial"/>
          <w:i/>
          <w:iCs/>
          <w:color w:val="000000"/>
          <w:u w:val="single"/>
          <w:lang w:eastAsia="bg-BG"/>
        </w:rPr>
        <w:t>бронхоскопия</w:t>
      </w:r>
      <w:proofErr w:type="spellEnd"/>
      <w:r w:rsidRPr="00AD2431">
        <w:rPr>
          <w:rFonts w:eastAsia="Times New Roman" w:cs="Arial"/>
          <w:i/>
          <w:iCs/>
          <w:color w:val="000000"/>
          <w:u w:val="single"/>
          <w:lang w:eastAsia="bg-BG"/>
        </w:rPr>
        <w:t>:</w:t>
      </w:r>
    </w:p>
    <w:p w14:paraId="7331329C" w14:textId="45E9AFBE" w:rsidR="00AD2431" w:rsidRDefault="00AD2431" w:rsidP="00AD2431">
      <w:pPr>
        <w:rPr>
          <w:rFonts w:eastAsia="Times New Roman" w:cs="Arial"/>
          <w:color w:val="000000"/>
          <w:lang w:eastAsia="bg-BG"/>
        </w:rPr>
      </w:pPr>
      <w:r w:rsidRPr="00AD2431">
        <w:rPr>
          <w:rFonts w:eastAsia="Times New Roman" w:cs="Arial"/>
          <w:color w:val="000000"/>
          <w:lang w:eastAsia="bg-BG"/>
        </w:rPr>
        <w:t xml:space="preserve">В дози 0,9 - 3,8 </w:t>
      </w:r>
      <w:r w:rsidRPr="00AD2431">
        <w:rPr>
          <w:rFonts w:eastAsia="Times New Roman" w:cs="Arial"/>
          <w:color w:val="000000"/>
          <w:lang w:val="en-US"/>
        </w:rPr>
        <w:t xml:space="preserve">mg/kg </w:t>
      </w:r>
      <w:r w:rsidRPr="00AD2431">
        <w:rPr>
          <w:rFonts w:eastAsia="Times New Roman" w:cs="Arial"/>
          <w:color w:val="000000"/>
          <w:lang w:eastAsia="bg-BG"/>
        </w:rPr>
        <w:t xml:space="preserve">телесно тегло, </w:t>
      </w:r>
      <w:proofErr w:type="spellStart"/>
      <w:r w:rsidRPr="00AD2431">
        <w:rPr>
          <w:rFonts w:eastAsia="Times New Roman" w:cs="Arial"/>
          <w:color w:val="000000"/>
          <w:lang w:eastAsia="bg-BG"/>
        </w:rPr>
        <w:t>преноксдиазинов</w:t>
      </w:r>
      <w:proofErr w:type="spellEnd"/>
      <w:r w:rsidRPr="00AD2431">
        <w:rPr>
          <w:rFonts w:eastAsia="Times New Roman" w:cs="Arial"/>
          <w:color w:val="000000"/>
          <w:lang w:eastAsia="bg-BG"/>
        </w:rPr>
        <w:t xml:space="preserve"> хидрохлорид се приема</w:t>
      </w:r>
      <w:r w:rsidRPr="00AD2431">
        <w:rPr>
          <w:rFonts w:eastAsia="Times New Roman" w:cs="Arial"/>
          <w:color w:val="000000"/>
          <w:lang w:val="en-US"/>
        </w:rPr>
        <w:t xml:space="preserve"> </w:t>
      </w:r>
      <w:r w:rsidRPr="00AD2431">
        <w:rPr>
          <w:rFonts w:eastAsia="Times New Roman" w:cs="Arial"/>
          <w:color w:val="000000"/>
          <w:lang w:eastAsia="bg-BG"/>
        </w:rPr>
        <w:t>в комбинация с</w:t>
      </w:r>
      <w:r w:rsidRPr="00AD2431">
        <w:rPr>
          <w:rFonts w:eastAsia="Times New Roman" w:cs="Arial"/>
          <w:i/>
          <w:iCs/>
          <w:color w:val="000000"/>
          <w:lang w:eastAsia="bg-BG"/>
        </w:rPr>
        <w:t xml:space="preserve"> </w:t>
      </w:r>
      <w:r w:rsidRPr="00AD2431">
        <w:rPr>
          <w:rFonts w:eastAsia="Times New Roman" w:cs="Arial"/>
          <w:color w:val="000000"/>
          <w:lang w:eastAsia="bg-BG"/>
        </w:rPr>
        <w:t xml:space="preserve">0,5 </w:t>
      </w:r>
      <w:r w:rsidRPr="00AD2431">
        <w:rPr>
          <w:rFonts w:eastAsia="Times New Roman" w:cs="Arial"/>
          <w:color w:val="000000"/>
          <w:lang w:val="en-US"/>
        </w:rPr>
        <w:t xml:space="preserve">mg </w:t>
      </w:r>
      <w:r w:rsidRPr="00AD2431">
        <w:rPr>
          <w:rFonts w:eastAsia="Times New Roman" w:cs="Arial"/>
          <w:color w:val="000000"/>
          <w:lang w:eastAsia="bg-BG"/>
        </w:rPr>
        <w:t xml:space="preserve">- </w:t>
      </w:r>
      <w:proofErr w:type="spellStart"/>
      <w:r w:rsidRPr="00AD2431">
        <w:rPr>
          <w:rFonts w:eastAsia="Times New Roman" w:cs="Arial"/>
          <w:color w:val="000000"/>
          <w:lang w:val="en-US"/>
        </w:rPr>
        <w:t>lmg</w:t>
      </w:r>
      <w:proofErr w:type="spellEnd"/>
      <w:r w:rsidRPr="00AD2431">
        <w:rPr>
          <w:rFonts w:eastAsia="Times New Roman" w:cs="Arial"/>
          <w:color w:val="000000"/>
          <w:lang w:val="en-US"/>
        </w:rPr>
        <w:t xml:space="preserve"> </w:t>
      </w:r>
      <w:r w:rsidRPr="00AD2431">
        <w:rPr>
          <w:rFonts w:eastAsia="Times New Roman" w:cs="Arial"/>
          <w:color w:val="000000"/>
          <w:lang w:eastAsia="bg-BG"/>
        </w:rPr>
        <w:t>атропин, 1 час преди процедурата.</w:t>
      </w:r>
    </w:p>
    <w:p w14:paraId="3107F90C" w14:textId="19E9FFDA" w:rsidR="00AD2431" w:rsidRDefault="00AD2431" w:rsidP="00AD2431">
      <w:pPr>
        <w:rPr>
          <w:rFonts w:eastAsia="Times New Roman" w:cs="Arial"/>
          <w:color w:val="000000"/>
          <w:lang w:eastAsia="bg-BG"/>
        </w:rPr>
      </w:pPr>
    </w:p>
    <w:p w14:paraId="42B02247" w14:textId="77777777" w:rsidR="00AD2431" w:rsidRPr="00AD2431" w:rsidRDefault="00AD2431" w:rsidP="00AD2431">
      <w:pPr>
        <w:rPr>
          <w:sz w:val="24"/>
          <w:szCs w:val="24"/>
        </w:rPr>
      </w:pPr>
      <w:r w:rsidRPr="00AD2431">
        <w:rPr>
          <w:lang w:eastAsia="bg-BG"/>
        </w:rPr>
        <w:t>Максималната еднократна доза за деца над 1-годишна възраст е 1/2 таблетка, за възрастни 3 таблетки.</w:t>
      </w:r>
    </w:p>
    <w:p w14:paraId="41091467" w14:textId="611E6053" w:rsidR="00AD2431" w:rsidRDefault="00AD2431" w:rsidP="00AD2431">
      <w:pPr>
        <w:rPr>
          <w:lang w:eastAsia="bg-BG"/>
        </w:rPr>
      </w:pPr>
      <w:r w:rsidRPr="00AD2431">
        <w:rPr>
          <w:lang w:eastAsia="bg-BG"/>
        </w:rPr>
        <w:t>Максималната дневна доза за деца е от 1,5 до 2 таблетки, за възрастни 9 таблетки.</w:t>
      </w:r>
    </w:p>
    <w:p w14:paraId="65623BD3" w14:textId="77777777" w:rsidR="00AD2431" w:rsidRPr="00AD2431" w:rsidRDefault="00AD2431" w:rsidP="00AD2431">
      <w:pPr>
        <w:rPr>
          <w:rFonts w:cs="Arial"/>
        </w:rPr>
      </w:pPr>
    </w:p>
    <w:p w14:paraId="0E366821" w14:textId="34551FDE" w:rsidR="00FD69E8" w:rsidRDefault="002C50EE" w:rsidP="00AA23EC">
      <w:pPr>
        <w:pStyle w:val="Heading2"/>
      </w:pPr>
      <w:r>
        <w:t>4.3. Противопоказания</w:t>
      </w:r>
    </w:p>
    <w:p w14:paraId="30D5B781" w14:textId="77777777" w:rsidR="00AD2431" w:rsidRPr="00AD2431" w:rsidRDefault="00AD2431" w:rsidP="00AD2431">
      <w:pPr>
        <w:rPr>
          <w:sz w:val="24"/>
          <w:szCs w:val="24"/>
        </w:rPr>
      </w:pPr>
      <w:r w:rsidRPr="00AD2431">
        <w:rPr>
          <w:lang w:eastAsia="bg-BG"/>
        </w:rPr>
        <w:t>Реакции на свръхчувствителност към лекарствения продукт или към някое от помощните вещества.</w:t>
      </w:r>
    </w:p>
    <w:p w14:paraId="11ED96D3" w14:textId="77777777" w:rsidR="00AD2431" w:rsidRPr="00AD2431" w:rsidRDefault="00AD2431" w:rsidP="00AD2431">
      <w:pPr>
        <w:rPr>
          <w:sz w:val="24"/>
          <w:szCs w:val="24"/>
        </w:rPr>
      </w:pPr>
      <w:r w:rsidRPr="00AD2431">
        <w:rPr>
          <w:lang w:eastAsia="bg-BG"/>
        </w:rPr>
        <w:t xml:space="preserve">Заболявания свързани със значителна бронхиална секреция; пост-оперативни състояния (след </w:t>
      </w:r>
      <w:proofErr w:type="spellStart"/>
      <w:r w:rsidRPr="00AD2431">
        <w:rPr>
          <w:lang w:eastAsia="bg-BG"/>
        </w:rPr>
        <w:t>инхалационна</w:t>
      </w:r>
      <w:proofErr w:type="spellEnd"/>
      <w:r w:rsidRPr="00AD2431">
        <w:rPr>
          <w:lang w:eastAsia="bg-BG"/>
        </w:rPr>
        <w:t xml:space="preserve"> анестезия).</w:t>
      </w:r>
    </w:p>
    <w:p w14:paraId="40B4549A" w14:textId="77777777" w:rsidR="00AD2431" w:rsidRPr="00AD2431" w:rsidRDefault="00AD2431" w:rsidP="00AD2431"/>
    <w:p w14:paraId="6DDF89B4" w14:textId="62BFD0A7" w:rsidR="00C809A7" w:rsidRDefault="002C50EE" w:rsidP="00AA23EC">
      <w:pPr>
        <w:pStyle w:val="Heading2"/>
      </w:pPr>
      <w:r>
        <w:t>4.4. Специални предупреждения и предпазни мерки при употреба</w:t>
      </w:r>
    </w:p>
    <w:p w14:paraId="5640D475" w14:textId="77777777" w:rsidR="00AD2431" w:rsidRDefault="00AD2431" w:rsidP="00AD2431">
      <w:pPr>
        <w:rPr>
          <w:lang w:eastAsia="bg-BG"/>
        </w:rPr>
      </w:pPr>
    </w:p>
    <w:p w14:paraId="5131D1D7" w14:textId="4BAA1051" w:rsidR="00AD2431" w:rsidRPr="00AD2431" w:rsidRDefault="00AD2431" w:rsidP="00AD2431">
      <w:pPr>
        <w:rPr>
          <w:sz w:val="24"/>
          <w:szCs w:val="24"/>
        </w:rPr>
      </w:pPr>
      <w:r w:rsidRPr="00AD2431">
        <w:rPr>
          <w:lang w:eastAsia="bg-BG"/>
        </w:rPr>
        <w:t xml:space="preserve">В случай на затруднено отделяне на гъст бронхиален секрет е необходимо също и прилагането на </w:t>
      </w:r>
      <w:proofErr w:type="spellStart"/>
      <w:r w:rsidRPr="00AD2431">
        <w:rPr>
          <w:lang w:eastAsia="bg-BG"/>
        </w:rPr>
        <w:t>експекторанти</w:t>
      </w:r>
      <w:proofErr w:type="spellEnd"/>
      <w:r w:rsidRPr="00AD2431">
        <w:rPr>
          <w:lang w:eastAsia="bg-BG"/>
        </w:rPr>
        <w:t xml:space="preserve"> и </w:t>
      </w:r>
      <w:proofErr w:type="spellStart"/>
      <w:r w:rsidRPr="00AD2431">
        <w:rPr>
          <w:lang w:eastAsia="bg-BG"/>
        </w:rPr>
        <w:t>муколитици</w:t>
      </w:r>
      <w:proofErr w:type="spellEnd"/>
      <w:r w:rsidRPr="00AD2431">
        <w:rPr>
          <w:lang w:eastAsia="bg-BG"/>
        </w:rPr>
        <w:t>.</w:t>
      </w:r>
    </w:p>
    <w:p w14:paraId="7F4BFCC5" w14:textId="77777777" w:rsidR="00AD2431" w:rsidRPr="00AD2431" w:rsidRDefault="00AD2431" w:rsidP="00AD2431">
      <w:pPr>
        <w:rPr>
          <w:sz w:val="24"/>
          <w:szCs w:val="24"/>
        </w:rPr>
      </w:pPr>
      <w:r w:rsidRPr="00AD2431">
        <w:rPr>
          <w:lang w:eastAsia="bg-BG"/>
        </w:rPr>
        <w:t>Таблетките се поглъщат цели, без да се дъвчат, в противен случай могат да предизвикат преходно изтръпване и намалена чувствителност на лигавицата на устната кухина.</w:t>
      </w:r>
    </w:p>
    <w:p w14:paraId="212CFF57" w14:textId="77777777" w:rsidR="00AD2431" w:rsidRPr="00AD2431" w:rsidRDefault="00AD2431" w:rsidP="00AD2431">
      <w:pPr>
        <w:rPr>
          <w:sz w:val="24"/>
          <w:szCs w:val="24"/>
        </w:rPr>
      </w:pPr>
      <w:r w:rsidRPr="00AD2431">
        <w:rPr>
          <w:lang w:eastAsia="bg-BG"/>
        </w:rPr>
        <w:t xml:space="preserve">В случай на непоносимост към лактоза, да се има в предвид, че всяка таблетка съдържа 38, 0 </w:t>
      </w:r>
      <w:r w:rsidRPr="00AD2431">
        <w:rPr>
          <w:lang w:val="en-US"/>
        </w:rPr>
        <w:t xml:space="preserve">mg </w:t>
      </w:r>
      <w:r w:rsidRPr="00AD2431">
        <w:rPr>
          <w:lang w:eastAsia="bg-BG"/>
        </w:rPr>
        <w:t>лактоза.</w:t>
      </w:r>
    </w:p>
    <w:p w14:paraId="73B472C1" w14:textId="4F0B9A13" w:rsidR="00AD2431" w:rsidRDefault="00AD2431" w:rsidP="00AD2431">
      <w:pPr>
        <w:rPr>
          <w:lang w:eastAsia="bg-BG"/>
        </w:rPr>
      </w:pPr>
      <w:r w:rsidRPr="00AD2431">
        <w:rPr>
          <w:lang w:eastAsia="bg-BG"/>
        </w:rPr>
        <w:t xml:space="preserve">Пациенти с редки наследствени проблеми на </w:t>
      </w:r>
      <w:proofErr w:type="spellStart"/>
      <w:r w:rsidRPr="00AD2431">
        <w:rPr>
          <w:lang w:eastAsia="bg-BG"/>
        </w:rPr>
        <w:t>галактозна</w:t>
      </w:r>
      <w:proofErr w:type="spellEnd"/>
      <w:r w:rsidRPr="00AD2431">
        <w:rPr>
          <w:lang w:eastAsia="bg-BG"/>
        </w:rPr>
        <w:t xml:space="preserve"> непоносимост, </w:t>
      </w:r>
      <w:r w:rsidRPr="00AD2431">
        <w:rPr>
          <w:lang w:val="en-US"/>
        </w:rPr>
        <w:t xml:space="preserve">Lapp </w:t>
      </w:r>
      <w:proofErr w:type="spellStart"/>
      <w:r w:rsidRPr="00AD2431">
        <w:rPr>
          <w:lang w:eastAsia="bg-BG"/>
        </w:rPr>
        <w:t>лактазен</w:t>
      </w:r>
      <w:proofErr w:type="spellEnd"/>
      <w:r w:rsidRPr="00AD2431">
        <w:rPr>
          <w:lang w:eastAsia="bg-BG"/>
        </w:rPr>
        <w:t xml:space="preserve"> дефицит или </w:t>
      </w:r>
      <w:proofErr w:type="spellStart"/>
      <w:r w:rsidRPr="00AD2431">
        <w:rPr>
          <w:lang w:eastAsia="bg-BG"/>
        </w:rPr>
        <w:t>глюкозо-галактозна</w:t>
      </w:r>
      <w:proofErr w:type="spellEnd"/>
      <w:r w:rsidRPr="00AD2431">
        <w:rPr>
          <w:lang w:eastAsia="bg-BG"/>
        </w:rPr>
        <w:t xml:space="preserve"> малабсорбция не трябва да приемат това лекарство.</w:t>
      </w:r>
    </w:p>
    <w:p w14:paraId="0B22A3C5" w14:textId="77777777" w:rsidR="00AD2431" w:rsidRPr="00AD2431" w:rsidRDefault="00AD2431" w:rsidP="00AD2431"/>
    <w:p w14:paraId="5D37E947" w14:textId="0E96B8B1" w:rsidR="00C809A7" w:rsidRDefault="002C50EE" w:rsidP="00AA23EC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6D03BCB1" w14:textId="77777777" w:rsidR="00AD2431" w:rsidRDefault="00AD2431" w:rsidP="00AD2431">
      <w:pPr>
        <w:rPr>
          <w:lang w:eastAsia="bg-BG"/>
        </w:rPr>
      </w:pPr>
    </w:p>
    <w:p w14:paraId="1AFE4657" w14:textId="27DD39EB" w:rsidR="00AD2431" w:rsidRPr="00AD2431" w:rsidRDefault="00AD2431" w:rsidP="00AD2431">
      <w:pPr>
        <w:rPr>
          <w:sz w:val="24"/>
          <w:szCs w:val="24"/>
        </w:rPr>
      </w:pPr>
      <w:r w:rsidRPr="00AD2431">
        <w:rPr>
          <w:lang w:eastAsia="bg-BG"/>
        </w:rPr>
        <w:t>Не се представени данни за лекарствени и други форми на взаимодействия.</w:t>
      </w:r>
    </w:p>
    <w:p w14:paraId="47381F0A" w14:textId="77777777" w:rsidR="00AD2431" w:rsidRPr="00AD2431" w:rsidRDefault="00AD2431" w:rsidP="00AD2431"/>
    <w:p w14:paraId="2A6346D7" w14:textId="532D5D0E" w:rsidR="00C809A7" w:rsidRDefault="002C50EE" w:rsidP="00AA23EC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5E87F7B2" w14:textId="77777777" w:rsidR="00AD2431" w:rsidRDefault="00AD2431" w:rsidP="00AD2431">
      <w:pPr>
        <w:rPr>
          <w:lang w:eastAsia="bg-BG"/>
        </w:rPr>
      </w:pPr>
    </w:p>
    <w:p w14:paraId="7D079FD9" w14:textId="25C054F5" w:rsidR="00AD2431" w:rsidRPr="00AD2431" w:rsidRDefault="00AD2431" w:rsidP="00AD2431">
      <w:pPr>
        <w:rPr>
          <w:sz w:val="24"/>
          <w:szCs w:val="24"/>
        </w:rPr>
      </w:pPr>
      <w:r w:rsidRPr="00AD2431">
        <w:rPr>
          <w:lang w:eastAsia="bg-BG"/>
        </w:rPr>
        <w:t xml:space="preserve">Въпреки, че няма данни за </w:t>
      </w:r>
      <w:proofErr w:type="spellStart"/>
      <w:r w:rsidRPr="00AD2431">
        <w:rPr>
          <w:lang w:eastAsia="bg-BG"/>
        </w:rPr>
        <w:t>ембриотоксичност</w:t>
      </w:r>
      <w:proofErr w:type="spellEnd"/>
      <w:r w:rsidRPr="00AD2431">
        <w:rPr>
          <w:lang w:eastAsia="bg-BG"/>
        </w:rPr>
        <w:t>, лекарственият продукт трябва да се прилага с внимание по време на бременност.</w:t>
      </w:r>
    </w:p>
    <w:p w14:paraId="288C3454" w14:textId="77777777" w:rsidR="00AD2431" w:rsidRPr="00AD2431" w:rsidRDefault="00AD2431" w:rsidP="00AD2431">
      <w:pPr>
        <w:rPr>
          <w:sz w:val="24"/>
          <w:szCs w:val="24"/>
        </w:rPr>
      </w:pPr>
      <w:r w:rsidRPr="00AD2431">
        <w:rPr>
          <w:lang w:eastAsia="bg-BG"/>
        </w:rPr>
        <w:t xml:space="preserve">Няма клинични данни относно преминаването на </w:t>
      </w:r>
      <w:proofErr w:type="spellStart"/>
      <w:r w:rsidRPr="00AD2431">
        <w:rPr>
          <w:lang w:eastAsia="bg-BG"/>
        </w:rPr>
        <w:t>Либексин</w:t>
      </w:r>
      <w:proofErr w:type="spellEnd"/>
      <w:r w:rsidRPr="00AD2431">
        <w:rPr>
          <w:lang w:eastAsia="bg-BG"/>
        </w:rPr>
        <w:t xml:space="preserve"> в кърмата, следователно по време на кърмене може да се прилага, но след внимателна преценка на съотношението между риск- полза.</w:t>
      </w:r>
    </w:p>
    <w:p w14:paraId="0E57C345" w14:textId="77777777" w:rsidR="00AD2431" w:rsidRPr="00AD2431" w:rsidRDefault="00AD2431" w:rsidP="00AD2431"/>
    <w:p w14:paraId="71DE6E9A" w14:textId="21364673" w:rsidR="00C809A7" w:rsidRDefault="002C50EE" w:rsidP="00AA23EC">
      <w:pPr>
        <w:pStyle w:val="Heading2"/>
      </w:pPr>
      <w:r>
        <w:t>4.7. Ефекти върху способността за шофиране и работа с машини</w:t>
      </w:r>
    </w:p>
    <w:p w14:paraId="707D7943" w14:textId="77777777" w:rsidR="00AD2431" w:rsidRDefault="00AD2431" w:rsidP="00AD2431"/>
    <w:p w14:paraId="3A397B00" w14:textId="3EAFBDEE" w:rsidR="00AD2431" w:rsidRDefault="00AD2431" w:rsidP="00AD2431">
      <w:r>
        <w:t>Прилагането на по-високи дози може да влоши бдителността, следователно употребата се определя след внимателна индивидуална преценка.</w:t>
      </w:r>
    </w:p>
    <w:p w14:paraId="771634A4" w14:textId="77777777" w:rsidR="00AD2431" w:rsidRPr="00AD2431" w:rsidRDefault="00AD2431" w:rsidP="00AD2431"/>
    <w:p w14:paraId="6698E6B8" w14:textId="18A1E578" w:rsidR="00C809A7" w:rsidRDefault="002C50EE" w:rsidP="00AA23EC">
      <w:pPr>
        <w:pStyle w:val="Heading2"/>
      </w:pPr>
      <w:r>
        <w:lastRenderedPageBreak/>
        <w:t>4.8. Нежелани лекарствени реакции</w:t>
      </w:r>
    </w:p>
    <w:p w14:paraId="02AAFD10" w14:textId="77777777" w:rsidR="00AD2431" w:rsidRPr="00AD2431" w:rsidRDefault="00AD2431" w:rsidP="00AD2431">
      <w:pPr>
        <w:spacing w:line="240" w:lineRule="auto"/>
        <w:rPr>
          <w:rFonts w:eastAsia="Times New Roman" w:cs="Arial"/>
        </w:rPr>
      </w:pPr>
      <w:r w:rsidRPr="00AD2431">
        <w:rPr>
          <w:rFonts w:eastAsia="Times New Roman" w:cs="Arial"/>
          <w:color w:val="000000"/>
          <w:lang w:eastAsia="bg-BG"/>
        </w:rPr>
        <w:t>Нежелани лекарствени реакции по време на клиничните проучвания или съобщени спонтанно са представени по-долу. Тяхната честота се определя според следната конвенция: чести (&gt; 1/100 до &lt; 1/10); нечести (&gt; 1/1000, &lt; 1/100); редки (&gt; 1/10 000, &lt; 1/1000); много редки (&lt; 1/10 000); с неизвестна честота (от наличните данни не може да бъде направена оценка).</w:t>
      </w:r>
    </w:p>
    <w:p w14:paraId="026D784E" w14:textId="77777777" w:rsidR="00AD2431" w:rsidRPr="00AD2431" w:rsidRDefault="00AD2431" w:rsidP="00AD2431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74BB0967" w14:textId="736846B5" w:rsidR="00AD2431" w:rsidRPr="00AD2431" w:rsidRDefault="00AD2431" w:rsidP="00AD2431">
      <w:pPr>
        <w:spacing w:line="240" w:lineRule="auto"/>
        <w:rPr>
          <w:rFonts w:eastAsia="Times New Roman" w:cs="Arial"/>
        </w:rPr>
      </w:pPr>
      <w:r w:rsidRPr="00AD2431">
        <w:rPr>
          <w:rFonts w:eastAsia="Times New Roman" w:cs="Arial"/>
          <w:i/>
          <w:iCs/>
          <w:color w:val="000000"/>
          <w:u w:val="single"/>
          <w:lang w:eastAsia="bg-BG"/>
        </w:rPr>
        <w:t>Гастроинтестинални нарушения</w:t>
      </w:r>
      <w:r w:rsidRPr="00AD2431">
        <w:rPr>
          <w:rFonts w:eastAsia="Times New Roman" w:cs="Arial"/>
          <w:i/>
          <w:iCs/>
          <w:color w:val="000000"/>
          <w:lang w:eastAsia="bg-BG"/>
        </w:rPr>
        <w:t>:</w:t>
      </w:r>
    </w:p>
    <w:p w14:paraId="4664B645" w14:textId="5107878D" w:rsidR="00AD2431" w:rsidRPr="00AD2431" w:rsidRDefault="00AD2431" w:rsidP="00AD2431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u w:val="single"/>
          <w:lang w:eastAsia="bg-BG"/>
        </w:rPr>
      </w:pPr>
      <w:r w:rsidRPr="00AD2431">
        <w:rPr>
          <w:rFonts w:eastAsia="Times New Roman" w:cs="Arial"/>
          <w:color w:val="000000"/>
          <w:u w:val="single"/>
          <w:lang w:eastAsia="bg-BG"/>
        </w:rPr>
        <w:t>рядко</w:t>
      </w:r>
      <w:r w:rsidRPr="00AD2431">
        <w:rPr>
          <w:rFonts w:eastAsia="Times New Roman" w:cs="Arial"/>
          <w:color w:val="000000"/>
          <w:lang w:eastAsia="bg-BG"/>
        </w:rPr>
        <w:t>: сухота на устата или гърлото</w:t>
      </w:r>
    </w:p>
    <w:p w14:paraId="20B15D98" w14:textId="5A683FFE" w:rsidR="00AD2431" w:rsidRPr="00AD2431" w:rsidRDefault="00AD2431" w:rsidP="00AD2431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u w:val="single"/>
          <w:lang w:eastAsia="bg-BG"/>
        </w:rPr>
      </w:pPr>
      <w:r w:rsidRPr="00AD2431">
        <w:rPr>
          <w:rFonts w:eastAsia="Times New Roman" w:cs="Arial"/>
          <w:color w:val="000000"/>
          <w:u w:val="single"/>
          <w:lang w:eastAsia="bg-BG"/>
        </w:rPr>
        <w:t>с неизвестна честота</w:t>
      </w:r>
      <w:r w:rsidRPr="00AD2431">
        <w:rPr>
          <w:rFonts w:eastAsia="Times New Roman" w:cs="Arial"/>
          <w:color w:val="000000"/>
          <w:lang w:eastAsia="bg-BG"/>
        </w:rPr>
        <w:t>: гастроинтестинални нежелани ефекти (</w:t>
      </w:r>
      <w:proofErr w:type="spellStart"/>
      <w:r w:rsidRPr="00AD2431">
        <w:rPr>
          <w:rFonts w:eastAsia="Times New Roman" w:cs="Arial"/>
          <w:color w:val="000000"/>
          <w:lang w:eastAsia="bg-BG"/>
        </w:rPr>
        <w:t>гастралгия</w:t>
      </w:r>
      <w:proofErr w:type="spellEnd"/>
      <w:r w:rsidRPr="00AD2431">
        <w:rPr>
          <w:rFonts w:eastAsia="Times New Roman" w:cs="Arial"/>
          <w:color w:val="000000"/>
          <w:lang w:eastAsia="bg-BG"/>
        </w:rPr>
        <w:t>, констипация) могат да се появят (при по-малко от 10 % от случаите), които изчезват при провеждане на диета.</w:t>
      </w:r>
    </w:p>
    <w:p w14:paraId="3FFD4C63" w14:textId="77777777" w:rsidR="00AD2431" w:rsidRPr="00AD2431" w:rsidRDefault="00AD2431" w:rsidP="00AD2431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F60529B" w14:textId="1FC41243" w:rsidR="00AD2431" w:rsidRPr="00AD2431" w:rsidRDefault="00AD2431" w:rsidP="00AD2431">
      <w:pPr>
        <w:spacing w:line="240" w:lineRule="auto"/>
        <w:rPr>
          <w:rFonts w:eastAsia="Times New Roman" w:cs="Arial"/>
        </w:rPr>
      </w:pPr>
      <w:r w:rsidRPr="00AD2431">
        <w:rPr>
          <w:rFonts w:eastAsia="Times New Roman" w:cs="Arial"/>
          <w:i/>
          <w:iCs/>
          <w:color w:val="000000"/>
          <w:u w:val="single"/>
          <w:lang w:eastAsia="bg-BG"/>
        </w:rPr>
        <w:t>Нарушения на имунната система</w:t>
      </w:r>
      <w:r w:rsidRPr="00AD2431">
        <w:rPr>
          <w:rFonts w:eastAsia="Times New Roman" w:cs="Arial"/>
          <w:i/>
          <w:iCs/>
          <w:color w:val="000000"/>
          <w:lang w:eastAsia="bg-BG"/>
        </w:rPr>
        <w:t>:</w:t>
      </w:r>
    </w:p>
    <w:p w14:paraId="3D4DDB9A" w14:textId="56595BC8" w:rsidR="00AD2431" w:rsidRPr="00AD2431" w:rsidRDefault="00AD2431" w:rsidP="00AD2431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u w:val="single"/>
          <w:lang w:eastAsia="bg-BG"/>
        </w:rPr>
      </w:pPr>
      <w:r w:rsidRPr="00AD2431">
        <w:rPr>
          <w:rFonts w:eastAsia="Times New Roman" w:cs="Arial"/>
          <w:color w:val="000000"/>
          <w:u w:val="single"/>
          <w:lang w:eastAsia="bg-BG"/>
        </w:rPr>
        <w:t>рядк</w:t>
      </w:r>
      <w:r w:rsidRPr="00AD2431">
        <w:rPr>
          <w:rFonts w:eastAsia="Times New Roman" w:cs="Arial"/>
          <w:color w:val="000000"/>
          <w:lang w:eastAsia="bg-BG"/>
        </w:rPr>
        <w:t>о: алергични реакции.</w:t>
      </w:r>
    </w:p>
    <w:p w14:paraId="15ECF640" w14:textId="111FEAAC" w:rsidR="00AD2431" w:rsidRDefault="00AD2431" w:rsidP="00AD2431">
      <w:pPr>
        <w:rPr>
          <w:rFonts w:eastAsia="Times New Roman" w:cs="Arial"/>
          <w:color w:val="000000"/>
          <w:lang w:eastAsia="bg-BG"/>
        </w:rPr>
      </w:pPr>
      <w:r w:rsidRPr="00AD2431">
        <w:rPr>
          <w:rFonts w:eastAsia="Times New Roman" w:cs="Arial"/>
          <w:i/>
          <w:iCs/>
          <w:color w:val="000000"/>
          <w:u w:val="single"/>
          <w:lang w:eastAsia="bg-BG"/>
        </w:rPr>
        <w:t xml:space="preserve">Респираторни, гръдни и </w:t>
      </w:r>
      <w:proofErr w:type="spellStart"/>
      <w:r w:rsidRPr="00AD2431">
        <w:rPr>
          <w:rFonts w:eastAsia="Times New Roman" w:cs="Arial"/>
          <w:i/>
          <w:iCs/>
          <w:color w:val="000000"/>
          <w:u w:val="single"/>
          <w:lang w:eastAsia="bg-BG"/>
        </w:rPr>
        <w:t>медиастинални</w:t>
      </w:r>
      <w:proofErr w:type="spellEnd"/>
      <w:r w:rsidRPr="00AD2431">
        <w:rPr>
          <w:rFonts w:eastAsia="Times New Roman" w:cs="Arial"/>
          <w:i/>
          <w:iCs/>
          <w:color w:val="000000"/>
          <w:u w:val="single"/>
          <w:lang w:eastAsia="bg-BG"/>
        </w:rPr>
        <w:t xml:space="preserve"> нарушения: </w:t>
      </w:r>
      <w:r w:rsidRPr="00AD2431">
        <w:rPr>
          <w:rFonts w:eastAsia="Times New Roman" w:cs="Arial"/>
          <w:color w:val="000000"/>
          <w:u w:val="single"/>
          <w:lang w:eastAsia="bg-BG"/>
        </w:rPr>
        <w:t>с неизвестна честота:</w:t>
      </w:r>
      <w:r w:rsidRPr="00AD2431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D2431">
        <w:rPr>
          <w:rFonts w:eastAsia="Times New Roman" w:cs="Arial"/>
          <w:color w:val="000000"/>
          <w:lang w:eastAsia="bg-BG"/>
        </w:rPr>
        <w:t>бронхоспазъм</w:t>
      </w:r>
      <w:proofErr w:type="spellEnd"/>
      <w:r w:rsidRPr="00AD2431">
        <w:rPr>
          <w:rFonts w:eastAsia="Times New Roman" w:cs="Arial"/>
          <w:color w:val="000000"/>
          <w:lang w:eastAsia="bg-BG"/>
        </w:rPr>
        <w:t>.</w:t>
      </w:r>
    </w:p>
    <w:p w14:paraId="107A8E19" w14:textId="77777777" w:rsidR="00AD2431" w:rsidRPr="00AD2431" w:rsidRDefault="00AD2431" w:rsidP="00AD2431">
      <w:pPr>
        <w:rPr>
          <w:rFonts w:cs="Arial"/>
        </w:rPr>
      </w:pPr>
    </w:p>
    <w:p w14:paraId="4239D218" w14:textId="48A9FEBE" w:rsidR="00C809A7" w:rsidRDefault="002C50EE" w:rsidP="00AA23EC">
      <w:pPr>
        <w:pStyle w:val="Heading2"/>
      </w:pPr>
      <w:r>
        <w:t>4.9. Предозиране</w:t>
      </w:r>
    </w:p>
    <w:p w14:paraId="6C2057CC" w14:textId="77777777" w:rsidR="00AD2431" w:rsidRDefault="00AD2431" w:rsidP="00AD2431">
      <w:pPr>
        <w:rPr>
          <w:lang w:eastAsia="bg-BG"/>
        </w:rPr>
      </w:pPr>
    </w:p>
    <w:p w14:paraId="0D86401C" w14:textId="72561995" w:rsidR="00AD2431" w:rsidRPr="00AD2431" w:rsidRDefault="00AD2431" w:rsidP="00AD2431">
      <w:pPr>
        <w:rPr>
          <w:sz w:val="24"/>
          <w:szCs w:val="24"/>
        </w:rPr>
      </w:pPr>
      <w:r w:rsidRPr="00AD2431">
        <w:rPr>
          <w:lang w:eastAsia="bg-BG"/>
        </w:rPr>
        <w:t>В по-високи дози при отделни пациенти се забелязва лек седативен ефект или чувство на умора в рамките на няколко часа след приема на лекарствения продукт.</w:t>
      </w:r>
    </w:p>
    <w:p w14:paraId="3C9E9890" w14:textId="77777777" w:rsidR="00AD2431" w:rsidRPr="00AD2431" w:rsidRDefault="00AD2431" w:rsidP="00AD2431"/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6CDB2723" w14:textId="2FD511E4" w:rsidR="00C809A7" w:rsidRDefault="002C50EE" w:rsidP="00AA23EC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5C89B375" w14:textId="77777777" w:rsidR="00AD2431" w:rsidRDefault="00AD2431" w:rsidP="00AD2431">
      <w:pPr>
        <w:spacing w:line="240" w:lineRule="auto"/>
        <w:rPr>
          <w:rFonts w:eastAsia="Times New Roman" w:cs="Arial"/>
          <w:color w:val="000000"/>
          <w:lang w:val="en-US"/>
        </w:rPr>
      </w:pPr>
    </w:p>
    <w:p w14:paraId="5168838E" w14:textId="29B67003" w:rsidR="00AD2431" w:rsidRPr="00AD2431" w:rsidRDefault="00AD2431" w:rsidP="00AD2431">
      <w:pPr>
        <w:spacing w:line="240" w:lineRule="auto"/>
        <w:rPr>
          <w:rFonts w:eastAsia="Times New Roman" w:cs="Arial"/>
        </w:rPr>
      </w:pPr>
      <w:r w:rsidRPr="00AD2431">
        <w:rPr>
          <w:rFonts w:eastAsia="Times New Roman" w:cs="Arial"/>
          <w:color w:val="000000"/>
          <w:lang w:val="en-US"/>
        </w:rPr>
        <w:t>ATC:</w:t>
      </w:r>
      <w:r>
        <w:rPr>
          <w:rFonts w:eastAsia="Times New Roman" w:cs="Arial"/>
          <w:color w:val="000000"/>
        </w:rPr>
        <w:t xml:space="preserve"> </w:t>
      </w:r>
      <w:r w:rsidRPr="00AD2431">
        <w:rPr>
          <w:rFonts w:eastAsia="Times New Roman" w:cs="Arial"/>
          <w:color w:val="000000"/>
          <w:lang w:val="en-US"/>
        </w:rPr>
        <w:t>R05DB18</w:t>
      </w:r>
    </w:p>
    <w:p w14:paraId="20EB5A83" w14:textId="53CA5F72" w:rsidR="00AD2431" w:rsidRDefault="00AD2431" w:rsidP="00AD2431">
      <w:pPr>
        <w:spacing w:line="240" w:lineRule="auto"/>
        <w:rPr>
          <w:rFonts w:eastAsia="Times New Roman" w:cs="Arial"/>
        </w:rPr>
      </w:pPr>
      <w:proofErr w:type="spellStart"/>
      <w:r w:rsidRPr="00AD2431">
        <w:rPr>
          <w:rFonts w:eastAsia="Times New Roman" w:cs="Arial"/>
          <w:color w:val="000000"/>
          <w:lang w:eastAsia="bg-BG"/>
        </w:rPr>
        <w:t>Антитусивният</w:t>
      </w:r>
      <w:proofErr w:type="spellEnd"/>
      <w:r w:rsidRPr="00AD2431">
        <w:rPr>
          <w:rFonts w:eastAsia="Times New Roman" w:cs="Arial"/>
          <w:color w:val="000000"/>
          <w:lang w:eastAsia="bg-BG"/>
        </w:rPr>
        <w:t xml:space="preserve"> ефект на </w:t>
      </w:r>
      <w:r w:rsidRPr="00AD2431">
        <w:rPr>
          <w:rFonts w:eastAsia="Times New Roman" w:cs="Arial"/>
          <w:color w:val="000000"/>
          <w:lang w:val="en-US"/>
        </w:rPr>
        <w:t xml:space="preserve">prenoxdiazine hydrochloride </w:t>
      </w:r>
      <w:r w:rsidRPr="00AD2431">
        <w:rPr>
          <w:rFonts w:eastAsia="Times New Roman" w:cs="Arial"/>
          <w:color w:val="000000"/>
          <w:lang w:eastAsia="bg-BG"/>
        </w:rPr>
        <w:t>се дължи на директното му бронхиално действие:</w:t>
      </w:r>
    </w:p>
    <w:p w14:paraId="15BC8942" w14:textId="77777777" w:rsidR="00AD2431" w:rsidRPr="00AD2431" w:rsidRDefault="00AD2431" w:rsidP="00AD2431">
      <w:pPr>
        <w:spacing w:line="240" w:lineRule="auto"/>
        <w:rPr>
          <w:rFonts w:eastAsia="Times New Roman" w:cs="Arial"/>
        </w:rPr>
      </w:pPr>
    </w:p>
    <w:p w14:paraId="0576E255" w14:textId="28356D1F" w:rsidR="00AD2431" w:rsidRDefault="00AD2431" w:rsidP="00AD2431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D2431">
        <w:rPr>
          <w:rFonts w:eastAsia="Times New Roman" w:cs="Arial"/>
          <w:color w:val="000000"/>
          <w:lang w:eastAsia="bg-BG"/>
        </w:rPr>
        <w:t>поради неговия локален анестетичен ефект се намалява възбудимостта на периферните сензорни рецептори:</w:t>
      </w:r>
    </w:p>
    <w:p w14:paraId="0F203210" w14:textId="77777777" w:rsidR="00AD2431" w:rsidRDefault="00AD2431" w:rsidP="00AD2431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D2431">
        <w:rPr>
          <w:rFonts w:eastAsia="Times New Roman" w:cs="Arial"/>
          <w:color w:val="000000"/>
          <w:lang w:eastAsia="bg-BG"/>
        </w:rPr>
        <w:t xml:space="preserve">чрез неговия </w:t>
      </w:r>
      <w:proofErr w:type="spellStart"/>
      <w:r w:rsidRPr="00AD2431">
        <w:rPr>
          <w:rFonts w:eastAsia="Times New Roman" w:cs="Arial"/>
          <w:color w:val="000000"/>
          <w:lang w:eastAsia="bg-BG"/>
        </w:rPr>
        <w:t>бронходилаторен</w:t>
      </w:r>
      <w:proofErr w:type="spellEnd"/>
      <w:r w:rsidRPr="00AD2431">
        <w:rPr>
          <w:rFonts w:eastAsia="Times New Roman" w:cs="Arial"/>
          <w:color w:val="000000"/>
          <w:lang w:eastAsia="bg-BG"/>
        </w:rPr>
        <w:t xml:space="preserve"> ефект се </w:t>
      </w:r>
      <w:proofErr w:type="spellStart"/>
      <w:r w:rsidRPr="00AD2431">
        <w:rPr>
          <w:rFonts w:eastAsia="Times New Roman" w:cs="Arial"/>
          <w:color w:val="000000"/>
          <w:lang w:eastAsia="bg-BG"/>
        </w:rPr>
        <w:t>подтиска</w:t>
      </w:r>
      <w:proofErr w:type="spellEnd"/>
      <w:r w:rsidRPr="00AD2431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D2431">
        <w:rPr>
          <w:rFonts w:eastAsia="Times New Roman" w:cs="Arial"/>
          <w:color w:val="000000"/>
          <w:lang w:eastAsia="bg-BG"/>
        </w:rPr>
        <w:t>констрикцията</w:t>
      </w:r>
      <w:proofErr w:type="spellEnd"/>
      <w:r w:rsidRPr="00AD2431">
        <w:rPr>
          <w:rFonts w:eastAsia="Times New Roman" w:cs="Arial"/>
          <w:color w:val="000000"/>
          <w:lang w:eastAsia="bg-BG"/>
        </w:rPr>
        <w:t xml:space="preserve"> на рецепторите, участващи в </w:t>
      </w:r>
      <w:proofErr w:type="spellStart"/>
      <w:r w:rsidRPr="00AD2431">
        <w:rPr>
          <w:rFonts w:eastAsia="Times New Roman" w:cs="Arial"/>
          <w:color w:val="000000"/>
          <w:lang w:eastAsia="bg-BG"/>
        </w:rPr>
        <w:t>кашличния</w:t>
      </w:r>
      <w:proofErr w:type="spellEnd"/>
      <w:r w:rsidRPr="00AD2431">
        <w:rPr>
          <w:rFonts w:eastAsia="Times New Roman" w:cs="Arial"/>
          <w:color w:val="000000"/>
          <w:lang w:eastAsia="bg-BG"/>
        </w:rPr>
        <w:t xml:space="preserve"> рефлекс:</w:t>
      </w:r>
    </w:p>
    <w:p w14:paraId="0BFAED83" w14:textId="4F230FC1" w:rsidR="00AD2431" w:rsidRPr="00AD2431" w:rsidRDefault="00AD2431" w:rsidP="00AD2431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proofErr w:type="spellStart"/>
      <w:r w:rsidRPr="00AD2431">
        <w:rPr>
          <w:rFonts w:eastAsia="Times New Roman" w:cs="Arial"/>
          <w:color w:val="000000"/>
          <w:lang w:eastAsia="bg-BG"/>
        </w:rPr>
        <w:t>подтиска</w:t>
      </w:r>
      <w:proofErr w:type="spellEnd"/>
      <w:r w:rsidRPr="00AD2431">
        <w:rPr>
          <w:rFonts w:eastAsia="Times New Roman" w:cs="Arial"/>
          <w:color w:val="000000"/>
          <w:lang w:eastAsia="bg-BG"/>
        </w:rPr>
        <w:t xml:space="preserve"> слабо функцията на центъра на дишане без да причинява респираторна депресия /потискане на дишането/.</w:t>
      </w:r>
    </w:p>
    <w:p w14:paraId="34766D2B" w14:textId="77777777" w:rsidR="00AD2431" w:rsidRPr="00AD2431" w:rsidRDefault="00AD2431" w:rsidP="00AD2431">
      <w:pPr>
        <w:spacing w:line="240" w:lineRule="auto"/>
        <w:rPr>
          <w:rFonts w:eastAsia="Times New Roman" w:cs="Arial"/>
        </w:rPr>
      </w:pPr>
      <w:r w:rsidRPr="00AD2431">
        <w:rPr>
          <w:rFonts w:eastAsia="Times New Roman" w:cs="Arial"/>
          <w:color w:val="000000"/>
          <w:lang w:eastAsia="bg-BG"/>
        </w:rPr>
        <w:t xml:space="preserve">Улеснява дишането и повлиява </w:t>
      </w:r>
      <w:proofErr w:type="spellStart"/>
      <w:r w:rsidRPr="00AD2431">
        <w:rPr>
          <w:rFonts w:eastAsia="Times New Roman" w:cs="Arial"/>
          <w:color w:val="000000"/>
          <w:lang w:eastAsia="bg-BG"/>
        </w:rPr>
        <w:t>отхрачването</w:t>
      </w:r>
      <w:proofErr w:type="spellEnd"/>
      <w:r w:rsidRPr="00AD2431">
        <w:rPr>
          <w:rFonts w:eastAsia="Times New Roman" w:cs="Arial"/>
          <w:color w:val="000000"/>
          <w:lang w:eastAsia="bg-BG"/>
        </w:rPr>
        <w:t>.</w:t>
      </w:r>
    </w:p>
    <w:p w14:paraId="1C1C1725" w14:textId="4219EC5E" w:rsidR="00AD2431" w:rsidRDefault="00AD2431" w:rsidP="00AD2431">
      <w:pPr>
        <w:rPr>
          <w:rFonts w:eastAsia="Times New Roman" w:cs="Arial"/>
          <w:color w:val="000000"/>
          <w:lang w:eastAsia="bg-BG"/>
        </w:rPr>
      </w:pPr>
      <w:proofErr w:type="spellStart"/>
      <w:r w:rsidRPr="00AD2431">
        <w:rPr>
          <w:rFonts w:eastAsia="Times New Roman" w:cs="Arial"/>
          <w:color w:val="000000"/>
          <w:lang w:eastAsia="bg-BG"/>
        </w:rPr>
        <w:t>Антитусивния</w:t>
      </w:r>
      <w:proofErr w:type="spellEnd"/>
      <w:r w:rsidRPr="00AD2431">
        <w:rPr>
          <w:rFonts w:eastAsia="Times New Roman" w:cs="Arial"/>
          <w:color w:val="000000"/>
          <w:lang w:eastAsia="bg-BG"/>
        </w:rPr>
        <w:t xml:space="preserve"> му ефект продължава около 3-4 часа.</w:t>
      </w:r>
    </w:p>
    <w:p w14:paraId="778D9761" w14:textId="77777777" w:rsidR="00AD2431" w:rsidRPr="00AD2431" w:rsidRDefault="00AD2431" w:rsidP="00AD2431">
      <w:pPr>
        <w:rPr>
          <w:rFonts w:cs="Arial"/>
        </w:rPr>
      </w:pPr>
    </w:p>
    <w:p w14:paraId="0A962168" w14:textId="56F3FB21" w:rsidR="00C809A7" w:rsidRDefault="002C50EE" w:rsidP="00AA23EC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53B2FEA0" w14:textId="77777777" w:rsidR="00AD2431" w:rsidRPr="00AD2431" w:rsidRDefault="00AD2431" w:rsidP="00AD2431">
      <w:pPr>
        <w:spacing w:line="240" w:lineRule="auto"/>
        <w:rPr>
          <w:rFonts w:eastAsia="Times New Roman" w:cs="Arial"/>
        </w:rPr>
      </w:pPr>
      <w:proofErr w:type="spellStart"/>
      <w:r w:rsidRPr="00AD2431">
        <w:rPr>
          <w:rFonts w:eastAsia="Times New Roman" w:cs="Arial"/>
          <w:color w:val="000000"/>
          <w:lang w:eastAsia="bg-BG"/>
        </w:rPr>
        <w:t>Либексин</w:t>
      </w:r>
      <w:proofErr w:type="spellEnd"/>
      <w:r w:rsidRPr="00AD2431">
        <w:rPr>
          <w:rFonts w:eastAsia="Times New Roman" w:cs="Arial"/>
          <w:color w:val="000000"/>
          <w:lang w:eastAsia="bg-BG"/>
        </w:rPr>
        <w:t xml:space="preserve"> бързо и напълно се абсорбира от стомашно-чревния тракт.</w:t>
      </w:r>
    </w:p>
    <w:p w14:paraId="14DF27E7" w14:textId="77777777" w:rsidR="00AD2431" w:rsidRPr="00AD2431" w:rsidRDefault="00AD2431" w:rsidP="00AD2431">
      <w:pPr>
        <w:spacing w:line="240" w:lineRule="auto"/>
        <w:rPr>
          <w:rFonts w:eastAsia="Times New Roman" w:cs="Arial"/>
        </w:rPr>
      </w:pPr>
      <w:proofErr w:type="spellStart"/>
      <w:r w:rsidRPr="00AD2431">
        <w:rPr>
          <w:rFonts w:eastAsia="Times New Roman" w:cs="Arial"/>
          <w:color w:val="000000"/>
          <w:lang w:eastAsia="bg-BG"/>
        </w:rPr>
        <w:t>Маскимална</w:t>
      </w:r>
      <w:proofErr w:type="spellEnd"/>
      <w:r w:rsidRPr="00AD2431">
        <w:rPr>
          <w:rFonts w:eastAsia="Times New Roman" w:cs="Arial"/>
          <w:color w:val="000000"/>
          <w:lang w:eastAsia="bg-BG"/>
        </w:rPr>
        <w:t xml:space="preserve"> пикова плазмена концентрация се достига 30 минути след приема на лекарствения продукт, като терапевтично ниво се поддържа 6-8 часа.</w:t>
      </w:r>
    </w:p>
    <w:p w14:paraId="72ECC75C" w14:textId="77777777" w:rsidR="00AD2431" w:rsidRPr="00AD2431" w:rsidRDefault="00AD2431" w:rsidP="00AD243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00A9259" w14:textId="6B6A9541" w:rsidR="00AD2431" w:rsidRPr="00AD2431" w:rsidRDefault="00AD2431" w:rsidP="00AD2431">
      <w:pPr>
        <w:spacing w:line="240" w:lineRule="auto"/>
        <w:rPr>
          <w:rFonts w:eastAsia="Times New Roman" w:cs="Arial"/>
        </w:rPr>
      </w:pPr>
      <w:r w:rsidRPr="00AD2431">
        <w:rPr>
          <w:rFonts w:eastAsia="Times New Roman" w:cs="Arial"/>
          <w:color w:val="000000"/>
          <w:lang w:eastAsia="bg-BG"/>
        </w:rPr>
        <w:t xml:space="preserve">По време на първия час </w:t>
      </w:r>
      <w:proofErr w:type="spellStart"/>
      <w:r w:rsidRPr="00AD2431">
        <w:rPr>
          <w:rFonts w:eastAsia="Times New Roman" w:cs="Arial"/>
          <w:color w:val="000000"/>
          <w:lang w:eastAsia="bg-BG"/>
        </w:rPr>
        <w:t>Либексин</w:t>
      </w:r>
      <w:proofErr w:type="spellEnd"/>
      <w:r w:rsidRPr="00AD2431">
        <w:rPr>
          <w:rFonts w:eastAsia="Times New Roman" w:cs="Arial"/>
          <w:color w:val="000000"/>
          <w:lang w:eastAsia="bg-BG"/>
        </w:rPr>
        <w:t xml:space="preserve"> се свързва в 55-59% с плазмените протеини.</w:t>
      </w:r>
    </w:p>
    <w:p w14:paraId="409D3A79" w14:textId="77777777" w:rsidR="00AD2431" w:rsidRPr="00AD2431" w:rsidRDefault="00AD2431" w:rsidP="00AD2431">
      <w:pPr>
        <w:spacing w:line="240" w:lineRule="auto"/>
        <w:rPr>
          <w:rFonts w:eastAsia="Times New Roman" w:cs="Arial"/>
        </w:rPr>
      </w:pPr>
      <w:r w:rsidRPr="00AD2431">
        <w:rPr>
          <w:rFonts w:eastAsia="Times New Roman" w:cs="Arial"/>
          <w:color w:val="000000"/>
          <w:lang w:eastAsia="bg-BG"/>
        </w:rPr>
        <w:t>Времето му за полу-елиминиране е около 2,6 часа.</w:t>
      </w:r>
    </w:p>
    <w:p w14:paraId="6AD8FB23" w14:textId="00A9123B" w:rsidR="00AD2431" w:rsidRPr="00AD2431" w:rsidRDefault="00AD2431" w:rsidP="00AD2431">
      <w:pPr>
        <w:spacing w:line="240" w:lineRule="auto"/>
        <w:rPr>
          <w:rFonts w:eastAsia="Times New Roman" w:cs="Arial"/>
        </w:rPr>
      </w:pPr>
      <w:r w:rsidRPr="00AD2431">
        <w:rPr>
          <w:rFonts w:eastAsia="Times New Roman" w:cs="Arial"/>
          <w:color w:val="000000"/>
          <w:lang w:eastAsia="bg-BG"/>
        </w:rPr>
        <w:lastRenderedPageBreak/>
        <w:t xml:space="preserve">Голяма част от приложената доза се </w:t>
      </w:r>
      <w:proofErr w:type="spellStart"/>
      <w:r w:rsidRPr="00AD2431">
        <w:rPr>
          <w:rFonts w:eastAsia="Times New Roman" w:cs="Arial"/>
          <w:color w:val="000000"/>
          <w:lang w:eastAsia="bg-BG"/>
        </w:rPr>
        <w:t>метаболизира</w:t>
      </w:r>
      <w:proofErr w:type="spellEnd"/>
      <w:r w:rsidRPr="00AD2431">
        <w:rPr>
          <w:rFonts w:eastAsia="Times New Roman" w:cs="Arial"/>
          <w:color w:val="000000"/>
          <w:lang w:eastAsia="bg-BG"/>
        </w:rPr>
        <w:t xml:space="preserve"> в черния дроб и само 1/3 от нея се </w:t>
      </w:r>
      <w:proofErr w:type="spellStart"/>
      <w:r w:rsidRPr="00AD2431">
        <w:rPr>
          <w:rFonts w:eastAsia="Times New Roman" w:cs="Arial"/>
          <w:color w:val="000000"/>
          <w:lang w:eastAsia="bg-BG"/>
        </w:rPr>
        <w:t>екскретира</w:t>
      </w:r>
      <w:proofErr w:type="spellEnd"/>
      <w:r w:rsidRPr="00AD2431">
        <w:rPr>
          <w:rFonts w:eastAsia="Times New Roman" w:cs="Arial"/>
          <w:color w:val="000000"/>
          <w:lang w:eastAsia="bg-BG"/>
        </w:rPr>
        <w:t xml:space="preserve"> в непроменен вид. Освен в непроменен вид, лекарственият продукт се отделя под формата на 4 метаболита.</w:t>
      </w:r>
    </w:p>
    <w:p w14:paraId="763411AA" w14:textId="77777777" w:rsidR="00AD2431" w:rsidRPr="00AD2431" w:rsidRDefault="00AD2431" w:rsidP="00AD243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1275CFC" w14:textId="696581DE" w:rsidR="00AD2431" w:rsidRPr="00AD2431" w:rsidRDefault="00AD2431" w:rsidP="00AD2431">
      <w:pPr>
        <w:spacing w:line="240" w:lineRule="auto"/>
        <w:rPr>
          <w:rFonts w:eastAsia="Times New Roman" w:cs="Arial"/>
        </w:rPr>
      </w:pPr>
      <w:proofErr w:type="spellStart"/>
      <w:r w:rsidRPr="00AD2431">
        <w:rPr>
          <w:rFonts w:eastAsia="Times New Roman" w:cs="Arial"/>
          <w:color w:val="000000"/>
          <w:lang w:eastAsia="bg-BG"/>
        </w:rPr>
        <w:t>Билиарнага</w:t>
      </w:r>
      <w:proofErr w:type="spellEnd"/>
      <w:r w:rsidRPr="00AD2431">
        <w:rPr>
          <w:rFonts w:eastAsia="Times New Roman" w:cs="Arial"/>
          <w:color w:val="000000"/>
          <w:lang w:eastAsia="bg-BG"/>
        </w:rPr>
        <w:t xml:space="preserve"> екскреция играе важна роля в метаболитните процеси на продукта в първите 12 часа след приема на лекарствения продукт.</w:t>
      </w:r>
    </w:p>
    <w:p w14:paraId="7E26FF58" w14:textId="77777777" w:rsidR="00AD2431" w:rsidRPr="00AD2431" w:rsidRDefault="00AD2431" w:rsidP="00AD2431">
      <w:pPr>
        <w:spacing w:line="240" w:lineRule="auto"/>
        <w:rPr>
          <w:rFonts w:eastAsia="Times New Roman" w:cs="Arial"/>
        </w:rPr>
      </w:pPr>
      <w:r w:rsidRPr="00AD2431">
        <w:rPr>
          <w:rFonts w:eastAsia="Times New Roman" w:cs="Arial"/>
          <w:color w:val="000000"/>
          <w:lang w:eastAsia="bg-BG"/>
        </w:rPr>
        <w:t xml:space="preserve">93% от приложената доза </w:t>
      </w:r>
      <w:proofErr w:type="spellStart"/>
      <w:r w:rsidRPr="00AD2431">
        <w:rPr>
          <w:rFonts w:eastAsia="Times New Roman" w:cs="Arial"/>
          <w:color w:val="000000"/>
          <w:lang w:eastAsia="bg-BG"/>
        </w:rPr>
        <w:t>Либексин</w:t>
      </w:r>
      <w:proofErr w:type="spellEnd"/>
      <w:r w:rsidRPr="00AD2431">
        <w:rPr>
          <w:rFonts w:eastAsia="Times New Roman" w:cs="Arial"/>
          <w:color w:val="000000"/>
          <w:lang w:eastAsia="bg-BG"/>
        </w:rPr>
        <w:t xml:space="preserve"> се елиминира от организма до 24 часа.</w:t>
      </w:r>
    </w:p>
    <w:p w14:paraId="19FDBACF" w14:textId="77777777" w:rsidR="00AD2431" w:rsidRPr="00AD2431" w:rsidRDefault="00AD2431" w:rsidP="00AD243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91EBDF8" w14:textId="469695CD" w:rsidR="00AD2431" w:rsidRPr="00AD2431" w:rsidRDefault="00AD2431" w:rsidP="00AD24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431">
        <w:rPr>
          <w:rFonts w:eastAsia="Times New Roman" w:cs="Arial"/>
          <w:color w:val="000000"/>
          <w:lang w:eastAsia="bg-BG"/>
        </w:rPr>
        <w:t xml:space="preserve">Около 50 -74 % от приложената доза се </w:t>
      </w:r>
      <w:proofErr w:type="spellStart"/>
      <w:r w:rsidRPr="00AD2431">
        <w:rPr>
          <w:rFonts w:eastAsia="Times New Roman" w:cs="Arial"/>
          <w:color w:val="000000"/>
          <w:lang w:eastAsia="bg-BG"/>
        </w:rPr>
        <w:t>екскретира</w:t>
      </w:r>
      <w:proofErr w:type="spellEnd"/>
      <w:r w:rsidRPr="00AD2431">
        <w:rPr>
          <w:rFonts w:eastAsia="Times New Roman" w:cs="Arial"/>
          <w:color w:val="000000"/>
          <w:lang w:eastAsia="bg-BG"/>
        </w:rPr>
        <w:t xml:space="preserve"> чрез фекалиите и 26 - 50% се отделя чрез урината за 72 часа след приема.</w:t>
      </w:r>
    </w:p>
    <w:p w14:paraId="68F60B3C" w14:textId="77777777" w:rsidR="00AD2431" w:rsidRPr="00AD2431" w:rsidRDefault="00AD2431" w:rsidP="00AD2431"/>
    <w:p w14:paraId="674BE4E2" w14:textId="10351F48" w:rsidR="009B171C" w:rsidRDefault="002C50EE" w:rsidP="00CA1B57">
      <w:pPr>
        <w:pStyle w:val="Heading2"/>
      </w:pPr>
      <w:r>
        <w:t>5.3. Предклинични данни за безопасност</w:t>
      </w:r>
    </w:p>
    <w:p w14:paraId="4A5C186C" w14:textId="77777777" w:rsidR="00AD2431" w:rsidRDefault="00AD2431" w:rsidP="00AD2431">
      <w:pPr>
        <w:rPr>
          <w:lang w:eastAsia="bg-BG"/>
        </w:rPr>
      </w:pPr>
    </w:p>
    <w:p w14:paraId="3550EE65" w14:textId="7CD67539" w:rsidR="00AD2431" w:rsidRPr="00AD2431" w:rsidRDefault="00AD2431" w:rsidP="00AD2431">
      <w:pPr>
        <w:rPr>
          <w:sz w:val="24"/>
          <w:szCs w:val="24"/>
        </w:rPr>
      </w:pPr>
      <w:r w:rsidRPr="00AD2431">
        <w:rPr>
          <w:lang w:eastAsia="bg-BG"/>
        </w:rPr>
        <w:t xml:space="preserve">Не са открити </w:t>
      </w:r>
      <w:proofErr w:type="spellStart"/>
      <w:r w:rsidRPr="00AD2431">
        <w:rPr>
          <w:lang w:eastAsia="bg-BG"/>
        </w:rPr>
        <w:t>предклиннчни</w:t>
      </w:r>
      <w:proofErr w:type="spellEnd"/>
      <w:r w:rsidRPr="00AD2431">
        <w:rPr>
          <w:lang w:eastAsia="bg-BG"/>
        </w:rPr>
        <w:t xml:space="preserve"> данни, които биха ограничили приема на </w:t>
      </w:r>
      <w:proofErr w:type="spellStart"/>
      <w:r w:rsidRPr="00AD2431">
        <w:rPr>
          <w:lang w:eastAsia="bg-BG"/>
        </w:rPr>
        <w:t>Либексин</w:t>
      </w:r>
      <w:proofErr w:type="spellEnd"/>
      <w:r w:rsidRPr="00AD2431">
        <w:rPr>
          <w:lang w:eastAsia="bg-BG"/>
        </w:rPr>
        <w:t>.</w:t>
      </w:r>
    </w:p>
    <w:p w14:paraId="60FDCD85" w14:textId="77777777" w:rsidR="00AD2431" w:rsidRPr="00AD2431" w:rsidRDefault="00AD2431" w:rsidP="00AD2431"/>
    <w:p w14:paraId="6940F72E" w14:textId="4A21C5DE" w:rsidR="009B171C" w:rsidRDefault="002C50EE" w:rsidP="00CA1B57">
      <w:pPr>
        <w:pStyle w:val="Heading1"/>
      </w:pPr>
      <w:r>
        <w:t>7. ПРИТЕЖАТЕЛ НА РАЗРЕШЕНИЕТО ЗА УПОТРЕБА</w:t>
      </w:r>
    </w:p>
    <w:p w14:paraId="391EDD24" w14:textId="77777777" w:rsidR="00AD2431" w:rsidRDefault="00AD2431" w:rsidP="00AD2431">
      <w:pPr>
        <w:rPr>
          <w:lang w:eastAsia="bg-BG"/>
        </w:rPr>
      </w:pPr>
      <w:r w:rsidRPr="00AD2431">
        <w:rPr>
          <w:lang w:eastAsia="bg-BG"/>
        </w:rPr>
        <w:t xml:space="preserve">САНОФИ БЪЛГАРИЯ ЕООД </w:t>
      </w:r>
    </w:p>
    <w:p w14:paraId="1B60CF43" w14:textId="77777777" w:rsidR="00AD2431" w:rsidRDefault="00AD2431" w:rsidP="00AD2431">
      <w:pPr>
        <w:rPr>
          <w:lang w:eastAsia="bg-BG"/>
        </w:rPr>
      </w:pPr>
      <w:r w:rsidRPr="00AD2431">
        <w:rPr>
          <w:lang w:eastAsia="bg-BG"/>
        </w:rPr>
        <w:t xml:space="preserve">бул. „Цариградско шосе“ 90 </w:t>
      </w:r>
    </w:p>
    <w:p w14:paraId="7F1C02C3" w14:textId="68BFA66F" w:rsidR="00AD2431" w:rsidRPr="00AD2431" w:rsidRDefault="00AD2431" w:rsidP="00AD2431">
      <w:pPr>
        <w:rPr>
          <w:lang w:eastAsia="bg-BG"/>
        </w:rPr>
      </w:pPr>
      <w:r w:rsidRPr="00AD2431">
        <w:rPr>
          <w:lang w:eastAsia="bg-BG"/>
        </w:rPr>
        <w:t>гр. София 1784</w:t>
      </w:r>
    </w:p>
    <w:p w14:paraId="0CB0BF4D" w14:textId="6BFBF622" w:rsidR="00AD2431" w:rsidRPr="00AD2431" w:rsidRDefault="00AD2431" w:rsidP="00AD2431">
      <w:pPr>
        <w:rPr>
          <w:sz w:val="24"/>
          <w:szCs w:val="24"/>
        </w:rPr>
      </w:pPr>
      <w:r w:rsidRPr="00AD2431">
        <w:rPr>
          <w:lang w:eastAsia="bg-BG"/>
        </w:rPr>
        <w:t>България</w:t>
      </w:r>
    </w:p>
    <w:p w14:paraId="04840D59" w14:textId="3C1E6A6B" w:rsidR="002C50EE" w:rsidRDefault="002C50EE" w:rsidP="002C50EE">
      <w:pPr>
        <w:pStyle w:val="Heading1"/>
      </w:pPr>
      <w:r>
        <w:t>8. НОМЕР НА РАЗРЕШЕНИЕТО ЗА УПОТРЕБА</w:t>
      </w:r>
    </w:p>
    <w:p w14:paraId="75E54C48" w14:textId="5180C8CB" w:rsidR="00AD2431" w:rsidRPr="00AD2431" w:rsidRDefault="00AD2431" w:rsidP="00AD2431">
      <w:r>
        <w:t>20000133</w:t>
      </w:r>
    </w:p>
    <w:p w14:paraId="5900CBF3" w14:textId="54A3E485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2E8294D0" w14:textId="637F375F" w:rsidR="00AD2431" w:rsidRPr="00AD2431" w:rsidRDefault="00AD2431" w:rsidP="00AD2431">
      <w:r>
        <w:t>22.06.2006/12.10.2011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23F4C2A" w14:textId="43AB2216" w:rsidR="00C87E90" w:rsidRPr="003E3126" w:rsidRDefault="00AD2431" w:rsidP="00AD2431">
      <w:r>
        <w:t>29/09/2016</w:t>
      </w:r>
    </w:p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E7B08"/>
    <w:multiLevelType w:val="hybridMultilevel"/>
    <w:tmpl w:val="7F34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11"/>
  </w:num>
  <w:num w:numId="9">
    <w:abstractNumId w:val="2"/>
  </w:num>
  <w:num w:numId="10">
    <w:abstractNumId w:val="4"/>
  </w:num>
  <w:num w:numId="11">
    <w:abstractNumId w:val="23"/>
  </w:num>
  <w:num w:numId="12">
    <w:abstractNumId w:val="10"/>
  </w:num>
  <w:num w:numId="13">
    <w:abstractNumId w:val="15"/>
  </w:num>
  <w:num w:numId="14">
    <w:abstractNumId w:val="8"/>
  </w:num>
  <w:num w:numId="15">
    <w:abstractNumId w:val="22"/>
  </w:num>
  <w:num w:numId="16">
    <w:abstractNumId w:val="6"/>
  </w:num>
  <w:num w:numId="17">
    <w:abstractNumId w:val="17"/>
  </w:num>
  <w:num w:numId="18">
    <w:abstractNumId w:val="5"/>
  </w:num>
  <w:num w:numId="19">
    <w:abstractNumId w:val="20"/>
  </w:num>
  <w:num w:numId="20">
    <w:abstractNumId w:val="16"/>
  </w:num>
  <w:num w:numId="21">
    <w:abstractNumId w:val="13"/>
  </w:num>
  <w:num w:numId="22">
    <w:abstractNumId w:val="18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E3126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773E4"/>
    <w:rsid w:val="009B171C"/>
    <w:rsid w:val="00A20351"/>
    <w:rsid w:val="00AA23EC"/>
    <w:rsid w:val="00AC63CE"/>
    <w:rsid w:val="00AD2431"/>
    <w:rsid w:val="00AE2107"/>
    <w:rsid w:val="00B275A8"/>
    <w:rsid w:val="00BF2600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2021-08-20T19:35:00Z</dcterms:created>
  <dcterms:modified xsi:type="dcterms:W3CDTF">2021-08-20T19:35:00Z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