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77777777" w:rsidR="002C50EE" w:rsidRPr="009428B2" w:rsidRDefault="002C50EE" w:rsidP="002C50EE">
      <w:pPr>
        <w:pStyle w:val="Heading1"/>
        <w:jc w:val="center"/>
        <w:rPr>
          <w:lang w:val="bg-BG"/>
        </w:rPr>
      </w:pPr>
      <w:bookmarkStart w:id="0" w:name="_Hlk63124480"/>
      <w:r w:rsidRPr="009428B2">
        <w:rPr>
          <w:lang w:val="bg-BG"/>
        </w:rPr>
        <w:t>КРАТКА ХАРАКТЕРИСТИКА НА ПРОДУКТА</w:t>
      </w:r>
    </w:p>
    <w:p w14:paraId="6AF1D2F0" w14:textId="717DF34F" w:rsidR="002C50EE" w:rsidRPr="009428B2" w:rsidRDefault="002C50EE" w:rsidP="001173F9">
      <w:pPr>
        <w:pStyle w:val="Heading1"/>
        <w:numPr>
          <w:ilvl w:val="0"/>
          <w:numId w:val="11"/>
        </w:numPr>
        <w:rPr>
          <w:lang w:val="bg-BG"/>
        </w:rPr>
      </w:pPr>
      <w:r w:rsidRPr="009428B2">
        <w:rPr>
          <w:lang w:val="bg-BG"/>
        </w:rPr>
        <w:t>ИМЕ НА ЛЕКАРСТВЕНИЯ ПРОДУКТ</w:t>
      </w:r>
    </w:p>
    <w:p w14:paraId="2CB438F5" w14:textId="77777777" w:rsidR="001173F9" w:rsidRPr="009428B2" w:rsidRDefault="001173F9" w:rsidP="001173F9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Меронем</w:t>
      </w:r>
      <w:proofErr w:type="spellEnd"/>
      <w:r w:rsidRPr="009428B2">
        <w:rPr>
          <w:lang w:val="bg-BG" w:eastAsia="bg-BG"/>
        </w:rPr>
        <w:t xml:space="preserve"> 500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прах за инжекционен или </w:t>
      </w:r>
      <w:proofErr w:type="spellStart"/>
      <w:r w:rsidRPr="009428B2">
        <w:rPr>
          <w:lang w:val="bg-BG" w:eastAsia="bg-BG"/>
        </w:rPr>
        <w:t>инфузионен</w:t>
      </w:r>
      <w:proofErr w:type="spellEnd"/>
      <w:r w:rsidRPr="009428B2">
        <w:rPr>
          <w:lang w:val="bg-BG" w:eastAsia="bg-BG"/>
        </w:rPr>
        <w:t xml:space="preserve"> разтвор</w:t>
      </w:r>
    </w:p>
    <w:p w14:paraId="652903A6" w14:textId="7C8D36A5" w:rsidR="001173F9" w:rsidRPr="009428B2" w:rsidRDefault="001173F9" w:rsidP="001173F9">
      <w:pPr>
        <w:rPr>
          <w:lang w:val="bg-BG"/>
        </w:rPr>
      </w:pPr>
      <w:proofErr w:type="spellStart"/>
      <w:r w:rsidRPr="009428B2">
        <w:rPr>
          <w:lang w:val="bg-BG"/>
        </w:rPr>
        <w:t>Meronem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500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powder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for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solution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for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injection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or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infusion</w:t>
      </w:r>
      <w:proofErr w:type="spellEnd"/>
    </w:p>
    <w:p w14:paraId="507650F3" w14:textId="660C619A" w:rsidR="001173F9" w:rsidRPr="009428B2" w:rsidRDefault="001173F9" w:rsidP="001173F9">
      <w:pPr>
        <w:rPr>
          <w:lang w:val="bg-BG"/>
        </w:rPr>
      </w:pPr>
    </w:p>
    <w:p w14:paraId="7816801F" w14:textId="77777777" w:rsidR="001173F9" w:rsidRPr="009428B2" w:rsidRDefault="001173F9" w:rsidP="001173F9">
      <w:pPr>
        <w:rPr>
          <w:lang w:val="bg-BG" w:eastAsia="bg-BG"/>
        </w:rPr>
      </w:pPr>
      <w:proofErr w:type="spellStart"/>
      <w:r w:rsidRPr="009428B2">
        <w:rPr>
          <w:lang w:val="bg-BG" w:eastAsia="bg-BG"/>
        </w:rPr>
        <w:t>Меронем</w:t>
      </w:r>
      <w:proofErr w:type="spellEnd"/>
      <w:r w:rsidRPr="009428B2">
        <w:rPr>
          <w:lang w:val="bg-BG" w:eastAsia="bg-BG"/>
        </w:rPr>
        <w:t xml:space="preserve"> 1 </w:t>
      </w:r>
      <w:r w:rsidRPr="009428B2">
        <w:rPr>
          <w:lang w:val="bg-BG"/>
        </w:rPr>
        <w:t xml:space="preserve">g </w:t>
      </w:r>
      <w:r w:rsidRPr="009428B2">
        <w:rPr>
          <w:lang w:val="bg-BG" w:eastAsia="bg-BG"/>
        </w:rPr>
        <w:t xml:space="preserve">прах, за инжекционен или </w:t>
      </w:r>
      <w:proofErr w:type="spellStart"/>
      <w:r w:rsidRPr="009428B2">
        <w:rPr>
          <w:lang w:val="bg-BG" w:eastAsia="bg-BG"/>
        </w:rPr>
        <w:t>инфузионен</w:t>
      </w:r>
      <w:proofErr w:type="spellEnd"/>
      <w:r w:rsidRPr="009428B2">
        <w:rPr>
          <w:lang w:val="bg-BG" w:eastAsia="bg-BG"/>
        </w:rPr>
        <w:t xml:space="preserve"> разтвор </w:t>
      </w:r>
    </w:p>
    <w:p w14:paraId="7BA3C1A2" w14:textId="5448634E" w:rsidR="001173F9" w:rsidRPr="009428B2" w:rsidRDefault="001173F9" w:rsidP="001173F9">
      <w:pPr>
        <w:rPr>
          <w:sz w:val="24"/>
          <w:szCs w:val="24"/>
          <w:lang w:val="bg-BG"/>
        </w:rPr>
      </w:pPr>
      <w:proofErr w:type="spellStart"/>
      <w:r w:rsidRPr="009428B2">
        <w:rPr>
          <w:lang w:val="bg-BG"/>
        </w:rPr>
        <w:t>Meronem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1 </w:t>
      </w:r>
      <w:r w:rsidRPr="009428B2">
        <w:rPr>
          <w:lang w:val="bg-BG"/>
        </w:rPr>
        <w:t xml:space="preserve">g </w:t>
      </w:r>
      <w:proofErr w:type="spellStart"/>
      <w:r w:rsidRPr="009428B2">
        <w:rPr>
          <w:lang w:val="bg-BG"/>
        </w:rPr>
        <w:t>powder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for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solution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for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injection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or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infusion</w:t>
      </w:r>
      <w:proofErr w:type="spellEnd"/>
    </w:p>
    <w:p w14:paraId="04093D4C" w14:textId="77777777" w:rsidR="001173F9" w:rsidRPr="009428B2" w:rsidRDefault="001173F9" w:rsidP="001173F9">
      <w:pPr>
        <w:rPr>
          <w:lang w:val="bg-BG"/>
        </w:rPr>
      </w:pPr>
    </w:p>
    <w:p w14:paraId="5A36363A" w14:textId="297386A4" w:rsidR="002C50EE" w:rsidRPr="009428B2" w:rsidRDefault="002C50EE" w:rsidP="001173F9">
      <w:pPr>
        <w:pStyle w:val="Heading1"/>
        <w:numPr>
          <w:ilvl w:val="0"/>
          <w:numId w:val="11"/>
        </w:numPr>
        <w:rPr>
          <w:lang w:val="bg-BG"/>
        </w:rPr>
      </w:pPr>
      <w:r w:rsidRPr="009428B2">
        <w:rPr>
          <w:lang w:val="bg-BG"/>
        </w:rPr>
        <w:t>КАЧЕСТВЕН И КОЛИЧЕСТВЕН СЪСТАВ</w:t>
      </w:r>
    </w:p>
    <w:p w14:paraId="70B901EF" w14:textId="77777777" w:rsidR="001173F9" w:rsidRPr="009428B2" w:rsidRDefault="001173F9" w:rsidP="001173F9">
      <w:pPr>
        <w:rPr>
          <w:sz w:val="24"/>
          <w:szCs w:val="24"/>
          <w:lang w:val="bg-BG"/>
        </w:rPr>
      </w:pPr>
      <w:proofErr w:type="spellStart"/>
      <w:r w:rsidRPr="009428B2">
        <w:rPr>
          <w:lang w:val="bg-BG"/>
        </w:rPr>
        <w:t>Meronem</w:t>
      </w:r>
      <w:proofErr w:type="spellEnd"/>
      <w:r w:rsidRPr="009428B2">
        <w:rPr>
          <w:lang w:val="bg-BG"/>
        </w:rPr>
        <w:t xml:space="preserve"> 500 </w:t>
      </w:r>
      <w:proofErr w:type="spellStart"/>
      <w:r w:rsidRPr="009428B2">
        <w:rPr>
          <w:lang w:val="bg-BG"/>
        </w:rPr>
        <w:t>mg</w:t>
      </w:r>
      <w:proofErr w:type="spellEnd"/>
    </w:p>
    <w:p w14:paraId="3584537F" w14:textId="77777777" w:rsidR="001173F9" w:rsidRPr="009428B2" w:rsidRDefault="001173F9" w:rsidP="001173F9">
      <w:pPr>
        <w:rPr>
          <w:lang w:val="bg-BG" w:eastAsia="bg-BG"/>
        </w:rPr>
      </w:pPr>
    </w:p>
    <w:p w14:paraId="048C2710" w14:textId="51E767C2" w:rsidR="001173F9" w:rsidRPr="009428B2" w:rsidRDefault="001173F9" w:rsidP="001173F9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Всеки флакон съдържа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</w:t>
      </w:r>
      <w:proofErr w:type="spellStart"/>
      <w:r w:rsidRPr="009428B2">
        <w:rPr>
          <w:lang w:val="bg-BG" w:eastAsia="bg-BG"/>
        </w:rPr>
        <w:t>трихидрат</w:t>
      </w:r>
      <w:proofErr w:type="spellEnd"/>
      <w:r w:rsidRPr="009428B2">
        <w:rPr>
          <w:lang w:val="bg-BG" w:eastAsia="bg-BG"/>
        </w:rPr>
        <w:t xml:space="preserve">, еквивалентен на 500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безводен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</w:t>
      </w:r>
      <w:r w:rsidRPr="009428B2">
        <w:rPr>
          <w:i/>
          <w:iCs/>
          <w:lang w:val="bg-BG" w:eastAsia="bg-BG"/>
        </w:rPr>
        <w:t>(</w:t>
      </w:r>
      <w:proofErr w:type="spellStart"/>
      <w:r w:rsidRPr="009428B2">
        <w:rPr>
          <w:i/>
          <w:iCs/>
          <w:lang w:val="bg-BG" w:eastAsia="bg-BG"/>
        </w:rPr>
        <w:t>те</w:t>
      </w:r>
      <w:r w:rsidRPr="009428B2">
        <w:rPr>
          <w:i/>
          <w:iCs/>
          <w:lang w:val="bg-BG"/>
        </w:rPr>
        <w:t>r</w:t>
      </w:r>
      <w:r w:rsidRPr="009428B2">
        <w:rPr>
          <w:i/>
          <w:iCs/>
          <w:lang w:val="bg-BG" w:eastAsia="bg-BG"/>
        </w:rPr>
        <w:t>орепет</w:t>
      </w:r>
      <w:proofErr w:type="spellEnd"/>
      <w:r w:rsidRPr="009428B2">
        <w:rPr>
          <w:i/>
          <w:iCs/>
          <w:lang w:val="bg-BG" w:eastAsia="bg-BG"/>
        </w:rPr>
        <w:t>).</w:t>
      </w:r>
    </w:p>
    <w:p w14:paraId="0FC34065" w14:textId="77777777" w:rsidR="001173F9" w:rsidRPr="009428B2" w:rsidRDefault="001173F9" w:rsidP="001173F9">
      <w:pPr>
        <w:rPr>
          <w:sz w:val="24"/>
          <w:szCs w:val="24"/>
          <w:lang w:val="bg-BG"/>
        </w:rPr>
      </w:pPr>
      <w:proofErr w:type="spellStart"/>
      <w:r w:rsidRPr="009428B2">
        <w:rPr>
          <w:lang w:val="bg-BG"/>
        </w:rPr>
        <w:t>Meronem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1 </w:t>
      </w:r>
      <w:r w:rsidRPr="009428B2">
        <w:rPr>
          <w:lang w:val="bg-BG"/>
        </w:rPr>
        <w:t>g</w:t>
      </w:r>
    </w:p>
    <w:p w14:paraId="519BD00C" w14:textId="77777777" w:rsidR="001173F9" w:rsidRPr="009428B2" w:rsidRDefault="001173F9" w:rsidP="001173F9">
      <w:pPr>
        <w:rPr>
          <w:lang w:val="bg-BG" w:eastAsia="bg-BG"/>
        </w:rPr>
      </w:pPr>
    </w:p>
    <w:p w14:paraId="508A2347" w14:textId="3083F6B2" w:rsidR="001173F9" w:rsidRPr="009428B2" w:rsidRDefault="001173F9" w:rsidP="001173F9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Всеки флакон съдържа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</w:t>
      </w:r>
      <w:proofErr w:type="spellStart"/>
      <w:r w:rsidRPr="009428B2">
        <w:rPr>
          <w:lang w:val="bg-BG" w:eastAsia="bg-BG"/>
        </w:rPr>
        <w:t>трихидрат</w:t>
      </w:r>
      <w:proofErr w:type="spellEnd"/>
      <w:r w:rsidRPr="009428B2">
        <w:rPr>
          <w:lang w:val="bg-BG" w:eastAsia="bg-BG"/>
        </w:rPr>
        <w:t xml:space="preserve">, еквивалентен на 1 </w:t>
      </w:r>
      <w:r w:rsidRPr="009428B2">
        <w:rPr>
          <w:lang w:val="bg-BG"/>
        </w:rPr>
        <w:t xml:space="preserve">g </w:t>
      </w:r>
      <w:r w:rsidRPr="009428B2">
        <w:rPr>
          <w:lang w:val="bg-BG" w:eastAsia="bg-BG"/>
        </w:rPr>
        <w:t xml:space="preserve">безводен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</w:t>
      </w:r>
      <w:r w:rsidRPr="009428B2">
        <w:rPr>
          <w:i/>
          <w:iCs/>
          <w:lang w:val="bg-BG" w:eastAsia="bg-BG"/>
        </w:rPr>
        <w:t>(</w:t>
      </w:r>
      <w:proofErr w:type="spellStart"/>
      <w:r w:rsidRPr="009428B2">
        <w:rPr>
          <w:i/>
          <w:iCs/>
          <w:lang w:val="bg-BG" w:eastAsia="bg-BG"/>
        </w:rPr>
        <w:t>те</w:t>
      </w:r>
      <w:r w:rsidRPr="009428B2">
        <w:rPr>
          <w:i/>
          <w:iCs/>
          <w:lang w:val="bg-BG"/>
        </w:rPr>
        <w:t>r</w:t>
      </w:r>
      <w:r w:rsidRPr="009428B2">
        <w:rPr>
          <w:i/>
          <w:iCs/>
          <w:lang w:val="bg-BG" w:eastAsia="bg-BG"/>
        </w:rPr>
        <w:t>орепет</w:t>
      </w:r>
      <w:proofErr w:type="spellEnd"/>
      <w:r w:rsidRPr="009428B2">
        <w:rPr>
          <w:i/>
          <w:iCs/>
          <w:lang w:val="bg-BG" w:eastAsia="bg-BG"/>
        </w:rPr>
        <w:t>).</w:t>
      </w:r>
    </w:p>
    <w:p w14:paraId="69164701" w14:textId="77777777" w:rsidR="001173F9" w:rsidRPr="009428B2" w:rsidRDefault="001173F9" w:rsidP="001173F9">
      <w:pPr>
        <w:rPr>
          <w:u w:val="single"/>
          <w:lang w:val="bg-BG" w:eastAsia="bg-BG"/>
        </w:rPr>
      </w:pPr>
    </w:p>
    <w:p w14:paraId="5E784AA9" w14:textId="61893DD7" w:rsidR="001173F9" w:rsidRPr="009428B2" w:rsidRDefault="001173F9" w:rsidP="001173F9">
      <w:pPr>
        <w:rPr>
          <w:sz w:val="24"/>
          <w:szCs w:val="24"/>
          <w:lang w:val="bg-BG"/>
        </w:rPr>
      </w:pPr>
      <w:r w:rsidRPr="009428B2">
        <w:rPr>
          <w:u w:val="single"/>
          <w:lang w:val="bg-BG" w:eastAsia="bg-BG"/>
        </w:rPr>
        <w:t>Помощни вещества:</w:t>
      </w:r>
    </w:p>
    <w:p w14:paraId="47D51680" w14:textId="77777777" w:rsidR="001173F9" w:rsidRPr="009428B2" w:rsidRDefault="001173F9" w:rsidP="001173F9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Всеки флакон от 500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съдържа 104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натриев карбонат, който е еквивалентен на приблизително 2.0 </w:t>
      </w:r>
      <w:proofErr w:type="spellStart"/>
      <w:r w:rsidRPr="009428B2">
        <w:rPr>
          <w:lang w:val="bg-BG"/>
        </w:rPr>
        <w:t>mEq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натрий (приблизително 45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>).</w:t>
      </w:r>
    </w:p>
    <w:p w14:paraId="54CD15EC" w14:textId="77777777" w:rsidR="001173F9" w:rsidRPr="009428B2" w:rsidRDefault="001173F9" w:rsidP="001173F9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Всеки флакон от 1 </w:t>
      </w:r>
      <w:r w:rsidRPr="009428B2">
        <w:rPr>
          <w:lang w:val="bg-BG"/>
        </w:rPr>
        <w:t xml:space="preserve">g </w:t>
      </w:r>
      <w:r w:rsidRPr="009428B2">
        <w:rPr>
          <w:lang w:val="bg-BG" w:eastAsia="bg-BG"/>
        </w:rPr>
        <w:t xml:space="preserve">съдържа 208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натриев карбонат, който е еквивалентен на приблизително 4,0 </w:t>
      </w:r>
      <w:proofErr w:type="spellStart"/>
      <w:r w:rsidRPr="009428B2">
        <w:rPr>
          <w:lang w:val="bg-BG"/>
        </w:rPr>
        <w:t>mEq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натрий (приблизително 90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>).</w:t>
      </w:r>
    </w:p>
    <w:p w14:paraId="769767BC" w14:textId="77777777" w:rsidR="001173F9" w:rsidRPr="009428B2" w:rsidRDefault="001173F9" w:rsidP="001173F9">
      <w:pPr>
        <w:pStyle w:val="ListParagraph"/>
        <w:numPr>
          <w:ilvl w:val="0"/>
          <w:numId w:val="11"/>
        </w:numPr>
        <w:rPr>
          <w:lang w:val="bg-BG"/>
        </w:rPr>
      </w:pPr>
    </w:p>
    <w:p w14:paraId="6CCB29CE" w14:textId="421DE2F9" w:rsidR="002C50EE" w:rsidRPr="009428B2" w:rsidRDefault="002C50EE" w:rsidP="001173F9">
      <w:pPr>
        <w:pStyle w:val="Heading1"/>
        <w:numPr>
          <w:ilvl w:val="0"/>
          <w:numId w:val="11"/>
        </w:numPr>
        <w:rPr>
          <w:lang w:val="bg-BG"/>
        </w:rPr>
      </w:pPr>
      <w:r w:rsidRPr="009428B2">
        <w:rPr>
          <w:lang w:val="bg-BG"/>
        </w:rPr>
        <w:t>ЛЕКАРСТВЕНА ФОРМА</w:t>
      </w:r>
    </w:p>
    <w:p w14:paraId="208C1D71" w14:textId="77777777" w:rsidR="001173F9" w:rsidRPr="009428B2" w:rsidRDefault="001173F9" w:rsidP="001173F9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Прах за инжекционен или </w:t>
      </w:r>
      <w:proofErr w:type="spellStart"/>
      <w:r w:rsidRPr="009428B2">
        <w:rPr>
          <w:lang w:val="bg-BG" w:eastAsia="bg-BG"/>
        </w:rPr>
        <w:t>инфузионен</w:t>
      </w:r>
      <w:proofErr w:type="spellEnd"/>
      <w:r w:rsidRPr="009428B2">
        <w:rPr>
          <w:lang w:val="bg-BG" w:eastAsia="bg-BG"/>
        </w:rPr>
        <w:t xml:space="preserve"> разтвор.</w:t>
      </w:r>
    </w:p>
    <w:p w14:paraId="50A41747" w14:textId="3707FF0C" w:rsidR="001173F9" w:rsidRPr="009428B2" w:rsidRDefault="001173F9" w:rsidP="001173F9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Бял до светло жълт прах.</w:t>
      </w:r>
    </w:p>
    <w:p w14:paraId="490FC2C4" w14:textId="77777777" w:rsidR="002C50EE" w:rsidRPr="009428B2" w:rsidRDefault="002C50EE" w:rsidP="002C50EE">
      <w:pPr>
        <w:pStyle w:val="Heading1"/>
        <w:rPr>
          <w:lang w:val="bg-BG"/>
        </w:rPr>
      </w:pPr>
      <w:r w:rsidRPr="009428B2">
        <w:rPr>
          <w:lang w:val="bg-BG"/>
        </w:rPr>
        <w:t>4. КЛИНИЧНИ ДАННИ</w:t>
      </w:r>
    </w:p>
    <w:p w14:paraId="7CAFA7A6" w14:textId="48D047C6" w:rsidR="002C50EE" w:rsidRPr="009428B2" w:rsidRDefault="002C50EE" w:rsidP="002C50EE">
      <w:pPr>
        <w:pStyle w:val="Heading2"/>
        <w:rPr>
          <w:lang w:val="bg-BG"/>
        </w:rPr>
      </w:pPr>
      <w:r w:rsidRPr="009428B2">
        <w:rPr>
          <w:lang w:val="bg-BG"/>
        </w:rPr>
        <w:t>4.1. Терапевтични показания</w:t>
      </w:r>
    </w:p>
    <w:p w14:paraId="7A146C8F" w14:textId="77777777" w:rsidR="001173F9" w:rsidRPr="009428B2" w:rsidRDefault="001173F9" w:rsidP="001173F9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Меронем</w:t>
      </w:r>
      <w:proofErr w:type="spellEnd"/>
      <w:r w:rsidRPr="009428B2">
        <w:rPr>
          <w:lang w:val="bg-BG" w:eastAsia="bg-BG"/>
        </w:rPr>
        <w:t xml:space="preserve"> е показан за лечение на следните инфекции при възрастни и деца на възраст над 3 месеца (вж. точки 4.4 и 5.1):</w:t>
      </w:r>
    </w:p>
    <w:p w14:paraId="535D5D67" w14:textId="77777777" w:rsidR="001173F9" w:rsidRPr="009428B2" w:rsidRDefault="001173F9" w:rsidP="001173F9">
      <w:pPr>
        <w:rPr>
          <w:lang w:val="bg-BG" w:eastAsia="bg-BG"/>
        </w:rPr>
      </w:pPr>
    </w:p>
    <w:p w14:paraId="78F448AD" w14:textId="58190839" w:rsidR="001173F9" w:rsidRPr="009428B2" w:rsidRDefault="001173F9" w:rsidP="001173F9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Тежка пневмония, включително </w:t>
      </w:r>
      <w:proofErr w:type="spellStart"/>
      <w:r w:rsidRPr="009428B2">
        <w:rPr>
          <w:lang w:val="bg-BG" w:eastAsia="bg-BG"/>
        </w:rPr>
        <w:t>нозокомиална</w:t>
      </w:r>
      <w:proofErr w:type="spellEnd"/>
      <w:r w:rsidRPr="009428B2">
        <w:rPr>
          <w:lang w:val="bg-BG" w:eastAsia="bg-BG"/>
        </w:rPr>
        <w:t xml:space="preserve"> пневмония и пневмония, свързана с асистирана вентилация.</w:t>
      </w:r>
    </w:p>
    <w:p w14:paraId="4E950876" w14:textId="77777777" w:rsidR="001173F9" w:rsidRPr="009428B2" w:rsidRDefault="001173F9" w:rsidP="001173F9">
      <w:pPr>
        <w:pStyle w:val="ListParagraph"/>
        <w:numPr>
          <w:ilvl w:val="0"/>
          <w:numId w:val="12"/>
        </w:numPr>
        <w:rPr>
          <w:lang w:val="bg-BG" w:eastAsia="bg-BG"/>
        </w:rPr>
      </w:pPr>
      <w:proofErr w:type="spellStart"/>
      <w:r w:rsidRPr="009428B2">
        <w:rPr>
          <w:lang w:val="bg-BG" w:eastAsia="bg-BG"/>
        </w:rPr>
        <w:t>Бронхо-пулмонални</w:t>
      </w:r>
      <w:proofErr w:type="spellEnd"/>
      <w:r w:rsidRPr="009428B2">
        <w:rPr>
          <w:lang w:val="bg-BG" w:eastAsia="bg-BG"/>
        </w:rPr>
        <w:t xml:space="preserve"> инфекции при </w:t>
      </w:r>
      <w:proofErr w:type="spellStart"/>
      <w:r w:rsidRPr="009428B2">
        <w:rPr>
          <w:lang w:val="bg-BG" w:eastAsia="bg-BG"/>
        </w:rPr>
        <w:t>муковисцидоза</w:t>
      </w:r>
      <w:proofErr w:type="spellEnd"/>
      <w:r w:rsidRPr="009428B2">
        <w:rPr>
          <w:lang w:val="bg-BG" w:eastAsia="bg-BG"/>
        </w:rPr>
        <w:t>.</w:t>
      </w:r>
    </w:p>
    <w:p w14:paraId="46727B32" w14:textId="77777777" w:rsidR="001173F9" w:rsidRPr="009428B2" w:rsidRDefault="001173F9" w:rsidP="001173F9">
      <w:pPr>
        <w:pStyle w:val="ListParagraph"/>
        <w:numPr>
          <w:ilvl w:val="0"/>
          <w:numId w:val="12"/>
        </w:numPr>
        <w:rPr>
          <w:lang w:val="bg-BG" w:eastAsia="bg-BG"/>
        </w:rPr>
      </w:pPr>
      <w:r w:rsidRPr="009428B2">
        <w:rPr>
          <w:lang w:val="bg-BG" w:eastAsia="bg-BG"/>
        </w:rPr>
        <w:t>Усложнени инфекции на пикочните пътища.</w:t>
      </w:r>
    </w:p>
    <w:p w14:paraId="30ED0F52" w14:textId="77777777" w:rsidR="001173F9" w:rsidRPr="009428B2" w:rsidRDefault="001173F9" w:rsidP="001173F9">
      <w:pPr>
        <w:pStyle w:val="ListParagraph"/>
        <w:numPr>
          <w:ilvl w:val="0"/>
          <w:numId w:val="12"/>
        </w:numPr>
        <w:rPr>
          <w:lang w:val="bg-BG" w:eastAsia="bg-BG"/>
        </w:rPr>
      </w:pPr>
      <w:r w:rsidRPr="009428B2">
        <w:rPr>
          <w:lang w:val="bg-BG" w:eastAsia="bg-BG"/>
        </w:rPr>
        <w:t xml:space="preserve">Усложнени </w:t>
      </w:r>
      <w:proofErr w:type="spellStart"/>
      <w:r w:rsidRPr="009428B2">
        <w:rPr>
          <w:lang w:val="bg-BG" w:eastAsia="bg-BG"/>
        </w:rPr>
        <w:t>интраабдоминални</w:t>
      </w:r>
      <w:proofErr w:type="spellEnd"/>
      <w:r w:rsidRPr="009428B2">
        <w:rPr>
          <w:lang w:val="bg-BG" w:eastAsia="bg-BG"/>
        </w:rPr>
        <w:t xml:space="preserve"> инфекции.</w:t>
      </w:r>
    </w:p>
    <w:p w14:paraId="117194AF" w14:textId="77777777" w:rsidR="001173F9" w:rsidRPr="009428B2" w:rsidRDefault="001173F9" w:rsidP="001173F9">
      <w:pPr>
        <w:pStyle w:val="ListParagraph"/>
        <w:numPr>
          <w:ilvl w:val="0"/>
          <w:numId w:val="12"/>
        </w:numPr>
        <w:rPr>
          <w:lang w:val="bg-BG" w:eastAsia="bg-BG"/>
        </w:rPr>
      </w:pPr>
      <w:proofErr w:type="spellStart"/>
      <w:r w:rsidRPr="009428B2">
        <w:rPr>
          <w:lang w:val="bg-BG" w:eastAsia="bg-BG"/>
        </w:rPr>
        <w:t>Интра</w:t>
      </w:r>
      <w:proofErr w:type="spellEnd"/>
      <w:r w:rsidRPr="009428B2">
        <w:rPr>
          <w:lang w:val="bg-BG" w:eastAsia="bg-BG"/>
        </w:rPr>
        <w:t xml:space="preserve">- и </w:t>
      </w:r>
      <w:proofErr w:type="spellStart"/>
      <w:r w:rsidRPr="009428B2">
        <w:rPr>
          <w:lang w:val="bg-BG" w:eastAsia="bg-BG"/>
        </w:rPr>
        <w:t>постпартални</w:t>
      </w:r>
      <w:proofErr w:type="spellEnd"/>
      <w:r w:rsidRPr="009428B2">
        <w:rPr>
          <w:lang w:val="bg-BG" w:eastAsia="bg-BG"/>
        </w:rPr>
        <w:t xml:space="preserve"> инфекции.</w:t>
      </w:r>
    </w:p>
    <w:p w14:paraId="4D61B386" w14:textId="77777777" w:rsidR="001173F9" w:rsidRPr="009428B2" w:rsidRDefault="001173F9" w:rsidP="001173F9">
      <w:pPr>
        <w:pStyle w:val="ListParagraph"/>
        <w:numPr>
          <w:ilvl w:val="0"/>
          <w:numId w:val="12"/>
        </w:numPr>
        <w:rPr>
          <w:lang w:val="bg-BG" w:eastAsia="bg-BG"/>
        </w:rPr>
      </w:pPr>
      <w:r w:rsidRPr="009428B2">
        <w:rPr>
          <w:lang w:val="bg-BG" w:eastAsia="bg-BG"/>
        </w:rPr>
        <w:t>Усложнени инфекции на кожата и меките тъкани.</w:t>
      </w:r>
    </w:p>
    <w:p w14:paraId="3830ED21" w14:textId="77777777" w:rsidR="001173F9" w:rsidRPr="009428B2" w:rsidRDefault="001173F9" w:rsidP="001173F9">
      <w:pPr>
        <w:pStyle w:val="ListParagraph"/>
        <w:numPr>
          <w:ilvl w:val="0"/>
          <w:numId w:val="12"/>
        </w:numPr>
        <w:rPr>
          <w:lang w:val="bg-BG" w:eastAsia="bg-BG"/>
        </w:rPr>
      </w:pPr>
      <w:r w:rsidRPr="009428B2">
        <w:rPr>
          <w:lang w:val="bg-BG" w:eastAsia="bg-BG"/>
        </w:rPr>
        <w:t>Остър бактериален менингит.</w:t>
      </w:r>
    </w:p>
    <w:p w14:paraId="795E5DA7" w14:textId="7652CBEB" w:rsidR="001173F9" w:rsidRPr="009428B2" w:rsidRDefault="001173F9" w:rsidP="001173F9">
      <w:pPr>
        <w:rPr>
          <w:lang w:val="bg-BG"/>
        </w:rPr>
      </w:pPr>
    </w:p>
    <w:p w14:paraId="1137CE6C" w14:textId="77777777" w:rsidR="001173F9" w:rsidRPr="009428B2" w:rsidRDefault="001173F9" w:rsidP="001173F9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Меронем</w:t>
      </w:r>
      <w:proofErr w:type="spellEnd"/>
      <w:r w:rsidRPr="009428B2">
        <w:rPr>
          <w:lang w:val="bg-BG" w:eastAsia="bg-BG"/>
        </w:rPr>
        <w:t xml:space="preserve"> може да се използва за лечение на </w:t>
      </w:r>
      <w:proofErr w:type="spellStart"/>
      <w:r w:rsidRPr="009428B2">
        <w:rPr>
          <w:lang w:val="bg-BG" w:eastAsia="bg-BG"/>
        </w:rPr>
        <w:t>неутропенични</w:t>
      </w:r>
      <w:proofErr w:type="spellEnd"/>
      <w:r w:rsidRPr="009428B2">
        <w:rPr>
          <w:lang w:val="bg-BG" w:eastAsia="bg-BG"/>
        </w:rPr>
        <w:t xml:space="preserve"> пациенти с </w:t>
      </w:r>
      <w:proofErr w:type="spellStart"/>
      <w:r w:rsidRPr="009428B2">
        <w:rPr>
          <w:lang w:val="bg-BG" w:eastAsia="bg-BG"/>
        </w:rPr>
        <w:t>фебрилитет</w:t>
      </w:r>
      <w:proofErr w:type="spellEnd"/>
      <w:r w:rsidRPr="009428B2">
        <w:rPr>
          <w:lang w:val="bg-BG" w:eastAsia="bg-BG"/>
        </w:rPr>
        <w:t>, за който се смята, че се дължи на бактериална инфекция.</w:t>
      </w:r>
    </w:p>
    <w:p w14:paraId="6165E1F8" w14:textId="0F2A4F43" w:rsidR="001173F9" w:rsidRPr="009428B2" w:rsidRDefault="001173F9" w:rsidP="001173F9">
      <w:pPr>
        <w:rPr>
          <w:lang w:val="bg-BG"/>
        </w:rPr>
      </w:pPr>
    </w:p>
    <w:p w14:paraId="0A06AA9A" w14:textId="77777777" w:rsidR="001173F9" w:rsidRPr="009428B2" w:rsidRDefault="001173F9" w:rsidP="001173F9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Лечение на пациенти с </w:t>
      </w:r>
      <w:proofErr w:type="spellStart"/>
      <w:r w:rsidRPr="009428B2">
        <w:rPr>
          <w:lang w:val="bg-BG" w:eastAsia="bg-BG"/>
        </w:rPr>
        <w:t>бактериемия</w:t>
      </w:r>
      <w:proofErr w:type="spellEnd"/>
      <w:r w:rsidRPr="009428B2">
        <w:rPr>
          <w:lang w:val="bg-BG" w:eastAsia="bg-BG"/>
        </w:rPr>
        <w:t>, развила се във връзка с, или за която се предполага, че се е развила във връзка с която и да е от изброените по-горе инфекции.</w:t>
      </w:r>
    </w:p>
    <w:p w14:paraId="652F7502" w14:textId="3CCB88E6" w:rsidR="001173F9" w:rsidRPr="009428B2" w:rsidRDefault="001173F9" w:rsidP="001173F9">
      <w:pPr>
        <w:rPr>
          <w:lang w:val="bg-BG"/>
        </w:rPr>
      </w:pPr>
    </w:p>
    <w:p w14:paraId="78BFC223" w14:textId="77777777" w:rsidR="001173F9" w:rsidRPr="009428B2" w:rsidRDefault="001173F9" w:rsidP="001173F9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Трябва да се взимат предвид официалните препоръки за приложение на антимикробни препарати.</w:t>
      </w:r>
    </w:p>
    <w:p w14:paraId="674FA6CF" w14:textId="77777777" w:rsidR="001173F9" w:rsidRPr="009428B2" w:rsidRDefault="001173F9" w:rsidP="001173F9">
      <w:pPr>
        <w:rPr>
          <w:lang w:val="bg-BG"/>
        </w:rPr>
      </w:pPr>
    </w:p>
    <w:p w14:paraId="79BF9253" w14:textId="3CE57660" w:rsidR="002C50EE" w:rsidRPr="009428B2" w:rsidRDefault="002C50EE" w:rsidP="001173F9">
      <w:pPr>
        <w:pStyle w:val="Heading2"/>
        <w:numPr>
          <w:ilvl w:val="1"/>
          <w:numId w:val="11"/>
        </w:numPr>
        <w:rPr>
          <w:lang w:val="bg-BG"/>
        </w:rPr>
      </w:pPr>
      <w:r w:rsidRPr="009428B2">
        <w:rPr>
          <w:lang w:val="bg-BG"/>
        </w:rPr>
        <w:t>Дозировка и начин на приложение</w:t>
      </w:r>
    </w:p>
    <w:p w14:paraId="72819AE6" w14:textId="77777777" w:rsidR="001173F9" w:rsidRPr="009428B2" w:rsidRDefault="001173F9" w:rsidP="001173F9">
      <w:pPr>
        <w:rPr>
          <w:lang w:val="bg-BG" w:eastAsia="bg-BG"/>
        </w:rPr>
      </w:pPr>
    </w:p>
    <w:p w14:paraId="0F9461B9" w14:textId="4BD62CCD" w:rsidR="001173F9" w:rsidRPr="009428B2" w:rsidRDefault="001173F9" w:rsidP="001173F9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В дадените по-долу таблици са представени общи препоръки за дозирането.</w:t>
      </w:r>
    </w:p>
    <w:p w14:paraId="7F83D777" w14:textId="77777777" w:rsidR="001173F9" w:rsidRPr="009428B2" w:rsidRDefault="001173F9" w:rsidP="001173F9">
      <w:pPr>
        <w:rPr>
          <w:lang w:val="bg-BG" w:eastAsia="bg-BG"/>
        </w:rPr>
      </w:pPr>
    </w:p>
    <w:p w14:paraId="4A75AB2E" w14:textId="71204F01" w:rsidR="001173F9" w:rsidRPr="009428B2" w:rsidRDefault="001173F9" w:rsidP="001173F9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Дозата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и продължителността на лечението трябва да бъдат съобразени с типа инфекция, включително нейната тежест, както и с клиничния отговор.</w:t>
      </w:r>
    </w:p>
    <w:p w14:paraId="6478B7BA" w14:textId="77777777" w:rsidR="001173F9" w:rsidRPr="009428B2" w:rsidRDefault="001173F9" w:rsidP="001173F9">
      <w:pPr>
        <w:rPr>
          <w:lang w:val="bg-BG" w:eastAsia="bg-BG"/>
        </w:rPr>
      </w:pPr>
      <w:r w:rsidRPr="009428B2">
        <w:rPr>
          <w:lang w:val="bg-BG" w:eastAsia="bg-BG"/>
        </w:rPr>
        <w:t xml:space="preserve">Лечението в доза до 2 </w:t>
      </w:r>
      <w:r w:rsidRPr="009428B2">
        <w:rPr>
          <w:lang w:val="bg-BG"/>
        </w:rPr>
        <w:t xml:space="preserve">g </w:t>
      </w:r>
      <w:r w:rsidRPr="009428B2">
        <w:rPr>
          <w:lang w:val="bg-BG" w:eastAsia="bg-BG"/>
        </w:rPr>
        <w:t xml:space="preserve">три пъти дневно при възрастни и подрастващи и доза до 40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три пъти дневно при деца може да бъде особено подходящо при някои типове инфекции, например инфекции, причинени от по-слабо чувствителни бактерии (напр. </w:t>
      </w:r>
    </w:p>
    <w:p w14:paraId="122050B6" w14:textId="77777777" w:rsidR="001173F9" w:rsidRPr="009428B2" w:rsidRDefault="001173F9" w:rsidP="001173F9">
      <w:pPr>
        <w:rPr>
          <w:lang w:val="bg-BG" w:eastAsia="bg-BG"/>
        </w:rPr>
      </w:pPr>
    </w:p>
    <w:p w14:paraId="1F34EDA9" w14:textId="062D4798" w:rsidR="001173F9" w:rsidRPr="009428B2" w:rsidRDefault="001173F9" w:rsidP="001173F9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Enterobacteriaceae</w:t>
      </w:r>
      <w:proofErr w:type="spellEnd"/>
      <w:r w:rsidRPr="009428B2">
        <w:rPr>
          <w:i/>
          <w:iCs/>
          <w:lang w:val="bg-BG"/>
        </w:rPr>
        <w:t xml:space="preserve">, </w:t>
      </w:r>
      <w:proofErr w:type="spellStart"/>
      <w:r w:rsidRPr="009428B2">
        <w:rPr>
          <w:i/>
          <w:iCs/>
          <w:lang w:val="bg-BG"/>
        </w:rPr>
        <w:t>Pseudomonas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aeruginosa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или </w:t>
      </w:r>
      <w:proofErr w:type="spellStart"/>
      <w:r w:rsidRPr="009428B2">
        <w:rPr>
          <w:i/>
          <w:iCs/>
          <w:lang w:val="bg-BG"/>
        </w:rPr>
        <w:t>Acinetobacter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spp</w:t>
      </w:r>
      <w:proofErr w:type="spellEnd"/>
      <w:r w:rsidRPr="009428B2">
        <w:rPr>
          <w:i/>
          <w:iCs/>
          <w:lang w:val="bg-BG"/>
        </w:rPr>
        <w:t>.),</w:t>
      </w:r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>или много тежки инфекции.</w:t>
      </w:r>
    </w:p>
    <w:p w14:paraId="30DC7D8F" w14:textId="77777777" w:rsidR="001173F9" w:rsidRPr="009428B2" w:rsidRDefault="001173F9" w:rsidP="001173F9">
      <w:pPr>
        <w:rPr>
          <w:lang w:val="bg-BG" w:eastAsia="bg-BG"/>
        </w:rPr>
      </w:pPr>
    </w:p>
    <w:p w14:paraId="4C8E4017" w14:textId="7CC51C52" w:rsidR="001173F9" w:rsidRPr="009428B2" w:rsidRDefault="001173F9" w:rsidP="001173F9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При лечение на пациенти с бъбречна недостатъчност е необходима преоценка на дозата (вж. по-долу).</w:t>
      </w:r>
    </w:p>
    <w:p w14:paraId="76537E42" w14:textId="77777777" w:rsidR="001173F9" w:rsidRPr="009428B2" w:rsidRDefault="001173F9" w:rsidP="001173F9">
      <w:pPr>
        <w:rPr>
          <w:u w:val="single"/>
          <w:lang w:val="bg-BG" w:eastAsia="bg-BG"/>
        </w:rPr>
      </w:pPr>
    </w:p>
    <w:p w14:paraId="282C3BE4" w14:textId="7C1F9E0A" w:rsidR="001173F9" w:rsidRPr="009428B2" w:rsidRDefault="001173F9" w:rsidP="001173F9">
      <w:pPr>
        <w:rPr>
          <w:u w:val="single"/>
          <w:lang w:val="bg-BG" w:eastAsia="bg-BG"/>
        </w:rPr>
      </w:pPr>
      <w:r w:rsidRPr="009428B2">
        <w:rPr>
          <w:u w:val="single"/>
          <w:lang w:val="bg-BG" w:eastAsia="bg-BG"/>
        </w:rPr>
        <w:t>Възрастни и юноши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73F9" w:rsidRPr="009428B2" w14:paraId="5B0FCF1A" w14:textId="77777777" w:rsidTr="003273E1">
        <w:tc>
          <w:tcPr>
            <w:tcW w:w="4675" w:type="dxa"/>
            <w:vAlign w:val="bottom"/>
          </w:tcPr>
          <w:p w14:paraId="3D009092" w14:textId="621083DF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Инфекция</w:t>
            </w:r>
          </w:p>
        </w:tc>
        <w:tc>
          <w:tcPr>
            <w:tcW w:w="4675" w:type="dxa"/>
            <w:vAlign w:val="bottom"/>
          </w:tcPr>
          <w:p w14:paraId="59B6F632" w14:textId="2E9FDAE1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Доза, която се прилага през 8 часа</w:t>
            </w:r>
          </w:p>
        </w:tc>
      </w:tr>
      <w:tr w:rsidR="001173F9" w:rsidRPr="009428B2" w14:paraId="435C858C" w14:textId="77777777" w:rsidTr="003273E1">
        <w:tc>
          <w:tcPr>
            <w:tcW w:w="4675" w:type="dxa"/>
            <w:vAlign w:val="bottom"/>
          </w:tcPr>
          <w:p w14:paraId="08890AB7" w14:textId="7E3D69D2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Тежка пневмония, включително </w:t>
            </w:r>
            <w:proofErr w:type="spellStart"/>
            <w:r w:rsidRPr="009428B2">
              <w:rPr>
                <w:lang w:val="bg-BG"/>
              </w:rPr>
              <w:t>нозокомиална</w:t>
            </w:r>
            <w:proofErr w:type="spellEnd"/>
            <w:r w:rsidRPr="009428B2">
              <w:rPr>
                <w:lang w:val="bg-BG"/>
              </w:rPr>
              <w:t xml:space="preserve"> пневмония и пневмония, свързана с асистирана вентилация</w:t>
            </w:r>
          </w:p>
        </w:tc>
        <w:tc>
          <w:tcPr>
            <w:tcW w:w="4675" w:type="dxa"/>
            <w:vAlign w:val="bottom"/>
          </w:tcPr>
          <w:p w14:paraId="0C6CC209" w14:textId="15118AC3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500 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 xml:space="preserve"> или 1 g</w:t>
            </w:r>
          </w:p>
        </w:tc>
      </w:tr>
      <w:tr w:rsidR="001173F9" w:rsidRPr="009428B2" w14:paraId="3EE91216" w14:textId="77777777" w:rsidTr="003273E1">
        <w:tc>
          <w:tcPr>
            <w:tcW w:w="4675" w:type="dxa"/>
            <w:vAlign w:val="bottom"/>
          </w:tcPr>
          <w:p w14:paraId="4F7C2121" w14:textId="0382D785" w:rsidR="001173F9" w:rsidRPr="009428B2" w:rsidRDefault="001173F9" w:rsidP="001173F9">
            <w:pPr>
              <w:rPr>
                <w:lang w:val="bg-BG"/>
              </w:rPr>
            </w:pPr>
            <w:proofErr w:type="spellStart"/>
            <w:r w:rsidRPr="009428B2">
              <w:rPr>
                <w:lang w:val="bg-BG"/>
              </w:rPr>
              <w:t>Бронхо-пулмонални</w:t>
            </w:r>
            <w:proofErr w:type="spellEnd"/>
            <w:r w:rsidRPr="009428B2">
              <w:rPr>
                <w:lang w:val="bg-BG"/>
              </w:rPr>
              <w:t xml:space="preserve"> инфекции при </w:t>
            </w:r>
            <w:proofErr w:type="spellStart"/>
            <w:r w:rsidRPr="009428B2">
              <w:rPr>
                <w:lang w:val="bg-BG"/>
              </w:rPr>
              <w:t>муковисцидоза</w:t>
            </w:r>
            <w:proofErr w:type="spellEnd"/>
          </w:p>
        </w:tc>
        <w:tc>
          <w:tcPr>
            <w:tcW w:w="4675" w:type="dxa"/>
            <w:vAlign w:val="bottom"/>
          </w:tcPr>
          <w:p w14:paraId="680FBD96" w14:textId="4D92B9B8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2g</w:t>
            </w:r>
          </w:p>
        </w:tc>
      </w:tr>
      <w:tr w:rsidR="001173F9" w:rsidRPr="009428B2" w14:paraId="71465E6D" w14:textId="77777777" w:rsidTr="003273E1">
        <w:tc>
          <w:tcPr>
            <w:tcW w:w="4675" w:type="dxa"/>
            <w:vAlign w:val="bottom"/>
          </w:tcPr>
          <w:p w14:paraId="0E67B3BB" w14:textId="0578B4AF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Усложнени инфекции на пикочните пътища</w:t>
            </w:r>
          </w:p>
        </w:tc>
        <w:tc>
          <w:tcPr>
            <w:tcW w:w="4675" w:type="dxa"/>
            <w:vAlign w:val="bottom"/>
          </w:tcPr>
          <w:p w14:paraId="3B66C954" w14:textId="02B847FD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500 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 xml:space="preserve"> или 1 g</w:t>
            </w:r>
          </w:p>
        </w:tc>
      </w:tr>
      <w:tr w:rsidR="001173F9" w:rsidRPr="009428B2" w14:paraId="2505C055" w14:textId="77777777" w:rsidTr="003273E1">
        <w:tc>
          <w:tcPr>
            <w:tcW w:w="4675" w:type="dxa"/>
            <w:vAlign w:val="bottom"/>
          </w:tcPr>
          <w:p w14:paraId="33A15D4E" w14:textId="72AE610A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Усложнени </w:t>
            </w:r>
            <w:proofErr w:type="spellStart"/>
            <w:r w:rsidRPr="009428B2">
              <w:rPr>
                <w:lang w:val="bg-BG"/>
              </w:rPr>
              <w:t>интраабдоминални</w:t>
            </w:r>
            <w:proofErr w:type="spellEnd"/>
            <w:r w:rsidRPr="009428B2">
              <w:rPr>
                <w:lang w:val="bg-BG"/>
              </w:rPr>
              <w:t xml:space="preserve"> инфекции</w:t>
            </w:r>
          </w:p>
        </w:tc>
        <w:tc>
          <w:tcPr>
            <w:tcW w:w="4675" w:type="dxa"/>
            <w:vAlign w:val="bottom"/>
          </w:tcPr>
          <w:p w14:paraId="50854DC8" w14:textId="26CDBC51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500 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 xml:space="preserve"> или 1 g</w:t>
            </w:r>
          </w:p>
        </w:tc>
      </w:tr>
      <w:tr w:rsidR="001173F9" w:rsidRPr="009428B2" w14:paraId="5887BEDE" w14:textId="77777777" w:rsidTr="001173F9">
        <w:tc>
          <w:tcPr>
            <w:tcW w:w="4675" w:type="dxa"/>
          </w:tcPr>
          <w:p w14:paraId="68B04C13" w14:textId="67A6290B" w:rsidR="001173F9" w:rsidRPr="009428B2" w:rsidRDefault="001173F9" w:rsidP="001173F9">
            <w:pPr>
              <w:rPr>
                <w:lang w:val="bg-BG"/>
              </w:rPr>
            </w:pPr>
            <w:proofErr w:type="spellStart"/>
            <w:r w:rsidRPr="009428B2">
              <w:rPr>
                <w:lang w:val="bg-BG"/>
              </w:rPr>
              <w:t>Интра</w:t>
            </w:r>
            <w:proofErr w:type="spellEnd"/>
            <w:r w:rsidRPr="009428B2">
              <w:rPr>
                <w:lang w:val="bg-BG"/>
              </w:rPr>
              <w:t xml:space="preserve">- и </w:t>
            </w:r>
            <w:proofErr w:type="spellStart"/>
            <w:r w:rsidRPr="009428B2">
              <w:rPr>
                <w:lang w:val="bg-BG"/>
              </w:rPr>
              <w:t>постпартални</w:t>
            </w:r>
            <w:proofErr w:type="spellEnd"/>
            <w:r w:rsidRPr="009428B2">
              <w:rPr>
                <w:lang w:val="bg-BG"/>
              </w:rPr>
              <w:t xml:space="preserve"> инфекции</w:t>
            </w:r>
          </w:p>
        </w:tc>
        <w:tc>
          <w:tcPr>
            <w:tcW w:w="4675" w:type="dxa"/>
          </w:tcPr>
          <w:p w14:paraId="4E6374E1" w14:textId="6C81698E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500 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 xml:space="preserve"> или 1 g</w:t>
            </w:r>
          </w:p>
        </w:tc>
      </w:tr>
      <w:tr w:rsidR="001173F9" w:rsidRPr="009428B2" w14:paraId="48A240A2" w14:textId="77777777" w:rsidTr="003273E1">
        <w:tc>
          <w:tcPr>
            <w:tcW w:w="4675" w:type="dxa"/>
          </w:tcPr>
          <w:p w14:paraId="6AB23066" w14:textId="3BBB4F44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Усложнени инфекции на кожата и меките тъкани</w:t>
            </w:r>
          </w:p>
        </w:tc>
        <w:tc>
          <w:tcPr>
            <w:tcW w:w="4675" w:type="dxa"/>
            <w:vAlign w:val="bottom"/>
          </w:tcPr>
          <w:p w14:paraId="50F7AC85" w14:textId="1BDCC616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500 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 xml:space="preserve"> или 1 g</w:t>
            </w:r>
          </w:p>
        </w:tc>
      </w:tr>
      <w:tr w:rsidR="001173F9" w:rsidRPr="009428B2" w14:paraId="788D16D9" w14:textId="77777777" w:rsidTr="003273E1">
        <w:tc>
          <w:tcPr>
            <w:tcW w:w="4675" w:type="dxa"/>
            <w:vAlign w:val="bottom"/>
          </w:tcPr>
          <w:p w14:paraId="13966A49" w14:textId="7FA8006C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Остър бактериален менингит</w:t>
            </w:r>
          </w:p>
        </w:tc>
        <w:tc>
          <w:tcPr>
            <w:tcW w:w="4675" w:type="dxa"/>
            <w:vAlign w:val="bottom"/>
          </w:tcPr>
          <w:p w14:paraId="0C78276C" w14:textId="6B25258B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2g</w:t>
            </w:r>
          </w:p>
        </w:tc>
      </w:tr>
      <w:tr w:rsidR="001173F9" w:rsidRPr="009428B2" w14:paraId="4B04E8E4" w14:textId="77777777" w:rsidTr="001173F9">
        <w:tc>
          <w:tcPr>
            <w:tcW w:w="4675" w:type="dxa"/>
          </w:tcPr>
          <w:p w14:paraId="57B28103" w14:textId="0B1E3E82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Лечение на </w:t>
            </w:r>
            <w:proofErr w:type="spellStart"/>
            <w:r w:rsidRPr="009428B2">
              <w:rPr>
                <w:lang w:val="bg-BG"/>
              </w:rPr>
              <w:t>фебрилни</w:t>
            </w:r>
            <w:proofErr w:type="spellEnd"/>
            <w:r w:rsidRPr="009428B2">
              <w:rPr>
                <w:lang w:val="bg-BG"/>
              </w:rPr>
              <w:t xml:space="preserve"> пациенти с </w:t>
            </w:r>
            <w:proofErr w:type="spellStart"/>
            <w:r w:rsidRPr="009428B2">
              <w:rPr>
                <w:lang w:val="bg-BG"/>
              </w:rPr>
              <w:t>неутропения</w:t>
            </w:r>
            <w:proofErr w:type="spellEnd"/>
          </w:p>
        </w:tc>
        <w:tc>
          <w:tcPr>
            <w:tcW w:w="4675" w:type="dxa"/>
          </w:tcPr>
          <w:p w14:paraId="760C256E" w14:textId="2250C231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1 g</w:t>
            </w:r>
          </w:p>
        </w:tc>
      </w:tr>
    </w:tbl>
    <w:p w14:paraId="03FF870E" w14:textId="77777777" w:rsidR="001173F9" w:rsidRPr="009428B2" w:rsidRDefault="001173F9" w:rsidP="001173F9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обикновено се прилага като интравенозна инфузия с продължителност приблизително 15 до 30 минути (вж. точки 6.2,6.3 и 6.6).</w:t>
      </w:r>
    </w:p>
    <w:p w14:paraId="63FECD68" w14:textId="7CECC700" w:rsidR="001173F9" w:rsidRPr="009428B2" w:rsidRDefault="001173F9" w:rsidP="001173F9">
      <w:pPr>
        <w:rPr>
          <w:lang w:val="bg-BG"/>
        </w:rPr>
      </w:pPr>
    </w:p>
    <w:p w14:paraId="229B3D91" w14:textId="1B9A85E1" w:rsidR="001173F9" w:rsidRPr="009428B2" w:rsidRDefault="001173F9" w:rsidP="001173F9">
      <w:pPr>
        <w:rPr>
          <w:lang w:val="bg-BG"/>
        </w:rPr>
      </w:pPr>
      <w:r w:rsidRPr="009428B2">
        <w:rPr>
          <w:lang w:val="bg-BG"/>
        </w:rPr>
        <w:lastRenderedPageBreak/>
        <w:t xml:space="preserve">Доза до 1 g може да се приложи и интравенозно </w:t>
      </w:r>
      <w:proofErr w:type="spellStart"/>
      <w:r w:rsidRPr="009428B2">
        <w:rPr>
          <w:lang w:val="bg-BG"/>
        </w:rPr>
        <w:t>болус</w:t>
      </w:r>
      <w:proofErr w:type="spellEnd"/>
      <w:r w:rsidRPr="009428B2">
        <w:rPr>
          <w:lang w:val="bg-BG"/>
        </w:rPr>
        <w:t xml:space="preserve"> за около 5 минути. Налице са ограничени данни за безопасността, подкрепящи приложение като интравенозна </w:t>
      </w:r>
      <w:proofErr w:type="spellStart"/>
      <w:r w:rsidRPr="009428B2">
        <w:rPr>
          <w:lang w:val="bg-BG"/>
        </w:rPr>
        <w:t>болус</w:t>
      </w:r>
      <w:proofErr w:type="spellEnd"/>
      <w:r w:rsidRPr="009428B2">
        <w:rPr>
          <w:lang w:val="bg-BG"/>
        </w:rPr>
        <w:t xml:space="preserve"> инжекция на доза от 2 g при възрастни.</w:t>
      </w:r>
    </w:p>
    <w:p w14:paraId="120EBC4B" w14:textId="5A5A3B86" w:rsidR="001173F9" w:rsidRPr="009428B2" w:rsidRDefault="001173F9" w:rsidP="001173F9">
      <w:pPr>
        <w:rPr>
          <w:lang w:val="bg-BG"/>
        </w:rPr>
      </w:pPr>
    </w:p>
    <w:p w14:paraId="15E2DC9C" w14:textId="232072ED" w:rsidR="001173F9" w:rsidRPr="00726196" w:rsidRDefault="001173F9" w:rsidP="00726196">
      <w:pPr>
        <w:pStyle w:val="Heading3"/>
        <w:rPr>
          <w:i/>
          <w:iCs/>
          <w:u w:val="single"/>
          <w:lang w:val="bg-BG"/>
        </w:rPr>
      </w:pPr>
      <w:r w:rsidRPr="00726196">
        <w:rPr>
          <w:i/>
          <w:iCs/>
          <w:u w:val="single"/>
          <w:lang w:val="bg-BG" w:eastAsia="bg-BG"/>
        </w:rPr>
        <w:t>Бъбречно увреждане</w:t>
      </w:r>
    </w:p>
    <w:p w14:paraId="52AA58F3" w14:textId="2EE5AAB7" w:rsidR="001173F9" w:rsidRPr="009428B2" w:rsidRDefault="001173F9" w:rsidP="001173F9">
      <w:pPr>
        <w:rPr>
          <w:lang w:val="bg-BG" w:eastAsia="bg-BG"/>
        </w:rPr>
      </w:pPr>
      <w:r w:rsidRPr="009428B2">
        <w:rPr>
          <w:lang w:val="bg-BG" w:eastAsia="bg-BG"/>
        </w:rPr>
        <w:t xml:space="preserve">При възрастни и подрастващи с </w:t>
      </w:r>
      <w:proofErr w:type="spellStart"/>
      <w:r w:rsidRPr="009428B2">
        <w:rPr>
          <w:lang w:val="bg-BG" w:eastAsia="bg-BG"/>
        </w:rPr>
        <w:t>креатининов</w:t>
      </w:r>
      <w:proofErr w:type="spellEnd"/>
      <w:r w:rsidRPr="009428B2">
        <w:rPr>
          <w:lang w:val="bg-BG" w:eastAsia="bg-BG"/>
        </w:rPr>
        <w:t xml:space="preserve"> клирънс под 51 </w:t>
      </w:r>
      <w:r w:rsidRPr="009428B2">
        <w:rPr>
          <w:lang w:val="bg-BG"/>
        </w:rPr>
        <w:t>ml/</w:t>
      </w:r>
      <w:proofErr w:type="spellStart"/>
      <w:r w:rsidRPr="009428B2">
        <w:rPr>
          <w:lang w:val="bg-BG"/>
        </w:rPr>
        <w:t>min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дозата трябва да се коригира, както е показано по-долу. Данните, подкрепящи прилагането на тези корекции за </w:t>
      </w:r>
      <w:proofErr w:type="spellStart"/>
      <w:r w:rsidRPr="009428B2">
        <w:rPr>
          <w:lang w:val="bg-BG" w:eastAsia="bg-BG"/>
        </w:rPr>
        <w:t>дозова</w:t>
      </w:r>
      <w:proofErr w:type="spellEnd"/>
      <w:r w:rsidRPr="009428B2">
        <w:rPr>
          <w:lang w:val="bg-BG" w:eastAsia="bg-BG"/>
        </w:rPr>
        <w:t xml:space="preserve"> единица от 2 </w:t>
      </w:r>
      <w:r w:rsidRPr="009428B2">
        <w:rPr>
          <w:lang w:val="bg-BG"/>
        </w:rPr>
        <w:t xml:space="preserve">g, </w:t>
      </w:r>
      <w:r w:rsidRPr="009428B2">
        <w:rPr>
          <w:lang w:val="bg-BG" w:eastAsia="bg-BG"/>
        </w:rPr>
        <w:t>са ограничени.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73F9" w:rsidRPr="009428B2" w14:paraId="6F14E9F2" w14:textId="77777777" w:rsidTr="001173F9">
        <w:tc>
          <w:tcPr>
            <w:tcW w:w="3116" w:type="dxa"/>
          </w:tcPr>
          <w:p w14:paraId="60F2BAFC" w14:textId="2F57B8B2" w:rsidR="001173F9" w:rsidRPr="009428B2" w:rsidRDefault="001173F9" w:rsidP="001173F9">
            <w:pPr>
              <w:rPr>
                <w:lang w:val="bg-BG"/>
              </w:rPr>
            </w:pPr>
            <w:proofErr w:type="spellStart"/>
            <w:r w:rsidRPr="009428B2">
              <w:rPr>
                <w:lang w:val="bg-BG"/>
              </w:rPr>
              <w:t>Креатининов</w:t>
            </w:r>
            <w:proofErr w:type="spellEnd"/>
            <w:r w:rsidRPr="009428B2">
              <w:rPr>
                <w:lang w:val="bg-BG"/>
              </w:rPr>
              <w:t xml:space="preserve"> клирънс (ml/</w:t>
            </w:r>
            <w:proofErr w:type="spellStart"/>
            <w:r w:rsidRPr="009428B2">
              <w:rPr>
                <w:lang w:val="bg-BG"/>
              </w:rPr>
              <w:t>min</w:t>
            </w:r>
            <w:proofErr w:type="spellEnd"/>
            <w:r w:rsidRPr="009428B2">
              <w:rPr>
                <w:lang w:val="bg-BG"/>
              </w:rPr>
              <w:t>)</w:t>
            </w:r>
          </w:p>
        </w:tc>
        <w:tc>
          <w:tcPr>
            <w:tcW w:w="3117" w:type="dxa"/>
          </w:tcPr>
          <w:p w14:paraId="5AFC50BA" w14:textId="53554B19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Доза (въз основа на </w:t>
            </w:r>
            <w:proofErr w:type="spellStart"/>
            <w:r w:rsidRPr="009428B2">
              <w:rPr>
                <w:lang w:val="bg-BG"/>
              </w:rPr>
              <w:t>дозови</w:t>
            </w:r>
            <w:proofErr w:type="spellEnd"/>
            <w:r w:rsidRPr="009428B2">
              <w:rPr>
                <w:lang w:val="bg-BG"/>
              </w:rPr>
              <w:t xml:space="preserve"> единици, вариращи от 500 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 xml:space="preserve"> до 1 g или 2 g- вижте таблицата по-горе)</w:t>
            </w:r>
          </w:p>
        </w:tc>
        <w:tc>
          <w:tcPr>
            <w:tcW w:w="3117" w:type="dxa"/>
          </w:tcPr>
          <w:p w14:paraId="1CB1E117" w14:textId="0A2ECE09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Интервал</w:t>
            </w:r>
          </w:p>
        </w:tc>
      </w:tr>
      <w:tr w:rsidR="001173F9" w:rsidRPr="009428B2" w14:paraId="58BB8789" w14:textId="77777777" w:rsidTr="001173F9">
        <w:tc>
          <w:tcPr>
            <w:tcW w:w="3116" w:type="dxa"/>
          </w:tcPr>
          <w:p w14:paraId="105FEAC5" w14:textId="66CDE09A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26-50</w:t>
            </w:r>
          </w:p>
        </w:tc>
        <w:tc>
          <w:tcPr>
            <w:tcW w:w="3117" w:type="dxa"/>
          </w:tcPr>
          <w:p w14:paraId="4ABE32CD" w14:textId="032E5B0D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Една единица</w:t>
            </w:r>
          </w:p>
        </w:tc>
        <w:tc>
          <w:tcPr>
            <w:tcW w:w="3117" w:type="dxa"/>
          </w:tcPr>
          <w:p w14:paraId="7DAFB4E4" w14:textId="2467B2CD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На 12 часа</w:t>
            </w:r>
          </w:p>
        </w:tc>
      </w:tr>
      <w:tr w:rsidR="001173F9" w:rsidRPr="009428B2" w14:paraId="19787B89" w14:textId="77777777" w:rsidTr="001173F9">
        <w:tc>
          <w:tcPr>
            <w:tcW w:w="3116" w:type="dxa"/>
          </w:tcPr>
          <w:p w14:paraId="2D4B8496" w14:textId="39433B57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10-25</w:t>
            </w:r>
          </w:p>
        </w:tc>
        <w:tc>
          <w:tcPr>
            <w:tcW w:w="3117" w:type="dxa"/>
          </w:tcPr>
          <w:p w14:paraId="452A44F6" w14:textId="6348536B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Половин единица</w:t>
            </w:r>
          </w:p>
        </w:tc>
        <w:tc>
          <w:tcPr>
            <w:tcW w:w="3117" w:type="dxa"/>
          </w:tcPr>
          <w:p w14:paraId="01A45C60" w14:textId="68B50F67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На 12 часа</w:t>
            </w:r>
          </w:p>
        </w:tc>
      </w:tr>
      <w:tr w:rsidR="001173F9" w:rsidRPr="009428B2" w14:paraId="14736FE1" w14:textId="77777777" w:rsidTr="001173F9">
        <w:tc>
          <w:tcPr>
            <w:tcW w:w="3116" w:type="dxa"/>
          </w:tcPr>
          <w:p w14:paraId="3E27F423" w14:textId="051CD2F7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&lt;10</w:t>
            </w:r>
          </w:p>
        </w:tc>
        <w:tc>
          <w:tcPr>
            <w:tcW w:w="3117" w:type="dxa"/>
          </w:tcPr>
          <w:p w14:paraId="1DCDBEFE" w14:textId="3DD5FA77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Половин единица</w:t>
            </w:r>
          </w:p>
        </w:tc>
        <w:tc>
          <w:tcPr>
            <w:tcW w:w="3117" w:type="dxa"/>
          </w:tcPr>
          <w:p w14:paraId="7924D104" w14:textId="54F66B90" w:rsidR="001173F9" w:rsidRPr="009428B2" w:rsidRDefault="001173F9" w:rsidP="001173F9">
            <w:pPr>
              <w:rPr>
                <w:lang w:val="bg-BG"/>
              </w:rPr>
            </w:pPr>
            <w:r w:rsidRPr="009428B2">
              <w:rPr>
                <w:lang w:val="bg-BG"/>
              </w:rPr>
              <w:t>На 24 часа</w:t>
            </w:r>
          </w:p>
        </w:tc>
      </w:tr>
    </w:tbl>
    <w:p w14:paraId="3BD3064C" w14:textId="0EDEFA51" w:rsidR="001173F9" w:rsidRPr="009428B2" w:rsidRDefault="001173F9" w:rsidP="0084398C">
      <w:pPr>
        <w:rPr>
          <w:lang w:val="bg-BG"/>
        </w:rPr>
      </w:pPr>
      <w:proofErr w:type="spellStart"/>
      <w:r w:rsidRPr="009428B2">
        <w:rPr>
          <w:lang w:val="bg-BG"/>
        </w:rPr>
        <w:t>Меропенем</w:t>
      </w:r>
      <w:proofErr w:type="spellEnd"/>
      <w:r w:rsidRPr="009428B2">
        <w:rPr>
          <w:lang w:val="bg-BG"/>
        </w:rPr>
        <w:t xml:space="preserve"> се отстранява при хемодиализа и хемофилтрация. Необходимата доза трябва да се прилага след края на цикъла на хемодиализа.</w:t>
      </w:r>
    </w:p>
    <w:p w14:paraId="1B35B62B" w14:textId="769A40B2" w:rsidR="001173F9" w:rsidRPr="009428B2" w:rsidRDefault="001173F9" w:rsidP="0084398C">
      <w:pPr>
        <w:rPr>
          <w:lang w:val="bg-BG"/>
        </w:rPr>
      </w:pPr>
    </w:p>
    <w:p w14:paraId="6F67B24E" w14:textId="77777777" w:rsidR="001173F9" w:rsidRPr="00726196" w:rsidRDefault="001173F9" w:rsidP="0084398C">
      <w:pPr>
        <w:rPr>
          <w:rFonts w:eastAsia="Times New Roman" w:cs="Arial"/>
          <w:sz w:val="24"/>
          <w:szCs w:val="24"/>
          <w:lang w:val="bg-BG"/>
        </w:rPr>
      </w:pPr>
      <w:r w:rsidRPr="00726196">
        <w:rPr>
          <w:rFonts w:eastAsia="Times New Roman" w:cs="Arial"/>
          <w:color w:val="000000"/>
          <w:lang w:val="bg-BG" w:eastAsia="bg-BG"/>
        </w:rPr>
        <w:t>Не са уточнени препоръки за дозировката при пациенти на перитонеална диализа.</w:t>
      </w:r>
    </w:p>
    <w:p w14:paraId="18D794FC" w14:textId="77777777" w:rsidR="001173F9" w:rsidRPr="00726196" w:rsidRDefault="001173F9" w:rsidP="0084398C">
      <w:pPr>
        <w:rPr>
          <w:rFonts w:eastAsia="Times New Roman" w:cs="Arial"/>
          <w:i/>
          <w:iCs/>
          <w:color w:val="000000"/>
          <w:u w:val="single"/>
          <w:lang w:val="bg-BG" w:eastAsia="bg-BG"/>
        </w:rPr>
      </w:pPr>
    </w:p>
    <w:p w14:paraId="783059B6" w14:textId="549FFDC7" w:rsidR="001173F9" w:rsidRPr="00726196" w:rsidRDefault="001173F9" w:rsidP="00726196">
      <w:pPr>
        <w:pStyle w:val="Heading3"/>
        <w:rPr>
          <w:rFonts w:eastAsia="Times New Roman"/>
          <w:i/>
          <w:iCs/>
          <w:u w:val="single"/>
          <w:lang w:val="bg-BG"/>
        </w:rPr>
      </w:pPr>
      <w:r w:rsidRPr="00726196">
        <w:rPr>
          <w:rFonts w:eastAsia="Times New Roman"/>
          <w:i/>
          <w:iCs/>
          <w:u w:val="single"/>
          <w:lang w:val="bg-BG" w:eastAsia="bg-BG"/>
        </w:rPr>
        <w:t>Чернодробно увреждане</w:t>
      </w:r>
    </w:p>
    <w:p w14:paraId="71EE9339" w14:textId="77777777" w:rsidR="001173F9" w:rsidRPr="00726196" w:rsidRDefault="001173F9" w:rsidP="0084398C">
      <w:pPr>
        <w:rPr>
          <w:rFonts w:eastAsia="Times New Roman" w:cs="Arial"/>
          <w:sz w:val="24"/>
          <w:szCs w:val="24"/>
          <w:lang w:val="bg-BG"/>
        </w:rPr>
      </w:pPr>
      <w:r w:rsidRPr="00726196">
        <w:rPr>
          <w:rFonts w:eastAsia="Times New Roman" w:cs="Arial"/>
          <w:color w:val="000000"/>
          <w:lang w:val="bg-BG" w:eastAsia="bg-BG"/>
        </w:rPr>
        <w:t>При пациенти с чернодробно увреждане не е необходима корекция на дозата (вж. точка 4.4).</w:t>
      </w:r>
    </w:p>
    <w:p w14:paraId="1203EACA" w14:textId="77777777" w:rsidR="001173F9" w:rsidRPr="00726196" w:rsidRDefault="001173F9" w:rsidP="0084398C">
      <w:pPr>
        <w:rPr>
          <w:rFonts w:eastAsia="Times New Roman" w:cs="Arial"/>
          <w:i/>
          <w:iCs/>
          <w:color w:val="000000"/>
          <w:u w:val="single"/>
          <w:lang w:val="bg-BG" w:eastAsia="bg-BG"/>
        </w:rPr>
      </w:pPr>
    </w:p>
    <w:p w14:paraId="6892F880" w14:textId="217B4B49" w:rsidR="001173F9" w:rsidRPr="00726196" w:rsidRDefault="001173F9" w:rsidP="00726196">
      <w:pPr>
        <w:pStyle w:val="Heading3"/>
        <w:rPr>
          <w:rFonts w:eastAsia="Times New Roman"/>
          <w:i/>
          <w:iCs/>
          <w:u w:val="single"/>
          <w:lang w:val="bg-BG"/>
        </w:rPr>
      </w:pPr>
      <w:r w:rsidRPr="00726196">
        <w:rPr>
          <w:rFonts w:eastAsia="Times New Roman"/>
          <w:i/>
          <w:iCs/>
          <w:u w:val="single"/>
          <w:lang w:val="bg-BG" w:eastAsia="bg-BG"/>
        </w:rPr>
        <w:t>Доза при пациенти в старческа възраст</w:t>
      </w:r>
    </w:p>
    <w:p w14:paraId="69543E02" w14:textId="77777777" w:rsidR="001173F9" w:rsidRPr="00726196" w:rsidRDefault="001173F9" w:rsidP="0084398C">
      <w:pPr>
        <w:rPr>
          <w:rFonts w:eastAsia="Times New Roman" w:cs="Arial"/>
          <w:sz w:val="24"/>
          <w:szCs w:val="24"/>
          <w:lang w:val="bg-BG"/>
        </w:rPr>
      </w:pPr>
      <w:r w:rsidRPr="00726196">
        <w:rPr>
          <w:rFonts w:eastAsia="Times New Roman" w:cs="Arial"/>
          <w:color w:val="000000"/>
          <w:lang w:val="bg-BG" w:eastAsia="bg-BG"/>
        </w:rPr>
        <w:t xml:space="preserve">При пациенти в старческа възраст с нормална бъбречна функция или </w:t>
      </w:r>
      <w:proofErr w:type="spellStart"/>
      <w:r w:rsidRPr="00726196">
        <w:rPr>
          <w:rFonts w:eastAsia="Times New Roman" w:cs="Arial"/>
          <w:color w:val="000000"/>
          <w:lang w:val="bg-BG" w:eastAsia="bg-BG"/>
        </w:rPr>
        <w:t>креатининов</w:t>
      </w:r>
      <w:proofErr w:type="spellEnd"/>
      <w:r w:rsidRPr="00726196">
        <w:rPr>
          <w:rFonts w:eastAsia="Times New Roman" w:cs="Arial"/>
          <w:color w:val="000000"/>
          <w:lang w:val="bg-BG" w:eastAsia="bg-BG"/>
        </w:rPr>
        <w:t xml:space="preserve"> клирънс над 50 </w:t>
      </w:r>
      <w:r w:rsidRPr="00726196">
        <w:rPr>
          <w:rFonts w:eastAsia="Times New Roman" w:cs="Arial"/>
          <w:color w:val="000000"/>
          <w:lang w:val="bg-BG"/>
        </w:rPr>
        <w:t>ml/</w:t>
      </w:r>
      <w:proofErr w:type="spellStart"/>
      <w:r w:rsidRPr="00726196">
        <w:rPr>
          <w:rFonts w:eastAsia="Times New Roman" w:cs="Arial"/>
          <w:color w:val="000000"/>
          <w:lang w:val="bg-BG"/>
        </w:rPr>
        <w:t>min</w:t>
      </w:r>
      <w:proofErr w:type="spellEnd"/>
      <w:r w:rsidRPr="00726196">
        <w:rPr>
          <w:rFonts w:eastAsia="Times New Roman" w:cs="Arial"/>
          <w:color w:val="000000"/>
          <w:lang w:val="bg-BG"/>
        </w:rPr>
        <w:t xml:space="preserve"> </w:t>
      </w:r>
      <w:r w:rsidRPr="00726196">
        <w:rPr>
          <w:rFonts w:eastAsia="Times New Roman" w:cs="Arial"/>
          <w:color w:val="000000"/>
          <w:lang w:val="bg-BG" w:eastAsia="bg-BG"/>
        </w:rPr>
        <w:t>не е необходима корекция на дозата.</w:t>
      </w:r>
    </w:p>
    <w:p w14:paraId="7D540EB7" w14:textId="77777777" w:rsidR="001173F9" w:rsidRPr="00726196" w:rsidRDefault="001173F9" w:rsidP="0084398C">
      <w:pPr>
        <w:rPr>
          <w:rFonts w:eastAsia="Times New Roman" w:cs="Arial"/>
          <w:i/>
          <w:iCs/>
          <w:color w:val="000000"/>
          <w:u w:val="single"/>
          <w:lang w:val="bg-BG" w:eastAsia="bg-BG"/>
        </w:rPr>
      </w:pPr>
    </w:p>
    <w:p w14:paraId="5FDBC810" w14:textId="3B5314DC" w:rsidR="001173F9" w:rsidRPr="00726196" w:rsidRDefault="001173F9" w:rsidP="00726196">
      <w:pPr>
        <w:pStyle w:val="Heading3"/>
        <w:rPr>
          <w:rFonts w:eastAsia="Times New Roman"/>
          <w:i/>
          <w:iCs/>
          <w:u w:val="single"/>
          <w:lang w:val="bg-BG"/>
        </w:rPr>
      </w:pPr>
      <w:r w:rsidRPr="00726196">
        <w:rPr>
          <w:rFonts w:eastAsia="Times New Roman"/>
          <w:i/>
          <w:iCs/>
          <w:u w:val="single"/>
          <w:lang w:val="bg-BG" w:eastAsia="bg-BG"/>
        </w:rPr>
        <w:t>Педиатрична популация</w:t>
      </w:r>
    </w:p>
    <w:p w14:paraId="0D96F8E3" w14:textId="77777777" w:rsidR="001173F9" w:rsidRPr="00726196" w:rsidRDefault="001173F9" w:rsidP="0084398C">
      <w:pPr>
        <w:rPr>
          <w:rFonts w:eastAsia="Times New Roman" w:cs="Arial"/>
          <w:sz w:val="24"/>
          <w:szCs w:val="24"/>
          <w:lang w:val="bg-BG"/>
        </w:rPr>
      </w:pPr>
      <w:r w:rsidRPr="00726196">
        <w:rPr>
          <w:rFonts w:eastAsia="Times New Roman" w:cs="Arial"/>
          <w:i/>
          <w:iCs/>
          <w:color w:val="000000"/>
          <w:lang w:val="bg-BG" w:eastAsia="bg-BG"/>
        </w:rPr>
        <w:t>Деца под 3-месечна възраст</w:t>
      </w:r>
    </w:p>
    <w:p w14:paraId="73D6E598" w14:textId="77777777" w:rsidR="001173F9" w:rsidRPr="00726196" w:rsidRDefault="001173F9" w:rsidP="0084398C">
      <w:pPr>
        <w:rPr>
          <w:rFonts w:eastAsia="Times New Roman" w:cs="Arial"/>
          <w:sz w:val="24"/>
          <w:szCs w:val="24"/>
          <w:lang w:val="bg-BG"/>
        </w:rPr>
      </w:pPr>
      <w:r w:rsidRPr="00726196">
        <w:rPr>
          <w:rFonts w:eastAsia="Times New Roman" w:cs="Arial"/>
          <w:color w:val="000000"/>
          <w:lang w:val="bg-BG" w:eastAsia="bg-BG"/>
        </w:rPr>
        <w:t xml:space="preserve">Ефикасността и безопасността при деца под 3-месечна възраст не са установени и не е уточнен оптималният </w:t>
      </w:r>
      <w:proofErr w:type="spellStart"/>
      <w:r w:rsidRPr="00726196">
        <w:rPr>
          <w:rFonts w:eastAsia="Times New Roman" w:cs="Arial"/>
          <w:color w:val="000000"/>
          <w:lang w:val="bg-BG" w:eastAsia="bg-BG"/>
        </w:rPr>
        <w:t>дозов</w:t>
      </w:r>
      <w:proofErr w:type="spellEnd"/>
      <w:r w:rsidRPr="00726196">
        <w:rPr>
          <w:rFonts w:eastAsia="Times New Roman" w:cs="Arial"/>
          <w:color w:val="000000"/>
          <w:lang w:val="bg-BG" w:eastAsia="bg-BG"/>
        </w:rPr>
        <w:t xml:space="preserve"> режим. Все пак, ограничени </w:t>
      </w:r>
      <w:proofErr w:type="spellStart"/>
      <w:r w:rsidRPr="00726196">
        <w:rPr>
          <w:rFonts w:eastAsia="Times New Roman" w:cs="Arial"/>
          <w:color w:val="000000"/>
          <w:lang w:val="bg-BG" w:eastAsia="bg-BG"/>
        </w:rPr>
        <w:t>фармакокинетични</w:t>
      </w:r>
      <w:proofErr w:type="spellEnd"/>
      <w:r w:rsidRPr="00726196">
        <w:rPr>
          <w:rFonts w:eastAsia="Times New Roman" w:cs="Arial"/>
          <w:color w:val="000000"/>
          <w:lang w:val="bg-BG" w:eastAsia="bg-BG"/>
        </w:rPr>
        <w:t xml:space="preserve"> данни говорят, че 20 </w:t>
      </w:r>
      <w:proofErr w:type="spellStart"/>
      <w:r w:rsidRPr="00726196">
        <w:rPr>
          <w:rFonts w:eastAsia="Times New Roman" w:cs="Arial"/>
          <w:color w:val="000000"/>
          <w:lang w:val="bg-BG"/>
        </w:rPr>
        <w:t>mg</w:t>
      </w:r>
      <w:proofErr w:type="spellEnd"/>
      <w:r w:rsidRPr="00726196">
        <w:rPr>
          <w:rFonts w:eastAsia="Times New Roman" w:cs="Arial"/>
          <w:color w:val="000000"/>
          <w:lang w:val="bg-BG"/>
        </w:rPr>
        <w:t>/</w:t>
      </w:r>
      <w:proofErr w:type="spellStart"/>
      <w:r w:rsidRPr="00726196">
        <w:rPr>
          <w:rFonts w:eastAsia="Times New Roman" w:cs="Arial"/>
          <w:color w:val="000000"/>
          <w:lang w:val="bg-BG"/>
        </w:rPr>
        <w:t>kg</w:t>
      </w:r>
      <w:proofErr w:type="spellEnd"/>
      <w:r w:rsidRPr="00726196">
        <w:rPr>
          <w:rFonts w:eastAsia="Times New Roman" w:cs="Arial"/>
          <w:color w:val="000000"/>
          <w:lang w:val="bg-BG"/>
        </w:rPr>
        <w:t xml:space="preserve"> </w:t>
      </w:r>
      <w:r w:rsidRPr="00726196">
        <w:rPr>
          <w:rFonts w:eastAsia="Times New Roman" w:cs="Arial"/>
          <w:color w:val="000000"/>
          <w:lang w:val="bg-BG" w:eastAsia="bg-BG"/>
        </w:rPr>
        <w:t>през 8 часа може да бъде подходяща дозировка (вж. точка 5.2).</w:t>
      </w:r>
    </w:p>
    <w:p w14:paraId="3B6809C5" w14:textId="77777777" w:rsidR="0084398C" w:rsidRPr="00726196" w:rsidRDefault="0084398C" w:rsidP="0084398C">
      <w:pPr>
        <w:rPr>
          <w:rFonts w:eastAsia="Times New Roman" w:cs="Arial"/>
          <w:i/>
          <w:iCs/>
          <w:color w:val="000000"/>
          <w:lang w:val="bg-BG" w:eastAsia="bg-BG"/>
        </w:rPr>
      </w:pPr>
    </w:p>
    <w:p w14:paraId="1632DCDA" w14:textId="5C2CBD53" w:rsidR="001173F9" w:rsidRPr="00726196" w:rsidRDefault="001173F9" w:rsidP="0084398C">
      <w:pPr>
        <w:rPr>
          <w:rFonts w:eastAsia="Times New Roman" w:cs="Arial"/>
          <w:sz w:val="24"/>
          <w:szCs w:val="24"/>
          <w:lang w:val="bg-BG"/>
        </w:rPr>
      </w:pPr>
      <w:r w:rsidRPr="00726196">
        <w:rPr>
          <w:rFonts w:eastAsia="Times New Roman" w:cs="Arial"/>
          <w:i/>
          <w:iCs/>
          <w:color w:val="000000"/>
          <w:lang w:val="bg-BG" w:eastAsia="bg-BG"/>
        </w:rPr>
        <w:t xml:space="preserve">Деца на възраст от 3 месеца до 11 години и с телесна маса до 50 </w:t>
      </w:r>
      <w:proofErr w:type="spellStart"/>
      <w:r w:rsidRPr="00726196">
        <w:rPr>
          <w:rFonts w:eastAsia="Times New Roman" w:cs="Arial"/>
          <w:i/>
          <w:iCs/>
          <w:color w:val="000000"/>
          <w:lang w:val="bg-BG"/>
        </w:rPr>
        <w:t>kg</w:t>
      </w:r>
      <w:proofErr w:type="spellEnd"/>
    </w:p>
    <w:p w14:paraId="16B0EBE5" w14:textId="214BA4A2" w:rsidR="001173F9" w:rsidRPr="00726196" w:rsidRDefault="001173F9" w:rsidP="0084398C">
      <w:pPr>
        <w:rPr>
          <w:rFonts w:eastAsia="Times New Roman" w:cs="Arial"/>
          <w:color w:val="000000"/>
          <w:lang w:val="bg-BG" w:eastAsia="bg-BG"/>
        </w:rPr>
      </w:pPr>
      <w:r w:rsidRPr="00726196">
        <w:rPr>
          <w:rFonts w:eastAsia="Times New Roman" w:cs="Arial"/>
          <w:color w:val="000000"/>
          <w:lang w:val="bg-BG" w:eastAsia="bg-BG"/>
        </w:rPr>
        <w:t xml:space="preserve">Препоръчителните </w:t>
      </w:r>
      <w:proofErr w:type="spellStart"/>
      <w:r w:rsidRPr="00726196">
        <w:rPr>
          <w:rFonts w:eastAsia="Times New Roman" w:cs="Arial"/>
          <w:color w:val="000000"/>
          <w:lang w:val="bg-BG" w:eastAsia="bg-BG"/>
        </w:rPr>
        <w:t>дозови</w:t>
      </w:r>
      <w:proofErr w:type="spellEnd"/>
      <w:r w:rsidRPr="00726196">
        <w:rPr>
          <w:rFonts w:eastAsia="Times New Roman" w:cs="Arial"/>
          <w:color w:val="000000"/>
          <w:lang w:val="bg-BG" w:eastAsia="bg-BG"/>
        </w:rPr>
        <w:t xml:space="preserve"> режими са дадени в следната таблица:</w:t>
      </w:r>
    </w:p>
    <w:p w14:paraId="6DF79B10" w14:textId="4F04A834" w:rsidR="0084398C" w:rsidRPr="00726196" w:rsidRDefault="0084398C" w:rsidP="0084398C">
      <w:pPr>
        <w:rPr>
          <w:rFonts w:eastAsia="Times New Roman" w:cs="Arial"/>
          <w:color w:val="000000"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398C" w:rsidRPr="009428B2" w14:paraId="426E50E9" w14:textId="77777777" w:rsidTr="0084398C">
        <w:tc>
          <w:tcPr>
            <w:tcW w:w="4675" w:type="dxa"/>
          </w:tcPr>
          <w:p w14:paraId="4E5D7F05" w14:textId="49EF7771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>Инфекция</w:t>
            </w:r>
          </w:p>
        </w:tc>
        <w:tc>
          <w:tcPr>
            <w:tcW w:w="4675" w:type="dxa"/>
          </w:tcPr>
          <w:p w14:paraId="73DEB90E" w14:textId="57F9304F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>Доза, която се прилага през 8 часа</w:t>
            </w:r>
          </w:p>
        </w:tc>
      </w:tr>
      <w:tr w:rsidR="0084398C" w:rsidRPr="009428B2" w14:paraId="1E785DED" w14:textId="77777777" w:rsidTr="0084398C">
        <w:tc>
          <w:tcPr>
            <w:tcW w:w="4675" w:type="dxa"/>
          </w:tcPr>
          <w:p w14:paraId="1D22DA2E" w14:textId="02C609BD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Тежка пневмония, включително </w:t>
            </w:r>
            <w:proofErr w:type="spellStart"/>
            <w:r w:rsidRPr="009428B2">
              <w:rPr>
                <w:lang w:val="bg-BG"/>
              </w:rPr>
              <w:t>нозокомиална</w:t>
            </w:r>
            <w:proofErr w:type="spellEnd"/>
            <w:r w:rsidRPr="009428B2">
              <w:rPr>
                <w:lang w:val="bg-BG"/>
              </w:rPr>
              <w:t xml:space="preserve"> пневмония и пневмония във връзка с асистирана вентилация</w:t>
            </w:r>
          </w:p>
        </w:tc>
        <w:tc>
          <w:tcPr>
            <w:tcW w:w="4675" w:type="dxa"/>
          </w:tcPr>
          <w:p w14:paraId="5D18E0E3" w14:textId="0DBF3453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10 или 20 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>/</w:t>
            </w:r>
            <w:proofErr w:type="spellStart"/>
            <w:r w:rsidRPr="009428B2">
              <w:rPr>
                <w:lang w:val="bg-BG"/>
              </w:rPr>
              <w:t>kg</w:t>
            </w:r>
            <w:proofErr w:type="spellEnd"/>
          </w:p>
        </w:tc>
      </w:tr>
      <w:tr w:rsidR="0084398C" w:rsidRPr="009428B2" w14:paraId="514998B1" w14:textId="77777777" w:rsidTr="0084398C">
        <w:tc>
          <w:tcPr>
            <w:tcW w:w="4675" w:type="dxa"/>
          </w:tcPr>
          <w:p w14:paraId="0AB81170" w14:textId="0270496B" w:rsidR="0084398C" w:rsidRPr="009428B2" w:rsidRDefault="0084398C" w:rsidP="0084398C">
            <w:pPr>
              <w:rPr>
                <w:lang w:val="bg-BG"/>
              </w:rPr>
            </w:pPr>
            <w:proofErr w:type="spellStart"/>
            <w:r w:rsidRPr="009428B2">
              <w:rPr>
                <w:lang w:val="bg-BG"/>
              </w:rPr>
              <w:t>Бронхо-пулмонални</w:t>
            </w:r>
            <w:proofErr w:type="spellEnd"/>
            <w:r w:rsidRPr="009428B2">
              <w:rPr>
                <w:lang w:val="bg-BG"/>
              </w:rPr>
              <w:t xml:space="preserve"> инфекции при </w:t>
            </w:r>
            <w:proofErr w:type="spellStart"/>
            <w:r w:rsidRPr="009428B2">
              <w:rPr>
                <w:lang w:val="bg-BG"/>
              </w:rPr>
              <w:t>муковисцидоза</w:t>
            </w:r>
            <w:proofErr w:type="spellEnd"/>
          </w:p>
        </w:tc>
        <w:tc>
          <w:tcPr>
            <w:tcW w:w="4675" w:type="dxa"/>
          </w:tcPr>
          <w:p w14:paraId="52819BFA" w14:textId="7B46FDA9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40 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>/</w:t>
            </w:r>
            <w:proofErr w:type="spellStart"/>
            <w:r w:rsidRPr="009428B2">
              <w:rPr>
                <w:lang w:val="bg-BG"/>
              </w:rPr>
              <w:t>kg</w:t>
            </w:r>
            <w:proofErr w:type="spellEnd"/>
          </w:p>
        </w:tc>
      </w:tr>
      <w:tr w:rsidR="0084398C" w:rsidRPr="009428B2" w14:paraId="42EB3F0B" w14:textId="77777777" w:rsidTr="0084398C">
        <w:tc>
          <w:tcPr>
            <w:tcW w:w="4675" w:type="dxa"/>
          </w:tcPr>
          <w:p w14:paraId="0F739419" w14:textId="28BD325E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>Усложнени инфекции на пикочните пътища</w:t>
            </w:r>
          </w:p>
        </w:tc>
        <w:tc>
          <w:tcPr>
            <w:tcW w:w="4675" w:type="dxa"/>
          </w:tcPr>
          <w:p w14:paraId="600535BB" w14:textId="6D7E2E5C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10 или 20 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>/</w:t>
            </w:r>
            <w:proofErr w:type="spellStart"/>
            <w:r w:rsidRPr="009428B2">
              <w:rPr>
                <w:lang w:val="bg-BG"/>
              </w:rPr>
              <w:t>kg</w:t>
            </w:r>
            <w:proofErr w:type="spellEnd"/>
          </w:p>
        </w:tc>
      </w:tr>
      <w:tr w:rsidR="0084398C" w:rsidRPr="009428B2" w14:paraId="56002162" w14:textId="77777777" w:rsidTr="0084398C">
        <w:tc>
          <w:tcPr>
            <w:tcW w:w="4675" w:type="dxa"/>
          </w:tcPr>
          <w:p w14:paraId="55DE695A" w14:textId="7D41F5DD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Усложнени </w:t>
            </w:r>
            <w:proofErr w:type="spellStart"/>
            <w:r w:rsidRPr="009428B2">
              <w:rPr>
                <w:lang w:val="bg-BG"/>
              </w:rPr>
              <w:t>интраабдоминални</w:t>
            </w:r>
            <w:proofErr w:type="spellEnd"/>
            <w:r w:rsidRPr="009428B2">
              <w:rPr>
                <w:lang w:val="bg-BG"/>
              </w:rPr>
              <w:t xml:space="preserve"> инфекции</w:t>
            </w:r>
          </w:p>
        </w:tc>
        <w:tc>
          <w:tcPr>
            <w:tcW w:w="4675" w:type="dxa"/>
          </w:tcPr>
          <w:p w14:paraId="507C9229" w14:textId="1CC563E7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10 или 20 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>/</w:t>
            </w:r>
            <w:proofErr w:type="spellStart"/>
            <w:r w:rsidRPr="009428B2">
              <w:rPr>
                <w:lang w:val="bg-BG"/>
              </w:rPr>
              <w:t>kg</w:t>
            </w:r>
            <w:proofErr w:type="spellEnd"/>
          </w:p>
        </w:tc>
      </w:tr>
      <w:tr w:rsidR="0084398C" w:rsidRPr="009428B2" w14:paraId="4B0759FB" w14:textId="77777777" w:rsidTr="0084398C">
        <w:tc>
          <w:tcPr>
            <w:tcW w:w="4675" w:type="dxa"/>
          </w:tcPr>
          <w:p w14:paraId="5E0D9B6B" w14:textId="668220E9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lastRenderedPageBreak/>
              <w:t>Усложнени инфекции на кожата и меките тъкани</w:t>
            </w:r>
          </w:p>
        </w:tc>
        <w:tc>
          <w:tcPr>
            <w:tcW w:w="4675" w:type="dxa"/>
          </w:tcPr>
          <w:p w14:paraId="4B104A83" w14:textId="5B965EB9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10 или 20 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>/</w:t>
            </w:r>
            <w:proofErr w:type="spellStart"/>
            <w:r w:rsidRPr="009428B2">
              <w:rPr>
                <w:lang w:val="bg-BG"/>
              </w:rPr>
              <w:t>kg</w:t>
            </w:r>
            <w:proofErr w:type="spellEnd"/>
          </w:p>
        </w:tc>
      </w:tr>
      <w:tr w:rsidR="0084398C" w:rsidRPr="009428B2" w14:paraId="20439580" w14:textId="77777777" w:rsidTr="0084398C">
        <w:tc>
          <w:tcPr>
            <w:tcW w:w="4675" w:type="dxa"/>
          </w:tcPr>
          <w:p w14:paraId="7413DC94" w14:textId="29356DC7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>Остър бактериален менингит</w:t>
            </w:r>
          </w:p>
        </w:tc>
        <w:tc>
          <w:tcPr>
            <w:tcW w:w="4675" w:type="dxa"/>
          </w:tcPr>
          <w:p w14:paraId="39021745" w14:textId="32BCB5D3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40 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>/</w:t>
            </w:r>
            <w:proofErr w:type="spellStart"/>
            <w:r w:rsidRPr="009428B2">
              <w:rPr>
                <w:lang w:val="bg-BG"/>
              </w:rPr>
              <w:t>kg</w:t>
            </w:r>
            <w:proofErr w:type="spellEnd"/>
          </w:p>
        </w:tc>
      </w:tr>
      <w:tr w:rsidR="0084398C" w:rsidRPr="009428B2" w14:paraId="132C5117" w14:textId="77777777" w:rsidTr="0084398C">
        <w:tc>
          <w:tcPr>
            <w:tcW w:w="4675" w:type="dxa"/>
          </w:tcPr>
          <w:p w14:paraId="5BCB0466" w14:textId="01C12AB0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Лечение на </w:t>
            </w:r>
            <w:proofErr w:type="spellStart"/>
            <w:r w:rsidRPr="009428B2">
              <w:rPr>
                <w:lang w:val="bg-BG"/>
              </w:rPr>
              <w:t>фебрилни</w:t>
            </w:r>
            <w:proofErr w:type="spellEnd"/>
            <w:r w:rsidRPr="009428B2">
              <w:rPr>
                <w:lang w:val="bg-BG"/>
              </w:rPr>
              <w:t xml:space="preserve"> пациенти с </w:t>
            </w:r>
            <w:proofErr w:type="spellStart"/>
            <w:r w:rsidRPr="009428B2">
              <w:rPr>
                <w:lang w:val="bg-BG"/>
              </w:rPr>
              <w:t>неутропения</w:t>
            </w:r>
            <w:proofErr w:type="spellEnd"/>
          </w:p>
        </w:tc>
        <w:tc>
          <w:tcPr>
            <w:tcW w:w="4675" w:type="dxa"/>
          </w:tcPr>
          <w:p w14:paraId="1674A00A" w14:textId="5D02E048" w:rsidR="0084398C" w:rsidRPr="009428B2" w:rsidRDefault="0084398C" w:rsidP="0084398C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20 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>/</w:t>
            </w:r>
            <w:proofErr w:type="spellStart"/>
            <w:r w:rsidRPr="009428B2">
              <w:rPr>
                <w:lang w:val="bg-BG"/>
              </w:rPr>
              <w:t>kg</w:t>
            </w:r>
            <w:proofErr w:type="spellEnd"/>
          </w:p>
        </w:tc>
      </w:tr>
    </w:tbl>
    <w:p w14:paraId="11A2E15B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Деца с тегло над 50 </w:t>
      </w:r>
      <w:proofErr w:type="spellStart"/>
      <w:r w:rsidRPr="009428B2">
        <w:rPr>
          <w:lang w:val="bg-BG"/>
        </w:rPr>
        <w:t>kg</w:t>
      </w:r>
      <w:proofErr w:type="spellEnd"/>
    </w:p>
    <w:p w14:paraId="30AC0ED1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Да се прилага в дозата за възрастни.</w:t>
      </w:r>
    </w:p>
    <w:p w14:paraId="1D831853" w14:textId="77777777" w:rsidR="0084398C" w:rsidRPr="009428B2" w:rsidRDefault="0084398C" w:rsidP="0084398C">
      <w:pPr>
        <w:rPr>
          <w:lang w:val="bg-BG" w:eastAsia="bg-BG"/>
        </w:rPr>
      </w:pPr>
    </w:p>
    <w:p w14:paraId="53C12897" w14:textId="2EB9807D" w:rsidR="0084398C" w:rsidRPr="009428B2" w:rsidRDefault="0084398C" w:rsidP="0084398C">
      <w:pPr>
        <w:rPr>
          <w:lang w:val="bg-BG" w:eastAsia="bg-BG"/>
        </w:rPr>
      </w:pPr>
      <w:r w:rsidRPr="009428B2">
        <w:rPr>
          <w:lang w:val="bg-BG" w:eastAsia="bg-BG"/>
        </w:rPr>
        <w:t>Липсва опит при деца с бъбречно увреждане.</w:t>
      </w:r>
    </w:p>
    <w:p w14:paraId="0C7771A5" w14:textId="77777777" w:rsidR="0084398C" w:rsidRPr="009428B2" w:rsidRDefault="0084398C" w:rsidP="0084398C">
      <w:pPr>
        <w:rPr>
          <w:lang w:val="bg-BG" w:eastAsia="bg-BG"/>
        </w:rPr>
      </w:pPr>
    </w:p>
    <w:p w14:paraId="6EEFE880" w14:textId="4DA7E613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Обикновено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се прилага като интравенозна инфузия с продължителност приблизително 15 до 30 минути (вж. точки 6.2,6.3 и 6.6).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в дози до 20</w:t>
      </w:r>
      <w:r w:rsidRPr="009428B2">
        <w:rPr>
          <w:lang w:val="bg-BG"/>
        </w:rPr>
        <w:t>mg/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>може</w:t>
      </w:r>
      <w:r w:rsidRPr="009428B2">
        <w:rPr>
          <w:sz w:val="24"/>
          <w:szCs w:val="24"/>
          <w:lang w:val="bg-BG"/>
        </w:rPr>
        <w:t xml:space="preserve"> </w:t>
      </w:r>
      <w:r w:rsidRPr="009428B2">
        <w:rPr>
          <w:lang w:val="bg-BG" w:eastAsia="bg-BG"/>
        </w:rPr>
        <w:t xml:space="preserve">да се приложи и интравенозно </w:t>
      </w:r>
      <w:proofErr w:type="spellStart"/>
      <w:r w:rsidRPr="009428B2">
        <w:rPr>
          <w:lang w:val="bg-BG" w:eastAsia="bg-BG"/>
        </w:rPr>
        <w:t>болусно</w:t>
      </w:r>
      <w:proofErr w:type="spellEnd"/>
      <w:r w:rsidRPr="009428B2">
        <w:rPr>
          <w:lang w:val="bg-BG" w:eastAsia="bg-BG"/>
        </w:rPr>
        <w:t xml:space="preserve"> за около 5 минути. Данните за безопасността подкрепящи интравенозното </w:t>
      </w:r>
      <w:proofErr w:type="spellStart"/>
      <w:r w:rsidRPr="009428B2">
        <w:rPr>
          <w:lang w:val="bg-BG" w:eastAsia="bg-BG"/>
        </w:rPr>
        <w:t>болусно</w:t>
      </w:r>
      <w:proofErr w:type="spellEnd"/>
      <w:r w:rsidRPr="009428B2">
        <w:rPr>
          <w:lang w:val="bg-BG" w:eastAsia="bg-BG"/>
        </w:rPr>
        <w:t xml:space="preserve"> приложение на доза от 40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 w:eastAsia="bg-BG"/>
        </w:rPr>
        <w:t xml:space="preserve"> при деца са ограничени.</w:t>
      </w:r>
    </w:p>
    <w:p w14:paraId="00B5A23E" w14:textId="77777777" w:rsidR="0084398C" w:rsidRPr="009428B2" w:rsidRDefault="0084398C" w:rsidP="0084398C">
      <w:pPr>
        <w:rPr>
          <w:lang w:val="bg-BG"/>
        </w:rPr>
      </w:pPr>
    </w:p>
    <w:p w14:paraId="455D6048" w14:textId="5FDF821E" w:rsidR="002C50EE" w:rsidRPr="009428B2" w:rsidRDefault="002C50EE" w:rsidP="0084398C">
      <w:pPr>
        <w:pStyle w:val="Heading2"/>
        <w:numPr>
          <w:ilvl w:val="1"/>
          <w:numId w:val="11"/>
        </w:numPr>
        <w:ind w:left="0" w:firstLine="0"/>
        <w:rPr>
          <w:lang w:val="bg-BG"/>
        </w:rPr>
      </w:pPr>
      <w:r w:rsidRPr="009428B2">
        <w:rPr>
          <w:lang w:val="bg-BG"/>
        </w:rPr>
        <w:t>Противопоказания</w:t>
      </w:r>
    </w:p>
    <w:p w14:paraId="7DC36479" w14:textId="42C1C753" w:rsidR="0084398C" w:rsidRPr="009428B2" w:rsidRDefault="0084398C" w:rsidP="0084398C">
      <w:pPr>
        <w:rPr>
          <w:lang w:val="bg-BG" w:eastAsia="bg-BG"/>
        </w:rPr>
      </w:pPr>
      <w:r w:rsidRPr="009428B2">
        <w:rPr>
          <w:lang w:val="bg-BG" w:eastAsia="bg-BG"/>
        </w:rPr>
        <w:t>Свръхчувствителност към активното вещество или към някое от помощните изброени в точка 6.1</w:t>
      </w:r>
    </w:p>
    <w:p w14:paraId="1F088988" w14:textId="2590D9BC" w:rsidR="0084398C" w:rsidRPr="009428B2" w:rsidRDefault="0084398C" w:rsidP="0084398C">
      <w:pPr>
        <w:rPr>
          <w:lang w:val="bg-BG" w:eastAsia="bg-BG"/>
        </w:rPr>
      </w:pPr>
    </w:p>
    <w:p w14:paraId="71B0ADCD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Свръхчувствителност към който и да е друг антибактериален препарат от групата на </w:t>
      </w:r>
      <w:proofErr w:type="spellStart"/>
      <w:r w:rsidRPr="009428B2">
        <w:rPr>
          <w:lang w:val="bg-BG" w:eastAsia="bg-BG"/>
        </w:rPr>
        <w:t>карбапенемите</w:t>
      </w:r>
      <w:proofErr w:type="spellEnd"/>
      <w:r w:rsidRPr="009428B2">
        <w:rPr>
          <w:lang w:val="bg-BG" w:eastAsia="bg-BG"/>
        </w:rPr>
        <w:t>.</w:t>
      </w:r>
    </w:p>
    <w:p w14:paraId="2208767A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Тежка свръхчувствителност (напр. </w:t>
      </w:r>
      <w:proofErr w:type="spellStart"/>
      <w:r w:rsidRPr="009428B2">
        <w:rPr>
          <w:lang w:val="bg-BG" w:eastAsia="bg-BG"/>
        </w:rPr>
        <w:t>анафилактична</w:t>
      </w:r>
      <w:proofErr w:type="spellEnd"/>
      <w:r w:rsidRPr="009428B2">
        <w:rPr>
          <w:lang w:val="bg-BG" w:eastAsia="bg-BG"/>
        </w:rPr>
        <w:t xml:space="preserve"> реакция, тежка кожна реакция) към който и да е друг антибактериален препарат от групата на бета-</w:t>
      </w:r>
      <w:proofErr w:type="spellStart"/>
      <w:r w:rsidRPr="009428B2">
        <w:rPr>
          <w:lang w:val="bg-BG" w:eastAsia="bg-BG"/>
        </w:rPr>
        <w:t>лактамите</w:t>
      </w:r>
      <w:proofErr w:type="spellEnd"/>
      <w:r w:rsidRPr="009428B2">
        <w:rPr>
          <w:lang w:val="bg-BG" w:eastAsia="bg-BG"/>
        </w:rPr>
        <w:t xml:space="preserve"> (напр. пеницилин или </w:t>
      </w:r>
      <w:proofErr w:type="spellStart"/>
      <w:r w:rsidRPr="009428B2">
        <w:rPr>
          <w:lang w:val="bg-BG" w:eastAsia="bg-BG"/>
        </w:rPr>
        <w:t>цефалоспорини</w:t>
      </w:r>
      <w:proofErr w:type="spellEnd"/>
      <w:r w:rsidRPr="009428B2">
        <w:rPr>
          <w:lang w:val="bg-BG" w:eastAsia="bg-BG"/>
        </w:rPr>
        <w:t>).</w:t>
      </w:r>
    </w:p>
    <w:p w14:paraId="40FDC508" w14:textId="77777777" w:rsidR="0084398C" w:rsidRPr="009428B2" w:rsidRDefault="0084398C" w:rsidP="0084398C">
      <w:pPr>
        <w:rPr>
          <w:sz w:val="24"/>
          <w:szCs w:val="24"/>
          <w:lang w:val="bg-BG"/>
        </w:rPr>
      </w:pPr>
    </w:p>
    <w:p w14:paraId="4006CC7C" w14:textId="77777777" w:rsidR="0084398C" w:rsidRPr="009428B2" w:rsidRDefault="0084398C" w:rsidP="0084398C">
      <w:pPr>
        <w:ind w:left="360"/>
        <w:rPr>
          <w:lang w:val="bg-BG"/>
        </w:rPr>
      </w:pPr>
    </w:p>
    <w:p w14:paraId="2A4373D0" w14:textId="762417AC" w:rsidR="002C50EE" w:rsidRPr="009428B2" w:rsidRDefault="002C50EE" w:rsidP="002C50EE">
      <w:pPr>
        <w:pStyle w:val="Heading2"/>
        <w:rPr>
          <w:lang w:val="bg-BG"/>
        </w:rPr>
      </w:pPr>
      <w:r w:rsidRPr="009428B2">
        <w:rPr>
          <w:lang w:val="bg-BG"/>
        </w:rPr>
        <w:t>4.4. Специални предупреждения и предпазни мерки при употреба</w:t>
      </w:r>
    </w:p>
    <w:p w14:paraId="3FE2F403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При избора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за лечение на всеки отделен пациент трябва да се съобрази уместността на използването на антибактериален препарат от групата на </w:t>
      </w:r>
      <w:proofErr w:type="spellStart"/>
      <w:r w:rsidRPr="009428B2">
        <w:rPr>
          <w:lang w:val="bg-BG" w:eastAsia="bg-BG"/>
        </w:rPr>
        <w:t>карбапенемите</w:t>
      </w:r>
      <w:proofErr w:type="spellEnd"/>
      <w:r w:rsidRPr="009428B2">
        <w:rPr>
          <w:lang w:val="bg-BG" w:eastAsia="bg-BG"/>
        </w:rPr>
        <w:t xml:space="preserve">, преценена въз основа на фактори като тежестта на инфекцията, резистентността към други подходящи антибактериални препарати и риска от селектиране на резистентни на </w:t>
      </w:r>
      <w:proofErr w:type="spellStart"/>
      <w:r w:rsidRPr="009428B2">
        <w:rPr>
          <w:lang w:val="bg-BG" w:eastAsia="bg-BG"/>
        </w:rPr>
        <w:t>карбапенеми</w:t>
      </w:r>
      <w:proofErr w:type="spellEnd"/>
      <w:r w:rsidRPr="009428B2">
        <w:rPr>
          <w:lang w:val="bg-BG" w:eastAsia="bg-BG"/>
        </w:rPr>
        <w:t xml:space="preserve"> бактерии.</w:t>
      </w:r>
    </w:p>
    <w:p w14:paraId="3D547938" w14:textId="77777777" w:rsidR="0084398C" w:rsidRPr="009428B2" w:rsidRDefault="0084398C" w:rsidP="0084398C">
      <w:pPr>
        <w:rPr>
          <w:u w:val="single"/>
          <w:lang w:val="bg-BG" w:eastAsia="bg-BG"/>
        </w:rPr>
      </w:pPr>
    </w:p>
    <w:p w14:paraId="00B8005E" w14:textId="452526F6" w:rsidR="0084398C" w:rsidRPr="009428B2" w:rsidRDefault="0084398C" w:rsidP="0084398C">
      <w:pPr>
        <w:rPr>
          <w:sz w:val="24"/>
          <w:szCs w:val="24"/>
          <w:lang w:val="bg-BG"/>
        </w:rPr>
      </w:pPr>
      <w:r w:rsidRPr="00726196">
        <w:rPr>
          <w:rStyle w:val="Heading3Char"/>
          <w:u w:val="single"/>
          <w:lang w:val="bg-BG"/>
        </w:rPr>
        <w:t xml:space="preserve">Резистентност към </w:t>
      </w:r>
      <w:proofErr w:type="spellStart"/>
      <w:r w:rsidRPr="00726196">
        <w:rPr>
          <w:rStyle w:val="Heading3Char"/>
          <w:u w:val="single"/>
          <w:lang w:val="bg-BG"/>
        </w:rPr>
        <w:t>Enterobacteriaceae</w:t>
      </w:r>
      <w:proofErr w:type="spellEnd"/>
      <w:r w:rsidRPr="00726196">
        <w:rPr>
          <w:rStyle w:val="Heading3Char"/>
          <w:u w:val="single"/>
          <w:lang w:val="bg-BG"/>
        </w:rPr>
        <w:t xml:space="preserve">, </w:t>
      </w:r>
      <w:proofErr w:type="spellStart"/>
      <w:r w:rsidRPr="00726196">
        <w:rPr>
          <w:rStyle w:val="Heading3Char"/>
          <w:u w:val="single"/>
          <w:lang w:val="bg-BG"/>
        </w:rPr>
        <w:t>Pseudomonas</w:t>
      </w:r>
      <w:proofErr w:type="spellEnd"/>
      <w:r w:rsidRPr="00726196">
        <w:rPr>
          <w:rStyle w:val="Heading3Char"/>
          <w:u w:val="single"/>
          <w:lang w:val="bg-BG"/>
        </w:rPr>
        <w:t xml:space="preserve"> </w:t>
      </w:r>
      <w:proofErr w:type="spellStart"/>
      <w:r w:rsidRPr="00726196">
        <w:rPr>
          <w:rStyle w:val="Heading3Char"/>
          <w:u w:val="single"/>
          <w:lang w:val="bg-BG"/>
        </w:rPr>
        <w:t>aeruginosa</w:t>
      </w:r>
      <w:proofErr w:type="spellEnd"/>
      <w:r w:rsidRPr="00726196">
        <w:rPr>
          <w:rStyle w:val="Heading3Char"/>
          <w:u w:val="single"/>
          <w:lang w:val="bg-BG"/>
        </w:rPr>
        <w:t xml:space="preserve"> и </w:t>
      </w:r>
      <w:proofErr w:type="spellStart"/>
      <w:r w:rsidRPr="00726196">
        <w:rPr>
          <w:rStyle w:val="Heading3Char"/>
          <w:u w:val="single"/>
          <w:lang w:val="bg-BG"/>
        </w:rPr>
        <w:t>Acinetobacter</w:t>
      </w:r>
      <w:proofErr w:type="spellEnd"/>
      <w:r w:rsidRPr="00726196">
        <w:rPr>
          <w:rStyle w:val="Heading3Char"/>
          <w:u w:val="single"/>
          <w:lang w:val="bg-BG"/>
        </w:rPr>
        <w:t xml:space="preserve"> </w:t>
      </w:r>
      <w:proofErr w:type="spellStart"/>
      <w:r w:rsidRPr="00726196">
        <w:rPr>
          <w:rStyle w:val="Heading3Char"/>
          <w:u w:val="single"/>
          <w:lang w:val="bg-BG"/>
        </w:rPr>
        <w:t>spp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Резистентността към </w:t>
      </w:r>
      <w:proofErr w:type="spellStart"/>
      <w:r w:rsidRPr="009428B2">
        <w:rPr>
          <w:lang w:val="bg-BG" w:eastAsia="bg-BG"/>
        </w:rPr>
        <w:t>пенеми</w:t>
      </w:r>
      <w:proofErr w:type="spellEnd"/>
      <w:r w:rsidRPr="009428B2">
        <w:rPr>
          <w:lang w:val="bg-BG" w:eastAsia="bg-BG"/>
        </w:rPr>
        <w:t xml:space="preserve"> на </w:t>
      </w:r>
      <w:proofErr w:type="spellStart"/>
      <w:r w:rsidRPr="009428B2">
        <w:rPr>
          <w:i/>
          <w:iCs/>
          <w:lang w:val="bg-BG"/>
        </w:rPr>
        <w:t>Enterobacteriaceae</w:t>
      </w:r>
      <w:proofErr w:type="spellEnd"/>
      <w:r w:rsidRPr="009428B2">
        <w:rPr>
          <w:i/>
          <w:iCs/>
          <w:lang w:val="bg-BG"/>
        </w:rPr>
        <w:t xml:space="preserve">, </w:t>
      </w:r>
      <w:proofErr w:type="spellStart"/>
      <w:r w:rsidRPr="009428B2">
        <w:rPr>
          <w:i/>
          <w:iCs/>
          <w:lang w:val="bg-BG"/>
        </w:rPr>
        <w:t>Pseudomonas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aeruginosa</w:t>
      </w:r>
      <w:proofErr w:type="spellEnd"/>
      <w:r w:rsidRPr="009428B2">
        <w:rPr>
          <w:i/>
          <w:iCs/>
          <w:lang w:val="bg-BG"/>
        </w:rPr>
        <w:t xml:space="preserve">, </w:t>
      </w:r>
      <w:proofErr w:type="spellStart"/>
      <w:r w:rsidRPr="009428B2">
        <w:rPr>
          <w:i/>
          <w:iCs/>
          <w:lang w:val="bg-BG"/>
        </w:rPr>
        <w:t>Acinetobacter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spp</w:t>
      </w:r>
      <w:proofErr w:type="spellEnd"/>
      <w:r w:rsidRPr="009428B2">
        <w:rPr>
          <w:lang w:val="bg-BG"/>
        </w:rPr>
        <w:t xml:space="preserve">. </w:t>
      </w:r>
      <w:r w:rsidRPr="009428B2">
        <w:rPr>
          <w:lang w:val="bg-BG" w:eastAsia="bg-BG"/>
        </w:rPr>
        <w:t xml:space="preserve">варира в рамките на Европейския съюз. На лекарите, предписващи лекарството, се препоръчва да вземат под внимание местната преобладаваща резистентност при тези бактерии към </w:t>
      </w:r>
      <w:proofErr w:type="spellStart"/>
      <w:r w:rsidRPr="009428B2">
        <w:rPr>
          <w:lang w:val="bg-BG" w:eastAsia="bg-BG"/>
        </w:rPr>
        <w:t>пенеми</w:t>
      </w:r>
      <w:proofErr w:type="spellEnd"/>
      <w:r w:rsidRPr="009428B2">
        <w:rPr>
          <w:lang w:val="bg-BG" w:eastAsia="bg-BG"/>
        </w:rPr>
        <w:t>.</w:t>
      </w:r>
    </w:p>
    <w:p w14:paraId="631215FB" w14:textId="77777777" w:rsidR="0084398C" w:rsidRPr="009428B2" w:rsidRDefault="0084398C" w:rsidP="0084398C">
      <w:pPr>
        <w:rPr>
          <w:u w:val="single"/>
          <w:lang w:val="bg-BG" w:eastAsia="bg-BG"/>
        </w:rPr>
      </w:pPr>
    </w:p>
    <w:p w14:paraId="2DF2D17E" w14:textId="6CBB289E" w:rsidR="0084398C" w:rsidRPr="00726196" w:rsidRDefault="0084398C" w:rsidP="00726196">
      <w:pPr>
        <w:pStyle w:val="Heading3"/>
        <w:rPr>
          <w:u w:val="single"/>
          <w:lang w:val="bg-BG"/>
        </w:rPr>
      </w:pPr>
      <w:r w:rsidRPr="00726196">
        <w:rPr>
          <w:u w:val="single"/>
          <w:lang w:val="bg-BG" w:eastAsia="bg-BG"/>
        </w:rPr>
        <w:t>Реакции на свръхчувствителност</w:t>
      </w:r>
    </w:p>
    <w:p w14:paraId="575BA338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Както при всички бета-</w:t>
      </w:r>
      <w:proofErr w:type="spellStart"/>
      <w:r w:rsidRPr="009428B2">
        <w:rPr>
          <w:lang w:val="bg-BG" w:eastAsia="bg-BG"/>
        </w:rPr>
        <w:t>лактамни</w:t>
      </w:r>
      <w:proofErr w:type="spellEnd"/>
      <w:r w:rsidRPr="009428B2">
        <w:rPr>
          <w:lang w:val="bg-BG" w:eastAsia="bg-BG"/>
        </w:rPr>
        <w:t xml:space="preserve"> антибиотици, има съобщения за сериозни реакции на свръхчувствителност, понякога с летален изход (вж. точки 4.3 и 4.8).</w:t>
      </w:r>
    </w:p>
    <w:p w14:paraId="4889A6CC" w14:textId="77777777" w:rsidR="0084398C" w:rsidRPr="009428B2" w:rsidRDefault="0084398C" w:rsidP="0084398C">
      <w:pPr>
        <w:rPr>
          <w:lang w:val="bg-BG" w:eastAsia="bg-BG"/>
        </w:rPr>
      </w:pPr>
    </w:p>
    <w:p w14:paraId="71917584" w14:textId="47E21D44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Пациентите с анамнеза за реакции на свръхчувствителност към </w:t>
      </w:r>
      <w:proofErr w:type="spellStart"/>
      <w:r w:rsidRPr="009428B2">
        <w:rPr>
          <w:lang w:val="bg-BG" w:eastAsia="bg-BG"/>
        </w:rPr>
        <w:t>карбапенеми</w:t>
      </w:r>
      <w:proofErr w:type="spellEnd"/>
      <w:r w:rsidRPr="009428B2">
        <w:rPr>
          <w:lang w:val="bg-BG" w:eastAsia="bg-BG"/>
        </w:rPr>
        <w:t>, пеницилинови или други бета-</w:t>
      </w:r>
      <w:proofErr w:type="spellStart"/>
      <w:r w:rsidRPr="009428B2">
        <w:rPr>
          <w:lang w:val="bg-BG" w:eastAsia="bg-BG"/>
        </w:rPr>
        <w:t>лактамни</w:t>
      </w:r>
      <w:proofErr w:type="spellEnd"/>
      <w:r w:rsidRPr="009428B2">
        <w:rPr>
          <w:lang w:val="bg-BG" w:eastAsia="bg-BG"/>
        </w:rPr>
        <w:t xml:space="preserve"> антибиотици, може да са свръхчувствителни и </w:t>
      </w:r>
      <w:r w:rsidRPr="009428B2">
        <w:rPr>
          <w:lang w:val="bg-BG" w:eastAsia="bg-BG"/>
        </w:rPr>
        <w:lastRenderedPageBreak/>
        <w:t xml:space="preserve">към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. Преди започване на лечение с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трябва да се направи внимателно проучване за минали реакции на свръхчувствителност към бета-</w:t>
      </w:r>
      <w:proofErr w:type="spellStart"/>
      <w:r w:rsidRPr="009428B2">
        <w:rPr>
          <w:lang w:val="bg-BG" w:eastAsia="bg-BG"/>
        </w:rPr>
        <w:t>лактамни</w:t>
      </w:r>
      <w:proofErr w:type="spellEnd"/>
      <w:r w:rsidRPr="009428B2">
        <w:rPr>
          <w:lang w:val="bg-BG" w:eastAsia="bg-BG"/>
        </w:rPr>
        <w:t xml:space="preserve"> антибиотици.</w:t>
      </w:r>
    </w:p>
    <w:p w14:paraId="5C2C51E9" w14:textId="77777777" w:rsidR="0084398C" w:rsidRPr="009428B2" w:rsidRDefault="0084398C" w:rsidP="0084398C">
      <w:pPr>
        <w:rPr>
          <w:lang w:val="bg-BG" w:eastAsia="bg-BG"/>
        </w:rPr>
      </w:pPr>
    </w:p>
    <w:p w14:paraId="74564D20" w14:textId="63D0CBEE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При настъпване на тежки алергични реакции употребата на лекарствения продукт трябва да се прекрати и да се предприемат подходящи мерки.</w:t>
      </w:r>
    </w:p>
    <w:p w14:paraId="195AE603" w14:textId="77777777" w:rsidR="0084398C" w:rsidRPr="009428B2" w:rsidRDefault="0084398C" w:rsidP="0084398C">
      <w:pPr>
        <w:rPr>
          <w:u w:val="single"/>
          <w:lang w:val="bg-BG" w:eastAsia="bg-BG"/>
        </w:rPr>
      </w:pPr>
    </w:p>
    <w:p w14:paraId="2DD9AE5A" w14:textId="2B4F396D" w:rsidR="0084398C" w:rsidRPr="00726196" w:rsidRDefault="0084398C" w:rsidP="00726196">
      <w:pPr>
        <w:pStyle w:val="Heading3"/>
        <w:rPr>
          <w:u w:val="single"/>
          <w:lang w:val="bg-BG"/>
        </w:rPr>
      </w:pPr>
      <w:r w:rsidRPr="00726196">
        <w:rPr>
          <w:u w:val="single"/>
          <w:lang w:val="bg-BG" w:eastAsia="bg-BG"/>
        </w:rPr>
        <w:t>Антибиотичен колит</w:t>
      </w:r>
    </w:p>
    <w:p w14:paraId="13027190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При приложение на почти всички антибактериални средства, включително и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, има съобщения за развитие на антибиотичен колит и </w:t>
      </w:r>
      <w:proofErr w:type="spellStart"/>
      <w:r w:rsidRPr="009428B2">
        <w:rPr>
          <w:lang w:val="bg-BG" w:eastAsia="bg-BG"/>
        </w:rPr>
        <w:t>псевдомембранозен</w:t>
      </w:r>
      <w:proofErr w:type="spellEnd"/>
      <w:r w:rsidRPr="009428B2">
        <w:rPr>
          <w:lang w:val="bg-BG" w:eastAsia="bg-BG"/>
        </w:rPr>
        <w:t xml:space="preserve"> колит, които могат да варират по тежест от леки до животозастрашаващи. Поради това е важно да се обсъди тази диагноза при пациентите, развили диария по време на или след приложение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(вж. точка 4.8). Трябва да се обсъди прекратяването на лечението с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и започването на специфично лечение за </w:t>
      </w:r>
      <w:proofErr w:type="spellStart"/>
      <w:r w:rsidRPr="009428B2">
        <w:rPr>
          <w:i/>
          <w:iCs/>
          <w:lang w:val="bg-BG"/>
        </w:rPr>
        <w:t>Clostridium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difficile</w:t>
      </w:r>
      <w:proofErr w:type="spellEnd"/>
      <w:r w:rsidRPr="009428B2">
        <w:rPr>
          <w:i/>
          <w:iCs/>
          <w:lang w:val="bg-BG"/>
        </w:rPr>
        <w:t>.</w:t>
      </w:r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Не трябва да се прилагат лекарствени средства, </w:t>
      </w:r>
      <w:proofErr w:type="spellStart"/>
      <w:r w:rsidRPr="009428B2">
        <w:rPr>
          <w:lang w:val="bg-BG" w:eastAsia="bg-BG"/>
        </w:rPr>
        <w:t>подтискащи</w:t>
      </w:r>
      <w:proofErr w:type="spellEnd"/>
      <w:r w:rsidRPr="009428B2">
        <w:rPr>
          <w:lang w:val="bg-BG" w:eastAsia="bg-BG"/>
        </w:rPr>
        <w:t xml:space="preserve"> перисталтиката.</w:t>
      </w:r>
    </w:p>
    <w:p w14:paraId="042F4885" w14:textId="77777777" w:rsidR="0084398C" w:rsidRPr="009428B2" w:rsidRDefault="0084398C" w:rsidP="0084398C">
      <w:pPr>
        <w:rPr>
          <w:u w:val="single"/>
          <w:lang w:val="bg-BG" w:eastAsia="bg-BG"/>
        </w:rPr>
      </w:pPr>
    </w:p>
    <w:p w14:paraId="5FCB63FF" w14:textId="4F36CBA5" w:rsidR="0084398C" w:rsidRPr="00726196" w:rsidRDefault="0084398C" w:rsidP="00726196">
      <w:pPr>
        <w:pStyle w:val="Heading3"/>
        <w:rPr>
          <w:u w:val="single"/>
          <w:lang w:val="bg-BG"/>
        </w:rPr>
      </w:pPr>
      <w:r w:rsidRPr="00726196">
        <w:rPr>
          <w:u w:val="single"/>
          <w:lang w:val="bg-BG" w:eastAsia="bg-BG"/>
        </w:rPr>
        <w:t>Гърчове</w:t>
      </w:r>
    </w:p>
    <w:p w14:paraId="18C820CE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При лечение с </w:t>
      </w:r>
      <w:proofErr w:type="spellStart"/>
      <w:r w:rsidRPr="009428B2">
        <w:rPr>
          <w:lang w:val="bg-BG" w:eastAsia="bg-BG"/>
        </w:rPr>
        <w:t>карбапенеми</w:t>
      </w:r>
      <w:proofErr w:type="spellEnd"/>
      <w:r w:rsidRPr="009428B2">
        <w:rPr>
          <w:lang w:val="bg-BG" w:eastAsia="bg-BG"/>
        </w:rPr>
        <w:t xml:space="preserve">, включително и с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>, има нечести съобщения за гърчове (вж. точка 4.8).</w:t>
      </w:r>
    </w:p>
    <w:p w14:paraId="36A388E3" w14:textId="77777777" w:rsidR="0084398C" w:rsidRPr="009428B2" w:rsidRDefault="0084398C" w:rsidP="0084398C">
      <w:pPr>
        <w:rPr>
          <w:u w:val="single"/>
          <w:lang w:val="bg-BG" w:eastAsia="bg-BG"/>
        </w:rPr>
      </w:pPr>
    </w:p>
    <w:p w14:paraId="509F3948" w14:textId="24FDC60C" w:rsidR="0084398C" w:rsidRPr="00726196" w:rsidRDefault="0084398C" w:rsidP="00726196">
      <w:pPr>
        <w:pStyle w:val="Heading3"/>
        <w:rPr>
          <w:u w:val="single"/>
          <w:lang w:val="bg-BG"/>
        </w:rPr>
      </w:pPr>
      <w:r w:rsidRPr="00726196">
        <w:rPr>
          <w:u w:val="single"/>
          <w:lang w:val="bg-BG" w:eastAsia="bg-BG"/>
        </w:rPr>
        <w:t>Проследяване на чернодробната функция</w:t>
      </w:r>
    </w:p>
    <w:p w14:paraId="13F1EA9A" w14:textId="7C2C8E75" w:rsidR="0084398C" w:rsidRPr="009428B2" w:rsidRDefault="0084398C" w:rsidP="0084398C">
      <w:pPr>
        <w:rPr>
          <w:lang w:val="bg-BG"/>
        </w:rPr>
      </w:pPr>
      <w:r w:rsidRPr="009428B2">
        <w:rPr>
          <w:lang w:val="bg-BG" w:eastAsia="bg-BG"/>
        </w:rPr>
        <w:t xml:space="preserve">Чернодробната функция трябва да се следи стриктно по време на лечението с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поради риска от развитие на </w:t>
      </w:r>
      <w:proofErr w:type="spellStart"/>
      <w:r w:rsidRPr="009428B2">
        <w:rPr>
          <w:lang w:val="bg-BG" w:eastAsia="bg-BG"/>
        </w:rPr>
        <w:t>хепатотоксичност</w:t>
      </w:r>
      <w:proofErr w:type="spellEnd"/>
      <w:r w:rsidRPr="009428B2">
        <w:rPr>
          <w:lang w:val="bg-BG" w:eastAsia="bg-BG"/>
        </w:rPr>
        <w:t xml:space="preserve"> (нарушена чернодробна функция с </w:t>
      </w:r>
      <w:proofErr w:type="spellStart"/>
      <w:r w:rsidRPr="009428B2">
        <w:rPr>
          <w:lang w:val="bg-BG" w:eastAsia="bg-BG"/>
        </w:rPr>
        <w:t>холестаза</w:t>
      </w:r>
      <w:proofErr w:type="spellEnd"/>
      <w:r w:rsidRPr="009428B2">
        <w:rPr>
          <w:lang w:val="bg-BG" w:eastAsia="bg-BG"/>
        </w:rPr>
        <w:t xml:space="preserve"> и </w:t>
      </w:r>
      <w:proofErr w:type="spellStart"/>
      <w:r w:rsidRPr="009428B2">
        <w:rPr>
          <w:lang w:val="bg-BG"/>
        </w:rPr>
        <w:t>цитолиза</w:t>
      </w:r>
      <w:proofErr w:type="spellEnd"/>
      <w:r w:rsidRPr="009428B2">
        <w:rPr>
          <w:lang w:val="bg-BG"/>
        </w:rPr>
        <w:t>) (вж. точка 4.8).</w:t>
      </w:r>
    </w:p>
    <w:p w14:paraId="54620BC0" w14:textId="5069984B" w:rsidR="0084398C" w:rsidRPr="009428B2" w:rsidRDefault="0084398C" w:rsidP="0084398C">
      <w:pPr>
        <w:rPr>
          <w:lang w:val="bg-BG"/>
        </w:rPr>
      </w:pPr>
    </w:p>
    <w:p w14:paraId="7E046363" w14:textId="3AC72DBA" w:rsidR="0084398C" w:rsidRPr="009428B2" w:rsidRDefault="0084398C" w:rsidP="0084398C">
      <w:pPr>
        <w:rPr>
          <w:lang w:val="bg-BG"/>
        </w:rPr>
      </w:pPr>
      <w:r w:rsidRPr="009428B2">
        <w:rPr>
          <w:lang w:val="bg-BG"/>
        </w:rPr>
        <w:t xml:space="preserve">Приложение при пациенти с чернодробно заболяване: по време на лечение с </w:t>
      </w:r>
      <w:proofErr w:type="spellStart"/>
      <w:r w:rsidRPr="009428B2">
        <w:rPr>
          <w:lang w:val="bg-BG"/>
        </w:rPr>
        <w:t>меропенем</w:t>
      </w:r>
      <w:proofErr w:type="spellEnd"/>
      <w:r w:rsidRPr="009428B2">
        <w:rPr>
          <w:lang w:val="bg-BG"/>
        </w:rPr>
        <w:t xml:space="preserve"> при пациенти с предшестващо чернодробно увреждане трябва да се следи чернодробната функция Не е необходимо коригиране на дозата (вж. точка 4.2).</w:t>
      </w:r>
    </w:p>
    <w:p w14:paraId="06321A6E" w14:textId="4B2CA9FA" w:rsidR="0084398C" w:rsidRPr="009428B2" w:rsidRDefault="0084398C" w:rsidP="0084398C">
      <w:pPr>
        <w:rPr>
          <w:lang w:val="bg-BG"/>
        </w:rPr>
      </w:pPr>
    </w:p>
    <w:p w14:paraId="742EC88F" w14:textId="2FE4040A" w:rsidR="0084398C" w:rsidRPr="00726196" w:rsidRDefault="0084398C" w:rsidP="00726196">
      <w:pPr>
        <w:pStyle w:val="Heading3"/>
        <w:rPr>
          <w:u w:val="single"/>
          <w:lang w:val="bg-BG"/>
        </w:rPr>
      </w:pPr>
      <w:r w:rsidRPr="00726196">
        <w:rPr>
          <w:u w:val="single"/>
          <w:lang w:val="bg-BG" w:eastAsia="bg-BG"/>
        </w:rPr>
        <w:t xml:space="preserve">Директен </w:t>
      </w:r>
      <w:proofErr w:type="spellStart"/>
      <w:r w:rsidRPr="00726196">
        <w:rPr>
          <w:u w:val="single"/>
          <w:lang w:val="bg-BG" w:eastAsia="bg-BG"/>
        </w:rPr>
        <w:t>антиглобулинов</w:t>
      </w:r>
      <w:proofErr w:type="spellEnd"/>
      <w:r w:rsidRPr="00726196">
        <w:rPr>
          <w:u w:val="single"/>
          <w:lang w:val="bg-BG" w:eastAsia="bg-BG"/>
        </w:rPr>
        <w:t xml:space="preserve"> тест (тест на </w:t>
      </w:r>
      <w:proofErr w:type="spellStart"/>
      <w:r w:rsidRPr="00726196">
        <w:rPr>
          <w:u w:val="single"/>
          <w:lang w:val="bg-BG" w:eastAsia="bg-BG"/>
        </w:rPr>
        <w:t>Кумбс</w:t>
      </w:r>
      <w:proofErr w:type="spellEnd"/>
      <w:r w:rsidRPr="00726196">
        <w:rPr>
          <w:u w:val="single"/>
          <w:lang w:val="bg-BG" w:eastAsia="bg-BG"/>
        </w:rPr>
        <w:t xml:space="preserve">) за </w:t>
      </w:r>
      <w:proofErr w:type="spellStart"/>
      <w:r w:rsidRPr="00726196">
        <w:rPr>
          <w:u w:val="single"/>
          <w:lang w:val="bg-BG" w:eastAsia="bg-BG"/>
        </w:rPr>
        <w:t>сероконверсия</w:t>
      </w:r>
      <w:proofErr w:type="spellEnd"/>
    </w:p>
    <w:p w14:paraId="41D11B8C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В хода на лечението с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може да се </w:t>
      </w:r>
      <w:proofErr w:type="spellStart"/>
      <w:r w:rsidRPr="009428B2">
        <w:rPr>
          <w:lang w:val="bg-BG" w:eastAsia="bg-BG"/>
        </w:rPr>
        <w:t>позитивира</w:t>
      </w:r>
      <w:proofErr w:type="spellEnd"/>
      <w:r w:rsidRPr="009428B2">
        <w:rPr>
          <w:lang w:val="bg-BG" w:eastAsia="bg-BG"/>
        </w:rPr>
        <w:t xml:space="preserve"> директният или индиректният тест на </w:t>
      </w:r>
      <w:proofErr w:type="spellStart"/>
      <w:r w:rsidRPr="009428B2">
        <w:rPr>
          <w:lang w:val="bg-BG" w:eastAsia="bg-BG"/>
        </w:rPr>
        <w:t>Кумбс</w:t>
      </w:r>
      <w:proofErr w:type="spellEnd"/>
      <w:r w:rsidRPr="009428B2">
        <w:rPr>
          <w:lang w:val="bg-BG" w:eastAsia="bg-BG"/>
        </w:rPr>
        <w:t>.</w:t>
      </w:r>
    </w:p>
    <w:p w14:paraId="7E60E2CC" w14:textId="77777777" w:rsidR="0084398C" w:rsidRPr="009428B2" w:rsidRDefault="0084398C" w:rsidP="0084398C">
      <w:pPr>
        <w:rPr>
          <w:lang w:val="bg-BG" w:eastAsia="bg-BG"/>
        </w:rPr>
      </w:pPr>
    </w:p>
    <w:p w14:paraId="0E1A9E9B" w14:textId="597BD32A" w:rsidR="0084398C" w:rsidRPr="00726196" w:rsidRDefault="0084398C" w:rsidP="00726196">
      <w:pPr>
        <w:pStyle w:val="Heading3"/>
        <w:rPr>
          <w:u w:val="single"/>
          <w:lang w:val="bg-BG"/>
        </w:rPr>
      </w:pPr>
      <w:r w:rsidRPr="00726196">
        <w:rPr>
          <w:u w:val="single"/>
          <w:lang w:val="bg-BG" w:eastAsia="bg-BG"/>
        </w:rPr>
        <w:t xml:space="preserve">Едновременно приложение с </w:t>
      </w:r>
      <w:proofErr w:type="spellStart"/>
      <w:r w:rsidRPr="00726196">
        <w:rPr>
          <w:u w:val="single"/>
          <w:lang w:val="bg-BG" w:eastAsia="bg-BG"/>
        </w:rPr>
        <w:t>валпроева</w:t>
      </w:r>
      <w:proofErr w:type="spellEnd"/>
      <w:r w:rsidRPr="00726196">
        <w:rPr>
          <w:u w:val="single"/>
          <w:lang w:val="bg-BG" w:eastAsia="bg-BG"/>
        </w:rPr>
        <w:t xml:space="preserve"> киселина/натриев валпроат/</w:t>
      </w:r>
      <w:proofErr w:type="spellStart"/>
      <w:r w:rsidRPr="00726196">
        <w:rPr>
          <w:u w:val="single"/>
          <w:lang w:val="bg-BG" w:eastAsia="bg-BG"/>
        </w:rPr>
        <w:t>валпромид</w:t>
      </w:r>
      <w:proofErr w:type="spellEnd"/>
    </w:p>
    <w:p w14:paraId="2E43647F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Не се препоръчва едновременното приложение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 </w:t>
      </w:r>
      <w:proofErr w:type="spellStart"/>
      <w:r w:rsidRPr="009428B2">
        <w:rPr>
          <w:lang w:val="bg-BG" w:eastAsia="bg-BG"/>
        </w:rPr>
        <w:t>валпроева</w:t>
      </w:r>
      <w:proofErr w:type="spellEnd"/>
      <w:r w:rsidRPr="009428B2">
        <w:rPr>
          <w:lang w:val="bg-BG" w:eastAsia="bg-BG"/>
        </w:rPr>
        <w:t xml:space="preserve"> киселина/натриев валпроат/</w:t>
      </w:r>
      <w:proofErr w:type="spellStart"/>
      <w:r w:rsidRPr="009428B2">
        <w:rPr>
          <w:lang w:val="bg-BG" w:eastAsia="bg-BG"/>
        </w:rPr>
        <w:t>валпромид</w:t>
      </w:r>
      <w:proofErr w:type="spellEnd"/>
      <w:r w:rsidRPr="009428B2">
        <w:rPr>
          <w:lang w:val="bg-BG" w:eastAsia="bg-BG"/>
        </w:rPr>
        <w:t xml:space="preserve"> (вж. точка 4.5).</w:t>
      </w:r>
    </w:p>
    <w:p w14:paraId="4F819673" w14:textId="77777777" w:rsidR="0084398C" w:rsidRPr="009428B2" w:rsidRDefault="0084398C" w:rsidP="0084398C">
      <w:pPr>
        <w:rPr>
          <w:lang w:val="bg-BG" w:eastAsia="bg-BG"/>
        </w:rPr>
      </w:pPr>
    </w:p>
    <w:p w14:paraId="6A731AD9" w14:textId="65E9A591" w:rsidR="0084398C" w:rsidRPr="00726196" w:rsidRDefault="0084398C" w:rsidP="00726196">
      <w:pPr>
        <w:pStyle w:val="Heading3"/>
        <w:rPr>
          <w:u w:val="single"/>
          <w:lang w:val="bg-BG"/>
        </w:rPr>
      </w:pPr>
      <w:r w:rsidRPr="00726196">
        <w:rPr>
          <w:u w:val="single"/>
          <w:lang w:val="bg-BG" w:eastAsia="bg-BG"/>
        </w:rPr>
        <w:t>Педиатрична популация</w:t>
      </w:r>
    </w:p>
    <w:p w14:paraId="5CD9F84F" w14:textId="77777777" w:rsidR="0084398C" w:rsidRPr="009428B2" w:rsidRDefault="0084398C" w:rsidP="0084398C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Меронем</w:t>
      </w:r>
      <w:proofErr w:type="spellEnd"/>
      <w:r w:rsidRPr="009428B2">
        <w:rPr>
          <w:lang w:val="bg-BG" w:eastAsia="bg-BG"/>
        </w:rPr>
        <w:t xml:space="preserve"> е одобрен за употреба при деца на възраст над 3 месеца. На базата на наличните ограничени данни, няма доказателства за повишен риск от някоя нежелана лекарствена реакция при деца. Всички получени доклади съответстват на събитията, наблюдавани при възрастни пациенти.</w:t>
      </w:r>
    </w:p>
    <w:p w14:paraId="6DBE50CD" w14:textId="77777777" w:rsidR="0084398C" w:rsidRPr="009428B2" w:rsidRDefault="0084398C" w:rsidP="0084398C">
      <w:pPr>
        <w:rPr>
          <w:lang w:val="bg-BG" w:eastAsia="bg-BG"/>
        </w:rPr>
      </w:pPr>
    </w:p>
    <w:p w14:paraId="3117C3BE" w14:textId="39758D66" w:rsidR="0084398C" w:rsidRPr="009428B2" w:rsidRDefault="0084398C" w:rsidP="0084398C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Меронем</w:t>
      </w:r>
      <w:proofErr w:type="spellEnd"/>
      <w:r w:rsidRPr="009428B2">
        <w:rPr>
          <w:lang w:val="bg-BG" w:eastAsia="bg-BG"/>
        </w:rPr>
        <w:t xml:space="preserve"> съдържа натрий.</w:t>
      </w:r>
    </w:p>
    <w:p w14:paraId="52488D01" w14:textId="77777777" w:rsidR="0084398C" w:rsidRPr="009428B2" w:rsidRDefault="0084398C" w:rsidP="0084398C">
      <w:pPr>
        <w:rPr>
          <w:lang w:val="bg-BG" w:eastAsia="bg-BG"/>
        </w:rPr>
      </w:pPr>
    </w:p>
    <w:p w14:paraId="77BD3014" w14:textId="392EC501" w:rsidR="0084398C" w:rsidRPr="009428B2" w:rsidRDefault="0084398C" w:rsidP="0084398C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lastRenderedPageBreak/>
        <w:t>Меронем</w:t>
      </w:r>
      <w:proofErr w:type="spellEnd"/>
      <w:r w:rsidRPr="009428B2">
        <w:rPr>
          <w:lang w:val="bg-BG" w:eastAsia="bg-BG"/>
        </w:rPr>
        <w:t xml:space="preserve"> 500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: </w:t>
      </w:r>
      <w:r w:rsidRPr="009428B2">
        <w:rPr>
          <w:lang w:val="bg-BG" w:eastAsia="bg-BG"/>
        </w:rPr>
        <w:t xml:space="preserve">този лекарствен продукт съдържа приблизително 2,0 </w:t>
      </w:r>
      <w:proofErr w:type="spellStart"/>
      <w:r w:rsidRPr="009428B2">
        <w:rPr>
          <w:lang w:val="bg-BG"/>
        </w:rPr>
        <w:t>mEq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натрий за доза от 500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, </w:t>
      </w:r>
      <w:r w:rsidRPr="009428B2">
        <w:rPr>
          <w:lang w:val="bg-BG" w:eastAsia="bg-BG"/>
        </w:rPr>
        <w:t>което трябва да бъде взето под внимание при пациенти, които са на диета с контролиран прием на натрий.</w:t>
      </w:r>
    </w:p>
    <w:p w14:paraId="3E66C8D3" w14:textId="77777777" w:rsidR="0084398C" w:rsidRPr="009428B2" w:rsidRDefault="0084398C" w:rsidP="0084398C">
      <w:pPr>
        <w:rPr>
          <w:lang w:val="bg-BG" w:eastAsia="bg-BG"/>
        </w:rPr>
      </w:pPr>
    </w:p>
    <w:p w14:paraId="2FEA6A39" w14:textId="445650CE" w:rsidR="0084398C" w:rsidRPr="009428B2" w:rsidRDefault="0084398C" w:rsidP="0084398C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Меронем</w:t>
      </w:r>
      <w:proofErr w:type="spellEnd"/>
      <w:r w:rsidRPr="009428B2">
        <w:rPr>
          <w:lang w:val="bg-BG" w:eastAsia="bg-BG"/>
        </w:rPr>
        <w:t xml:space="preserve"> 1,0 </w:t>
      </w:r>
      <w:r w:rsidRPr="009428B2">
        <w:rPr>
          <w:lang w:val="bg-BG"/>
        </w:rPr>
        <w:t xml:space="preserve">g: </w:t>
      </w:r>
      <w:r w:rsidRPr="009428B2">
        <w:rPr>
          <w:lang w:val="bg-BG" w:eastAsia="bg-BG"/>
        </w:rPr>
        <w:t xml:space="preserve">този лекарствен продукт съдържа приблизително 4,0 </w:t>
      </w:r>
      <w:proofErr w:type="spellStart"/>
      <w:r w:rsidRPr="009428B2">
        <w:rPr>
          <w:lang w:val="bg-BG"/>
        </w:rPr>
        <w:t>mEq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натрий за доза от 1,0 </w:t>
      </w:r>
      <w:r w:rsidRPr="009428B2">
        <w:rPr>
          <w:lang w:val="bg-BG"/>
        </w:rPr>
        <w:t xml:space="preserve">g, </w:t>
      </w:r>
      <w:r w:rsidRPr="009428B2">
        <w:rPr>
          <w:lang w:val="bg-BG" w:eastAsia="bg-BG"/>
        </w:rPr>
        <w:t>което трябва да бъде взето под внимание при пациенти, които са на диета с контролиран</w:t>
      </w:r>
    </w:p>
    <w:p w14:paraId="4EF9E965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прием на натрий.</w:t>
      </w:r>
    </w:p>
    <w:p w14:paraId="0B81C89F" w14:textId="77777777" w:rsidR="0084398C" w:rsidRPr="009428B2" w:rsidRDefault="0084398C" w:rsidP="0084398C">
      <w:pPr>
        <w:rPr>
          <w:lang w:val="bg-BG"/>
        </w:rPr>
      </w:pPr>
    </w:p>
    <w:p w14:paraId="78BEBB3D" w14:textId="08332644" w:rsidR="002C50EE" w:rsidRPr="009428B2" w:rsidRDefault="002C50EE" w:rsidP="002C50EE">
      <w:pPr>
        <w:pStyle w:val="Heading2"/>
        <w:rPr>
          <w:lang w:val="bg-BG"/>
        </w:rPr>
      </w:pPr>
      <w:r w:rsidRPr="009428B2">
        <w:rPr>
          <w:lang w:val="bg-BG"/>
        </w:rPr>
        <w:t>4.5. Взаимодействие с други лекарствени продукти и други форми на взаимодействие</w:t>
      </w:r>
    </w:p>
    <w:p w14:paraId="0F04B996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Не са провеждани проучвания за взаимодействие със специфични лекарствени продукти, освен с </w:t>
      </w:r>
      <w:proofErr w:type="spellStart"/>
      <w:r w:rsidRPr="009428B2">
        <w:rPr>
          <w:lang w:val="bg-BG" w:eastAsia="bg-BG"/>
        </w:rPr>
        <w:t>пробенецид</w:t>
      </w:r>
      <w:proofErr w:type="spellEnd"/>
      <w:r w:rsidRPr="009428B2">
        <w:rPr>
          <w:lang w:val="bg-BG" w:eastAsia="bg-BG"/>
        </w:rPr>
        <w:t>.</w:t>
      </w:r>
    </w:p>
    <w:p w14:paraId="43507ADF" w14:textId="77777777" w:rsidR="0084398C" w:rsidRPr="009428B2" w:rsidRDefault="0084398C" w:rsidP="0084398C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Пробенецид</w:t>
      </w:r>
      <w:proofErr w:type="spellEnd"/>
      <w:r w:rsidRPr="009428B2">
        <w:rPr>
          <w:lang w:val="bg-BG" w:eastAsia="bg-BG"/>
        </w:rPr>
        <w:t xml:space="preserve"> се конкурира с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за активната </w:t>
      </w:r>
      <w:proofErr w:type="spellStart"/>
      <w:r w:rsidRPr="009428B2">
        <w:rPr>
          <w:lang w:val="bg-BG" w:eastAsia="bg-BG"/>
        </w:rPr>
        <w:t>тубулна</w:t>
      </w:r>
      <w:proofErr w:type="spellEnd"/>
      <w:r w:rsidRPr="009428B2">
        <w:rPr>
          <w:lang w:val="bg-BG" w:eastAsia="bg-BG"/>
        </w:rPr>
        <w:t xml:space="preserve"> секреция и по този начин инхибира екскрецията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 урината, като в резултат на това елиминационният полуживот и плазмената концентрация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нарастват.</w:t>
      </w:r>
    </w:p>
    <w:p w14:paraId="0186A385" w14:textId="253BC503" w:rsidR="0084398C" w:rsidRPr="009428B2" w:rsidRDefault="0084398C" w:rsidP="0084398C">
      <w:pPr>
        <w:rPr>
          <w:lang w:val="bg-BG" w:eastAsia="bg-BG"/>
        </w:rPr>
      </w:pPr>
      <w:r w:rsidRPr="009428B2">
        <w:rPr>
          <w:lang w:val="bg-BG" w:eastAsia="bg-BG"/>
        </w:rPr>
        <w:t xml:space="preserve">При едновременното приложение на </w:t>
      </w:r>
      <w:proofErr w:type="spellStart"/>
      <w:r w:rsidRPr="009428B2">
        <w:rPr>
          <w:lang w:val="bg-BG" w:eastAsia="bg-BG"/>
        </w:rPr>
        <w:t>пробенецид</w:t>
      </w:r>
      <w:proofErr w:type="spellEnd"/>
      <w:r w:rsidRPr="009428B2">
        <w:rPr>
          <w:lang w:val="bg-BG" w:eastAsia="bg-BG"/>
        </w:rPr>
        <w:t xml:space="preserve"> и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е необходимо да се подхожда с повишено внимание.</w:t>
      </w:r>
    </w:p>
    <w:p w14:paraId="0101D791" w14:textId="3EB77BA1" w:rsidR="0084398C" w:rsidRPr="009428B2" w:rsidRDefault="0084398C" w:rsidP="0084398C">
      <w:pPr>
        <w:rPr>
          <w:lang w:val="bg-BG" w:eastAsia="bg-BG"/>
        </w:rPr>
      </w:pPr>
    </w:p>
    <w:p w14:paraId="233844A2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Потенциалният ефект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върху свързването на други лекарствени продукти с плазмените протеини и върху метаболизма им не е проучвано. Все пак, понеже </w:t>
      </w:r>
      <w:proofErr w:type="spellStart"/>
      <w:r w:rsidRPr="009428B2">
        <w:rPr>
          <w:lang w:val="bg-BG" w:eastAsia="bg-BG"/>
        </w:rPr>
        <w:t>Меронем</w:t>
      </w:r>
      <w:proofErr w:type="spellEnd"/>
      <w:r w:rsidRPr="009428B2">
        <w:rPr>
          <w:lang w:val="bg-BG" w:eastAsia="bg-BG"/>
        </w:rPr>
        <w:t xml:space="preserve"> се свързва в много нисък процент с плазмените протеини, не се очаква по този механизъм да взаимодейства с други съединения.</w:t>
      </w:r>
    </w:p>
    <w:p w14:paraId="200E9630" w14:textId="40ADD25E" w:rsidR="0084398C" w:rsidRPr="009428B2" w:rsidRDefault="0084398C" w:rsidP="0084398C">
      <w:pPr>
        <w:rPr>
          <w:sz w:val="24"/>
          <w:szCs w:val="24"/>
          <w:lang w:val="bg-BG"/>
        </w:rPr>
      </w:pPr>
    </w:p>
    <w:p w14:paraId="676C3FFB" w14:textId="051C5943" w:rsidR="0084398C" w:rsidRPr="009428B2" w:rsidRDefault="0084398C" w:rsidP="0084398C">
      <w:pPr>
        <w:rPr>
          <w:lang w:val="bg-BG"/>
        </w:rPr>
      </w:pPr>
      <w:r w:rsidRPr="009428B2">
        <w:rPr>
          <w:lang w:val="bg-BG"/>
        </w:rPr>
        <w:t xml:space="preserve">При съвместно приложение на </w:t>
      </w:r>
      <w:proofErr w:type="spellStart"/>
      <w:r w:rsidRPr="009428B2">
        <w:rPr>
          <w:lang w:val="bg-BG"/>
        </w:rPr>
        <w:t>карбапенеми</w:t>
      </w:r>
      <w:proofErr w:type="spellEnd"/>
      <w:r w:rsidRPr="009428B2">
        <w:rPr>
          <w:lang w:val="bg-BG"/>
        </w:rPr>
        <w:t xml:space="preserve"> и </w:t>
      </w:r>
      <w:proofErr w:type="spellStart"/>
      <w:r w:rsidRPr="009428B2">
        <w:rPr>
          <w:lang w:val="bg-BG"/>
        </w:rPr>
        <w:t>валпроева</w:t>
      </w:r>
      <w:proofErr w:type="spellEnd"/>
      <w:r w:rsidRPr="009428B2">
        <w:rPr>
          <w:lang w:val="bg-BG"/>
        </w:rPr>
        <w:t xml:space="preserve"> киселина, има съобщения за понижаване на серумната концентрация на </w:t>
      </w:r>
      <w:proofErr w:type="spellStart"/>
      <w:r w:rsidRPr="009428B2">
        <w:rPr>
          <w:lang w:val="bg-BG"/>
        </w:rPr>
        <w:t>валпроевата</w:t>
      </w:r>
      <w:proofErr w:type="spellEnd"/>
      <w:r w:rsidRPr="009428B2">
        <w:rPr>
          <w:lang w:val="bg-BG"/>
        </w:rPr>
        <w:t xml:space="preserve"> киселина с около 60-100% в рамките на около 2 дни. Поради бързото настъпване и голямото понижаване на серумната концентрация, съвместното приложение на </w:t>
      </w:r>
      <w:proofErr w:type="spellStart"/>
      <w:r w:rsidRPr="009428B2">
        <w:rPr>
          <w:lang w:val="bg-BG"/>
        </w:rPr>
        <w:t>валпроева</w:t>
      </w:r>
      <w:proofErr w:type="spellEnd"/>
      <w:r w:rsidRPr="009428B2">
        <w:rPr>
          <w:lang w:val="bg-BG"/>
        </w:rPr>
        <w:t xml:space="preserve"> киселина/натриев валпроат/</w:t>
      </w:r>
      <w:proofErr w:type="spellStart"/>
      <w:r w:rsidRPr="009428B2">
        <w:rPr>
          <w:lang w:val="bg-BG"/>
        </w:rPr>
        <w:t>валпромид</w:t>
      </w:r>
      <w:proofErr w:type="spellEnd"/>
      <w:r w:rsidRPr="009428B2">
        <w:rPr>
          <w:lang w:val="bg-BG"/>
        </w:rPr>
        <w:t xml:space="preserve"> и </w:t>
      </w:r>
      <w:proofErr w:type="spellStart"/>
      <w:r w:rsidRPr="009428B2">
        <w:rPr>
          <w:lang w:val="bg-BG"/>
        </w:rPr>
        <w:t>карбапенеми</w:t>
      </w:r>
      <w:proofErr w:type="spellEnd"/>
      <w:r w:rsidRPr="009428B2">
        <w:rPr>
          <w:lang w:val="bg-BG"/>
        </w:rPr>
        <w:t xml:space="preserve"> не се смята за поддаващо се на контрол и поради това трябва да се избягва (вж. точка 4.4).</w:t>
      </w:r>
    </w:p>
    <w:p w14:paraId="2B991FEE" w14:textId="2C6AB6F8" w:rsidR="0084398C" w:rsidRPr="009428B2" w:rsidRDefault="0084398C" w:rsidP="0084398C">
      <w:pPr>
        <w:rPr>
          <w:lang w:val="bg-BG"/>
        </w:rPr>
      </w:pPr>
    </w:p>
    <w:p w14:paraId="284DA6D0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i/>
          <w:iCs/>
          <w:lang w:val="bg-BG" w:eastAsia="bg-BG"/>
        </w:rPr>
        <w:t>Перорални антикоагуланти</w:t>
      </w:r>
    </w:p>
    <w:p w14:paraId="4605416B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Едновременното приложение на антибиотици с </w:t>
      </w:r>
      <w:proofErr w:type="spellStart"/>
      <w:r w:rsidRPr="009428B2">
        <w:rPr>
          <w:lang w:val="bg-BG" w:eastAsia="bg-BG"/>
        </w:rPr>
        <w:t>варфарин</w:t>
      </w:r>
      <w:proofErr w:type="spellEnd"/>
      <w:r w:rsidRPr="009428B2">
        <w:rPr>
          <w:lang w:val="bg-BG" w:eastAsia="bg-BG"/>
        </w:rPr>
        <w:t xml:space="preserve"> може да </w:t>
      </w:r>
      <w:proofErr w:type="spellStart"/>
      <w:r w:rsidRPr="009428B2">
        <w:rPr>
          <w:lang w:val="bg-BG" w:eastAsia="bg-BG"/>
        </w:rPr>
        <w:t>потенцира</w:t>
      </w:r>
      <w:proofErr w:type="spellEnd"/>
      <w:r w:rsidRPr="009428B2">
        <w:rPr>
          <w:lang w:val="bg-BG" w:eastAsia="bg-BG"/>
        </w:rPr>
        <w:t xml:space="preserve"> </w:t>
      </w:r>
      <w:proofErr w:type="spellStart"/>
      <w:r w:rsidRPr="009428B2">
        <w:rPr>
          <w:lang w:val="bg-BG" w:eastAsia="bg-BG"/>
        </w:rPr>
        <w:t>антикоагулантния</w:t>
      </w:r>
      <w:proofErr w:type="spellEnd"/>
      <w:r w:rsidRPr="009428B2">
        <w:rPr>
          <w:lang w:val="bg-BG" w:eastAsia="bg-BG"/>
        </w:rPr>
        <w:t xml:space="preserve"> му ефект. Има много съобщения за </w:t>
      </w:r>
      <w:proofErr w:type="spellStart"/>
      <w:r w:rsidRPr="009428B2">
        <w:rPr>
          <w:lang w:val="bg-BG" w:eastAsia="bg-BG"/>
        </w:rPr>
        <w:t>потенциране</w:t>
      </w:r>
      <w:proofErr w:type="spellEnd"/>
      <w:r w:rsidRPr="009428B2">
        <w:rPr>
          <w:lang w:val="bg-BG" w:eastAsia="bg-BG"/>
        </w:rPr>
        <w:t xml:space="preserve"> на </w:t>
      </w:r>
      <w:proofErr w:type="spellStart"/>
      <w:r w:rsidRPr="009428B2">
        <w:rPr>
          <w:lang w:val="bg-BG" w:eastAsia="bg-BG"/>
        </w:rPr>
        <w:t>антикоагулантния</w:t>
      </w:r>
      <w:proofErr w:type="spellEnd"/>
      <w:r w:rsidRPr="009428B2">
        <w:rPr>
          <w:lang w:val="bg-BG" w:eastAsia="bg-BG"/>
        </w:rPr>
        <w:t xml:space="preserve"> ефект на пероралните антикоагуланти, включително и на </w:t>
      </w:r>
      <w:proofErr w:type="spellStart"/>
      <w:r w:rsidRPr="009428B2">
        <w:rPr>
          <w:lang w:val="bg-BG" w:eastAsia="bg-BG"/>
        </w:rPr>
        <w:t>варфарин</w:t>
      </w:r>
      <w:proofErr w:type="spellEnd"/>
      <w:r w:rsidRPr="009428B2">
        <w:rPr>
          <w:lang w:val="bg-BG" w:eastAsia="bg-BG"/>
        </w:rPr>
        <w:t>, при пациенти, които са на съпътстващо лечение антибактериални препарати. Рискът може да варира в зависимост от подлежаща инфекция, възрастта и общото състояние на пациента, така че е трудно да се оцени влиянието на</w:t>
      </w:r>
    </w:p>
    <w:p w14:paraId="52AB8721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антибиотика върху повишаването на </w:t>
      </w:r>
      <w:r w:rsidRPr="009428B2">
        <w:rPr>
          <w:lang w:val="bg-BG"/>
        </w:rPr>
        <w:t xml:space="preserve">1NR </w:t>
      </w:r>
      <w:r w:rsidRPr="009428B2">
        <w:rPr>
          <w:lang w:val="bg-BG" w:eastAsia="bg-BG"/>
        </w:rPr>
        <w:t>(международно стандартизирано съотношение).</w:t>
      </w:r>
    </w:p>
    <w:p w14:paraId="14FA02D7" w14:textId="196BCDFD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Препоръчва се </w:t>
      </w:r>
      <w:r w:rsidRPr="009428B2">
        <w:rPr>
          <w:lang w:val="bg-BG"/>
        </w:rPr>
        <w:t xml:space="preserve">INR </w:t>
      </w:r>
      <w:r w:rsidRPr="009428B2">
        <w:rPr>
          <w:lang w:val="bg-BG" w:eastAsia="bg-BG"/>
        </w:rPr>
        <w:t>да се контролира често по време на и скоро след съвместното приложение на антибиотици с перорален антикоагулант.</w:t>
      </w:r>
    </w:p>
    <w:p w14:paraId="2D4FA97D" w14:textId="77777777" w:rsidR="0084398C" w:rsidRPr="009428B2" w:rsidRDefault="0084398C" w:rsidP="0084398C">
      <w:pPr>
        <w:rPr>
          <w:lang w:val="bg-BG"/>
        </w:rPr>
      </w:pPr>
    </w:p>
    <w:p w14:paraId="48221AB5" w14:textId="57CA23F2" w:rsidR="002C50EE" w:rsidRPr="009428B2" w:rsidRDefault="002C50EE" w:rsidP="002C50EE">
      <w:pPr>
        <w:pStyle w:val="Heading2"/>
        <w:rPr>
          <w:lang w:val="bg-BG"/>
        </w:rPr>
      </w:pPr>
      <w:r w:rsidRPr="009428B2">
        <w:rPr>
          <w:lang w:val="bg-BG"/>
        </w:rPr>
        <w:t>4.6. Фертилитет, бременност и кърмене</w:t>
      </w:r>
    </w:p>
    <w:p w14:paraId="63E3668F" w14:textId="77777777" w:rsidR="0084398C" w:rsidRPr="009428B2" w:rsidRDefault="0084398C" w:rsidP="0084398C">
      <w:pPr>
        <w:rPr>
          <w:lang w:val="bg-BG" w:eastAsia="bg-BG"/>
        </w:rPr>
      </w:pPr>
    </w:p>
    <w:p w14:paraId="4CBAC025" w14:textId="1229AD20" w:rsidR="0084398C" w:rsidRPr="009428B2" w:rsidRDefault="0084398C" w:rsidP="0084398C">
      <w:pPr>
        <w:pStyle w:val="Heading3"/>
        <w:rPr>
          <w:rFonts w:eastAsia="Times New Roman"/>
          <w:u w:val="single"/>
          <w:lang w:val="bg-BG"/>
        </w:rPr>
      </w:pPr>
      <w:r w:rsidRPr="009428B2">
        <w:rPr>
          <w:rFonts w:eastAsia="Times New Roman"/>
          <w:u w:val="single"/>
          <w:lang w:val="bg-BG" w:eastAsia="bg-BG"/>
        </w:rPr>
        <w:t>Бременност</w:t>
      </w:r>
    </w:p>
    <w:p w14:paraId="336A2282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Липсват или няма достатъчно данни за приложението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при бременни жени.</w:t>
      </w:r>
    </w:p>
    <w:p w14:paraId="09BAB19E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lastRenderedPageBreak/>
        <w:t>По отношение на репродуктивната токсичност, проучванията при животни не показват пряко или непряко вредно въздействие (вж. точка 53).</w:t>
      </w:r>
    </w:p>
    <w:p w14:paraId="5A3CAC73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Като предпазна мярка, се предпочита да се избягва приложението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по време на бременност.</w:t>
      </w:r>
    </w:p>
    <w:p w14:paraId="7BDBC02F" w14:textId="77777777" w:rsidR="0084398C" w:rsidRPr="009428B2" w:rsidRDefault="0084398C" w:rsidP="0084398C">
      <w:pPr>
        <w:rPr>
          <w:lang w:val="bg-BG" w:eastAsia="bg-BG"/>
        </w:rPr>
      </w:pPr>
    </w:p>
    <w:p w14:paraId="64B09E81" w14:textId="25E27629" w:rsidR="0084398C" w:rsidRPr="009428B2" w:rsidRDefault="0084398C" w:rsidP="0084398C">
      <w:pPr>
        <w:pStyle w:val="Heading3"/>
        <w:rPr>
          <w:rFonts w:eastAsia="Times New Roman"/>
          <w:u w:val="single"/>
          <w:lang w:val="bg-BG"/>
        </w:rPr>
      </w:pPr>
      <w:r w:rsidRPr="009428B2">
        <w:rPr>
          <w:rFonts w:eastAsia="Times New Roman"/>
          <w:u w:val="single"/>
          <w:lang w:val="bg-BG" w:eastAsia="bg-BG"/>
        </w:rPr>
        <w:t>Кърмене</w:t>
      </w:r>
    </w:p>
    <w:p w14:paraId="00D1EE3C" w14:textId="3868BB3E" w:rsidR="0084398C" w:rsidRPr="009428B2" w:rsidRDefault="0084398C" w:rsidP="0084398C">
      <w:pPr>
        <w:rPr>
          <w:lang w:val="bg-BG" w:eastAsia="bg-BG"/>
        </w:rPr>
      </w:pPr>
      <w:r w:rsidRPr="009428B2">
        <w:rPr>
          <w:lang w:val="bg-BG" w:eastAsia="bg-BG"/>
        </w:rPr>
        <w:t xml:space="preserve">Не е известно дали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се излъчва в човешкото мляко.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се установява в много малки концентрации в млякото при животни. Като се вземат предвид ползите от лечението за жената, трябва да се вземе решение дали да се спре кърменето, или да се спре/да не се започне лечението с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>.</w:t>
      </w:r>
    </w:p>
    <w:p w14:paraId="24E41038" w14:textId="77777777" w:rsidR="0084398C" w:rsidRPr="009428B2" w:rsidRDefault="0084398C" w:rsidP="0084398C">
      <w:pPr>
        <w:rPr>
          <w:lang w:val="bg-BG"/>
        </w:rPr>
      </w:pPr>
    </w:p>
    <w:p w14:paraId="5F675BDB" w14:textId="5C4EEDE3" w:rsidR="002C50EE" w:rsidRPr="009428B2" w:rsidRDefault="002C50EE" w:rsidP="002C50EE">
      <w:pPr>
        <w:pStyle w:val="Heading2"/>
        <w:rPr>
          <w:lang w:val="bg-BG"/>
        </w:rPr>
      </w:pPr>
      <w:r w:rsidRPr="009428B2">
        <w:rPr>
          <w:lang w:val="bg-BG"/>
        </w:rPr>
        <w:t>4.7. Ефекти върху способността за шофиране и работа с машини</w:t>
      </w:r>
    </w:p>
    <w:p w14:paraId="28D59234" w14:textId="77777777" w:rsidR="0084398C" w:rsidRPr="009428B2" w:rsidRDefault="0084398C" w:rsidP="0084398C">
      <w:pPr>
        <w:rPr>
          <w:lang w:val="bg-BG"/>
        </w:rPr>
      </w:pPr>
    </w:p>
    <w:p w14:paraId="5B090A7C" w14:textId="245693AF" w:rsidR="0084398C" w:rsidRPr="009428B2" w:rsidRDefault="0084398C" w:rsidP="0084398C">
      <w:pPr>
        <w:rPr>
          <w:lang w:val="bg-BG"/>
        </w:rPr>
      </w:pPr>
      <w:r w:rsidRPr="009428B2">
        <w:rPr>
          <w:lang w:val="bg-BG"/>
        </w:rPr>
        <w:t xml:space="preserve">Не са провеждани проучвания за ефектите върху способността за шофиране и работа с машини. При шофиране или работа с машини, обаче, трябва да се има предвид, че са съобщавани главоболие, </w:t>
      </w:r>
      <w:proofErr w:type="spellStart"/>
      <w:r w:rsidRPr="009428B2">
        <w:rPr>
          <w:lang w:val="bg-BG"/>
        </w:rPr>
        <w:t>парестезии</w:t>
      </w:r>
      <w:proofErr w:type="spellEnd"/>
      <w:r w:rsidRPr="009428B2">
        <w:rPr>
          <w:lang w:val="bg-BG"/>
        </w:rPr>
        <w:t xml:space="preserve"> и гърчове при употреба на </w:t>
      </w:r>
      <w:proofErr w:type="spellStart"/>
      <w:r w:rsidRPr="009428B2">
        <w:rPr>
          <w:lang w:val="bg-BG"/>
        </w:rPr>
        <w:t>меропенем</w:t>
      </w:r>
      <w:proofErr w:type="spellEnd"/>
      <w:r w:rsidRPr="009428B2">
        <w:rPr>
          <w:lang w:val="bg-BG"/>
        </w:rPr>
        <w:t>.</w:t>
      </w:r>
    </w:p>
    <w:p w14:paraId="286C5C4B" w14:textId="77777777" w:rsidR="0084398C" w:rsidRPr="009428B2" w:rsidRDefault="0084398C" w:rsidP="0084398C">
      <w:pPr>
        <w:rPr>
          <w:lang w:val="bg-BG"/>
        </w:rPr>
      </w:pPr>
    </w:p>
    <w:p w14:paraId="1B3BD30D" w14:textId="601D7A2B" w:rsidR="002C50EE" w:rsidRPr="009428B2" w:rsidRDefault="002C50EE" w:rsidP="002C50EE">
      <w:pPr>
        <w:pStyle w:val="Heading2"/>
        <w:rPr>
          <w:lang w:val="bg-BG"/>
        </w:rPr>
      </w:pPr>
      <w:r w:rsidRPr="009428B2">
        <w:rPr>
          <w:lang w:val="bg-BG"/>
        </w:rPr>
        <w:t>4.8. Нежелани лекарствени реакции</w:t>
      </w:r>
    </w:p>
    <w:p w14:paraId="27EA76C9" w14:textId="77777777" w:rsidR="0084398C" w:rsidRPr="009428B2" w:rsidRDefault="0084398C" w:rsidP="0084398C">
      <w:pPr>
        <w:rPr>
          <w:lang w:val="bg-BG" w:eastAsia="bg-BG"/>
        </w:rPr>
      </w:pPr>
    </w:p>
    <w:p w14:paraId="49EA98F7" w14:textId="078C2EC2" w:rsidR="0084398C" w:rsidRPr="006A7794" w:rsidRDefault="0084398C" w:rsidP="006A7794">
      <w:pPr>
        <w:pStyle w:val="Heading3"/>
        <w:rPr>
          <w:u w:val="single"/>
          <w:lang w:val="bg-BG"/>
        </w:rPr>
      </w:pPr>
      <w:r w:rsidRPr="006A7794">
        <w:rPr>
          <w:u w:val="single"/>
          <w:lang w:val="bg-BG" w:eastAsia="bg-BG"/>
        </w:rPr>
        <w:t>Обобщение на профила за безопасност</w:t>
      </w:r>
    </w:p>
    <w:p w14:paraId="47FB1113" w14:textId="77777777" w:rsidR="0084398C" w:rsidRPr="009428B2" w:rsidRDefault="0084398C" w:rsidP="0084398C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При преглед на 4 872 пациента с 5 026 терапевтични експозиции с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, най-често съобщаваните нежелани реакции, свързани с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са диария (2,3%), обрив (1,4%), гадене/повръщане (1,4%) и възпаление на мястото на инжектиране (1,1%). Най-често съобщаваните лабораторни нежелани реакции, свързани с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, са </w:t>
      </w:r>
      <w:proofErr w:type="spellStart"/>
      <w:r w:rsidRPr="009428B2">
        <w:rPr>
          <w:lang w:val="bg-BG" w:eastAsia="bg-BG"/>
        </w:rPr>
        <w:t>тромбоцитоза</w:t>
      </w:r>
      <w:proofErr w:type="spellEnd"/>
      <w:r w:rsidRPr="009428B2">
        <w:rPr>
          <w:lang w:val="bg-BG" w:eastAsia="bg-BG"/>
        </w:rPr>
        <w:t xml:space="preserve"> (1,6%) и повишени чернодробни ензими (1,5-4,3%).</w:t>
      </w:r>
    </w:p>
    <w:p w14:paraId="4061EB49" w14:textId="77777777" w:rsidR="0084398C" w:rsidRPr="009428B2" w:rsidRDefault="0084398C" w:rsidP="0084398C">
      <w:pPr>
        <w:rPr>
          <w:lang w:val="bg-BG" w:eastAsia="bg-BG"/>
        </w:rPr>
      </w:pPr>
    </w:p>
    <w:p w14:paraId="65E4A40D" w14:textId="68DBBA3C" w:rsidR="0084398C" w:rsidRPr="009428B2" w:rsidRDefault="0084398C" w:rsidP="0084398C">
      <w:pPr>
        <w:rPr>
          <w:lang w:val="bg-BG" w:eastAsia="bg-BG"/>
        </w:rPr>
      </w:pPr>
      <w:r w:rsidRPr="009428B2">
        <w:rPr>
          <w:lang w:val="bg-BG" w:eastAsia="bg-BG"/>
        </w:rPr>
        <w:t xml:space="preserve">В таблицата по-долу всички нежелани реакции са изброени в зависимост от </w:t>
      </w:r>
      <w:proofErr w:type="spellStart"/>
      <w:r w:rsidRPr="009428B2">
        <w:rPr>
          <w:lang w:val="bg-BG" w:eastAsia="bg-BG"/>
        </w:rPr>
        <w:t>системо</w:t>
      </w:r>
      <w:proofErr w:type="spellEnd"/>
      <w:r w:rsidRPr="009428B2">
        <w:rPr>
          <w:lang w:val="bg-BG" w:eastAsia="bg-BG"/>
        </w:rPr>
        <w:t>-органния клас и по честота: много чести (</w:t>
      </w:r>
      <w:r w:rsidRPr="009428B2">
        <w:rPr>
          <w:lang w:val="bg-BG"/>
        </w:rPr>
        <w:t>≥</w:t>
      </w:r>
      <w:r w:rsidRPr="009428B2">
        <w:rPr>
          <w:lang w:val="bg-BG" w:eastAsia="bg-BG"/>
        </w:rPr>
        <w:t>1/10); чести (</w:t>
      </w:r>
      <w:r w:rsidRPr="009428B2">
        <w:rPr>
          <w:lang w:val="bg-BG"/>
        </w:rPr>
        <w:t>≥</w:t>
      </w:r>
      <w:r w:rsidRPr="009428B2">
        <w:rPr>
          <w:lang w:val="bg-BG" w:eastAsia="bg-BG"/>
        </w:rPr>
        <w:t>1/100 до &lt;1/10); нечести (</w:t>
      </w:r>
      <w:r w:rsidRPr="009428B2">
        <w:rPr>
          <w:lang w:val="bg-BG"/>
        </w:rPr>
        <w:t>≥</w:t>
      </w:r>
      <w:r w:rsidRPr="009428B2">
        <w:rPr>
          <w:lang w:val="bg-BG" w:eastAsia="bg-BG"/>
        </w:rPr>
        <w:t>1/1 000 до &lt;1/100); редки (</w:t>
      </w:r>
      <w:r w:rsidRPr="009428B2">
        <w:rPr>
          <w:lang w:val="bg-BG"/>
        </w:rPr>
        <w:t>≥</w:t>
      </w:r>
      <w:r w:rsidRPr="009428B2">
        <w:rPr>
          <w:lang w:val="bg-BG" w:eastAsia="bg-BG"/>
        </w:rPr>
        <w:t>1/10 000 до &lt;1/1 000); много редки (&lt;1/10 000). Групираните при всяка честота нежелани лекарствени реакции се изброяват в низходящ ред на тяхната сериозност.</w:t>
      </w:r>
    </w:p>
    <w:p w14:paraId="508478FF" w14:textId="0522A961" w:rsidR="0084398C" w:rsidRPr="009428B2" w:rsidRDefault="0084398C" w:rsidP="0084398C">
      <w:pPr>
        <w:rPr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73E1" w:rsidRPr="009428B2" w14:paraId="1F1605D2" w14:textId="77777777" w:rsidTr="003273E1">
        <w:tc>
          <w:tcPr>
            <w:tcW w:w="9350" w:type="dxa"/>
            <w:gridSpan w:val="3"/>
          </w:tcPr>
          <w:p w14:paraId="615899ED" w14:textId="08087569" w:rsidR="003273E1" w:rsidRPr="009428B2" w:rsidRDefault="003273E1" w:rsidP="003273E1">
            <w:pPr>
              <w:rPr>
                <w:b/>
                <w:bCs/>
                <w:lang w:val="bg-BG"/>
              </w:rPr>
            </w:pPr>
            <w:r w:rsidRPr="009428B2">
              <w:rPr>
                <w:b/>
                <w:bCs/>
                <w:lang w:val="bg-BG"/>
              </w:rPr>
              <w:t>Таблица 1</w:t>
            </w:r>
          </w:p>
        </w:tc>
      </w:tr>
      <w:tr w:rsidR="003273E1" w:rsidRPr="009428B2" w14:paraId="325235A0" w14:textId="77777777" w:rsidTr="003273E1">
        <w:tc>
          <w:tcPr>
            <w:tcW w:w="3116" w:type="dxa"/>
            <w:vAlign w:val="bottom"/>
          </w:tcPr>
          <w:p w14:paraId="2AEA1245" w14:textId="149EFF96" w:rsidR="003273E1" w:rsidRPr="009428B2" w:rsidRDefault="003273E1" w:rsidP="003273E1">
            <w:pPr>
              <w:rPr>
                <w:b/>
                <w:bCs/>
                <w:lang w:val="bg-BG"/>
              </w:rPr>
            </w:pPr>
            <w:proofErr w:type="spellStart"/>
            <w:r w:rsidRPr="009428B2">
              <w:rPr>
                <w:b/>
                <w:bCs/>
                <w:lang w:val="bg-BG"/>
              </w:rPr>
              <w:t>Системо</w:t>
            </w:r>
            <w:proofErr w:type="spellEnd"/>
            <w:r w:rsidRPr="009428B2">
              <w:rPr>
                <w:b/>
                <w:bCs/>
                <w:lang w:val="bg-BG"/>
              </w:rPr>
              <w:t>-органен клас</w:t>
            </w:r>
          </w:p>
        </w:tc>
        <w:tc>
          <w:tcPr>
            <w:tcW w:w="3117" w:type="dxa"/>
            <w:vAlign w:val="bottom"/>
          </w:tcPr>
          <w:p w14:paraId="70CBB7C1" w14:textId="32BFEC05" w:rsidR="003273E1" w:rsidRPr="009428B2" w:rsidRDefault="003273E1" w:rsidP="003273E1">
            <w:pPr>
              <w:rPr>
                <w:b/>
                <w:bCs/>
                <w:lang w:val="bg-BG"/>
              </w:rPr>
            </w:pPr>
            <w:r w:rsidRPr="009428B2">
              <w:rPr>
                <w:b/>
                <w:bCs/>
                <w:lang w:val="bg-BG"/>
              </w:rPr>
              <w:t>Честота</w:t>
            </w:r>
          </w:p>
        </w:tc>
        <w:tc>
          <w:tcPr>
            <w:tcW w:w="3117" w:type="dxa"/>
            <w:vAlign w:val="bottom"/>
          </w:tcPr>
          <w:p w14:paraId="52556D62" w14:textId="07CE3D15" w:rsidR="003273E1" w:rsidRPr="009428B2" w:rsidRDefault="003273E1" w:rsidP="003273E1">
            <w:pPr>
              <w:rPr>
                <w:b/>
                <w:bCs/>
                <w:lang w:val="bg-BG"/>
              </w:rPr>
            </w:pPr>
            <w:r w:rsidRPr="009428B2">
              <w:rPr>
                <w:b/>
                <w:bCs/>
                <w:lang w:val="bg-BG"/>
              </w:rPr>
              <w:t>Събитие</w:t>
            </w:r>
          </w:p>
        </w:tc>
      </w:tr>
      <w:tr w:rsidR="003273E1" w:rsidRPr="009428B2" w14:paraId="00B5426B" w14:textId="77777777" w:rsidTr="003273E1">
        <w:tc>
          <w:tcPr>
            <w:tcW w:w="3116" w:type="dxa"/>
            <w:vAlign w:val="bottom"/>
          </w:tcPr>
          <w:p w14:paraId="16DFF99E" w14:textId="7B540E1B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Инфекции и </w:t>
            </w:r>
            <w:proofErr w:type="spellStart"/>
            <w:r w:rsidRPr="009428B2">
              <w:rPr>
                <w:lang w:val="bg-BG"/>
              </w:rPr>
              <w:t>паразитози</w:t>
            </w:r>
            <w:proofErr w:type="spellEnd"/>
          </w:p>
        </w:tc>
        <w:tc>
          <w:tcPr>
            <w:tcW w:w="3117" w:type="dxa"/>
            <w:vAlign w:val="bottom"/>
          </w:tcPr>
          <w:p w14:paraId="2977E89C" w14:textId="62AE1C3D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Нечести</w:t>
            </w:r>
          </w:p>
        </w:tc>
        <w:tc>
          <w:tcPr>
            <w:tcW w:w="3117" w:type="dxa"/>
            <w:vAlign w:val="bottom"/>
          </w:tcPr>
          <w:p w14:paraId="782363B6" w14:textId="4C7E48DF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орална и вагинална </w:t>
            </w:r>
            <w:proofErr w:type="spellStart"/>
            <w:r w:rsidRPr="009428B2">
              <w:rPr>
                <w:lang w:val="bg-BG"/>
              </w:rPr>
              <w:t>кандидоза</w:t>
            </w:r>
            <w:proofErr w:type="spellEnd"/>
          </w:p>
        </w:tc>
      </w:tr>
      <w:tr w:rsidR="003273E1" w:rsidRPr="009428B2" w14:paraId="6AF4AE26" w14:textId="77777777" w:rsidTr="003273E1">
        <w:tc>
          <w:tcPr>
            <w:tcW w:w="3116" w:type="dxa"/>
          </w:tcPr>
          <w:p w14:paraId="44C1BBBE" w14:textId="23BE5E64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Нарушения на кръвта и лимфната система</w:t>
            </w:r>
          </w:p>
        </w:tc>
        <w:tc>
          <w:tcPr>
            <w:tcW w:w="3117" w:type="dxa"/>
          </w:tcPr>
          <w:p w14:paraId="5937F1D3" w14:textId="7777777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Чести</w:t>
            </w:r>
          </w:p>
          <w:p w14:paraId="574C3CB1" w14:textId="52452124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Нечести</w:t>
            </w:r>
          </w:p>
        </w:tc>
        <w:tc>
          <w:tcPr>
            <w:tcW w:w="3117" w:type="dxa"/>
          </w:tcPr>
          <w:p w14:paraId="411534B9" w14:textId="77777777" w:rsidR="003273E1" w:rsidRPr="009428B2" w:rsidRDefault="003273E1" w:rsidP="003273E1">
            <w:pPr>
              <w:rPr>
                <w:lang w:val="bg-BG"/>
              </w:rPr>
            </w:pPr>
            <w:proofErr w:type="spellStart"/>
            <w:r w:rsidRPr="009428B2">
              <w:rPr>
                <w:lang w:val="bg-BG"/>
              </w:rPr>
              <w:t>тромбоцитемия</w:t>
            </w:r>
            <w:proofErr w:type="spellEnd"/>
          </w:p>
          <w:p w14:paraId="19C29FC5" w14:textId="77777777" w:rsidR="003273E1" w:rsidRDefault="003273E1" w:rsidP="003273E1">
            <w:pPr>
              <w:rPr>
                <w:lang w:val="bg-BG"/>
              </w:rPr>
            </w:pPr>
            <w:proofErr w:type="spellStart"/>
            <w:r w:rsidRPr="009428B2">
              <w:rPr>
                <w:lang w:val="bg-BG"/>
              </w:rPr>
              <w:t>еозинофилия</w:t>
            </w:r>
            <w:proofErr w:type="spellEnd"/>
            <w:r w:rsidRPr="009428B2">
              <w:rPr>
                <w:lang w:val="bg-BG"/>
              </w:rPr>
              <w:t xml:space="preserve">, </w:t>
            </w:r>
            <w:proofErr w:type="spellStart"/>
            <w:r w:rsidRPr="009428B2">
              <w:rPr>
                <w:lang w:val="bg-BG"/>
              </w:rPr>
              <w:t>тромбоцитопения</w:t>
            </w:r>
            <w:proofErr w:type="spellEnd"/>
            <w:r w:rsidRPr="009428B2">
              <w:rPr>
                <w:lang w:val="bg-BG"/>
              </w:rPr>
              <w:t>,</w:t>
            </w:r>
          </w:p>
          <w:p w14:paraId="22C14159" w14:textId="3ABA51A9" w:rsidR="00BD1CE2" w:rsidRPr="009428B2" w:rsidRDefault="00BD1CE2" w:rsidP="003273E1">
            <w:pPr>
              <w:rPr>
                <w:lang w:val="bg-BG"/>
              </w:rPr>
            </w:pPr>
            <w:proofErr w:type="spellStart"/>
            <w:r w:rsidRPr="009428B2">
              <w:rPr>
                <w:lang w:val="bg-BG"/>
              </w:rPr>
              <w:t>левкопения</w:t>
            </w:r>
            <w:proofErr w:type="spellEnd"/>
            <w:r w:rsidRPr="009428B2">
              <w:rPr>
                <w:lang w:val="bg-BG"/>
              </w:rPr>
              <w:t xml:space="preserve">, </w:t>
            </w:r>
            <w:proofErr w:type="spellStart"/>
            <w:r w:rsidRPr="009428B2">
              <w:rPr>
                <w:lang w:val="bg-BG"/>
              </w:rPr>
              <w:t>неутропения</w:t>
            </w:r>
            <w:proofErr w:type="spellEnd"/>
            <w:r w:rsidRPr="009428B2">
              <w:rPr>
                <w:lang w:val="bg-BG"/>
              </w:rPr>
              <w:t xml:space="preserve"> </w:t>
            </w:r>
            <w:proofErr w:type="spellStart"/>
            <w:r w:rsidRPr="009428B2">
              <w:rPr>
                <w:lang w:val="bg-BG"/>
              </w:rPr>
              <w:t>агранулоцитоза</w:t>
            </w:r>
            <w:proofErr w:type="spellEnd"/>
            <w:r w:rsidRPr="009428B2">
              <w:rPr>
                <w:lang w:val="bg-BG"/>
              </w:rPr>
              <w:t xml:space="preserve">, </w:t>
            </w:r>
            <w:proofErr w:type="spellStart"/>
            <w:r w:rsidRPr="009428B2">
              <w:rPr>
                <w:lang w:val="bg-BG"/>
              </w:rPr>
              <w:t>хемолитична</w:t>
            </w:r>
            <w:proofErr w:type="spellEnd"/>
            <w:r w:rsidRPr="009428B2">
              <w:rPr>
                <w:lang w:val="bg-BG"/>
              </w:rPr>
              <w:t xml:space="preserve"> анемия</w:t>
            </w:r>
          </w:p>
        </w:tc>
      </w:tr>
      <w:tr w:rsidR="003273E1" w:rsidRPr="009428B2" w14:paraId="142038DC" w14:textId="77777777" w:rsidTr="003273E1">
        <w:tc>
          <w:tcPr>
            <w:tcW w:w="3116" w:type="dxa"/>
            <w:vAlign w:val="bottom"/>
          </w:tcPr>
          <w:p w14:paraId="47C9D832" w14:textId="396AC21B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Нарушения на имунната система</w:t>
            </w:r>
          </w:p>
        </w:tc>
        <w:tc>
          <w:tcPr>
            <w:tcW w:w="3117" w:type="dxa"/>
            <w:vAlign w:val="bottom"/>
          </w:tcPr>
          <w:p w14:paraId="2577E1B0" w14:textId="4FA5661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Нечести</w:t>
            </w:r>
          </w:p>
        </w:tc>
        <w:tc>
          <w:tcPr>
            <w:tcW w:w="3117" w:type="dxa"/>
          </w:tcPr>
          <w:p w14:paraId="0319E985" w14:textId="4707524B" w:rsidR="003273E1" w:rsidRPr="009428B2" w:rsidRDefault="003273E1" w:rsidP="002C6271">
            <w:pPr>
              <w:rPr>
                <w:lang w:val="bg-BG"/>
              </w:rPr>
            </w:pPr>
            <w:r w:rsidRPr="009428B2">
              <w:rPr>
                <w:lang w:val="bg-BG"/>
              </w:rPr>
              <w:t>ангиоедем, анафилаксия (вж.</w:t>
            </w:r>
            <w:r w:rsidR="002C6271">
              <w:rPr>
                <w:lang w:val="bg-BG"/>
              </w:rPr>
              <w:t xml:space="preserve"> </w:t>
            </w:r>
            <w:r w:rsidRPr="009428B2">
              <w:rPr>
                <w:lang w:val="bg-BG"/>
              </w:rPr>
              <w:t>точки 4.3 и 4.4)</w:t>
            </w:r>
          </w:p>
        </w:tc>
      </w:tr>
      <w:tr w:rsidR="003273E1" w:rsidRPr="009428B2" w14:paraId="3F9E493B" w14:textId="77777777" w:rsidTr="003273E1">
        <w:tc>
          <w:tcPr>
            <w:tcW w:w="3116" w:type="dxa"/>
          </w:tcPr>
          <w:p w14:paraId="3332037A" w14:textId="74E07D38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Нарушения на нервната система</w:t>
            </w:r>
          </w:p>
        </w:tc>
        <w:tc>
          <w:tcPr>
            <w:tcW w:w="3117" w:type="dxa"/>
          </w:tcPr>
          <w:p w14:paraId="6330D1AA" w14:textId="7777777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Чести</w:t>
            </w:r>
          </w:p>
          <w:p w14:paraId="4A819F14" w14:textId="77777777" w:rsidR="003273E1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Нечести</w:t>
            </w:r>
          </w:p>
          <w:p w14:paraId="69C0AE4F" w14:textId="77777777" w:rsidR="002C6271" w:rsidRPr="009428B2" w:rsidRDefault="002C6271" w:rsidP="002C6271">
            <w:pPr>
              <w:rPr>
                <w:lang w:val="bg-BG"/>
              </w:rPr>
            </w:pPr>
            <w:r w:rsidRPr="009428B2">
              <w:rPr>
                <w:lang w:val="bg-BG"/>
              </w:rPr>
              <w:lastRenderedPageBreak/>
              <w:t>Редки</w:t>
            </w:r>
          </w:p>
          <w:p w14:paraId="20BC289A" w14:textId="344EB4FA" w:rsidR="002C6271" w:rsidRPr="009428B2" w:rsidRDefault="002C6271" w:rsidP="003273E1">
            <w:pPr>
              <w:rPr>
                <w:lang w:val="bg-BG"/>
              </w:rPr>
            </w:pPr>
          </w:p>
        </w:tc>
        <w:tc>
          <w:tcPr>
            <w:tcW w:w="3117" w:type="dxa"/>
          </w:tcPr>
          <w:p w14:paraId="488657B2" w14:textId="7777777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lastRenderedPageBreak/>
              <w:t xml:space="preserve">главоболие </w:t>
            </w:r>
          </w:p>
          <w:p w14:paraId="65BBD06A" w14:textId="77777777" w:rsidR="003273E1" w:rsidRDefault="003273E1" w:rsidP="003273E1">
            <w:pPr>
              <w:rPr>
                <w:lang w:val="bg-BG"/>
              </w:rPr>
            </w:pPr>
            <w:proofErr w:type="spellStart"/>
            <w:r w:rsidRPr="009428B2">
              <w:rPr>
                <w:lang w:val="bg-BG"/>
              </w:rPr>
              <w:t>парестезии</w:t>
            </w:r>
            <w:proofErr w:type="spellEnd"/>
          </w:p>
          <w:p w14:paraId="71375C27" w14:textId="77777777" w:rsidR="002C6271" w:rsidRPr="009428B2" w:rsidRDefault="002C6271" w:rsidP="002C6271">
            <w:pPr>
              <w:rPr>
                <w:lang w:val="bg-BG"/>
              </w:rPr>
            </w:pPr>
            <w:r w:rsidRPr="009428B2">
              <w:rPr>
                <w:lang w:val="bg-BG"/>
              </w:rPr>
              <w:lastRenderedPageBreak/>
              <w:t>гърчове (вж. точка 4.4)</w:t>
            </w:r>
          </w:p>
          <w:p w14:paraId="6D6E6825" w14:textId="58EF0C68" w:rsidR="002C6271" w:rsidRPr="009428B2" w:rsidRDefault="002C6271" w:rsidP="003273E1">
            <w:pPr>
              <w:rPr>
                <w:lang w:val="bg-BG"/>
              </w:rPr>
            </w:pPr>
          </w:p>
        </w:tc>
      </w:tr>
      <w:tr w:rsidR="003273E1" w:rsidRPr="009428B2" w14:paraId="6A090B30" w14:textId="77777777" w:rsidTr="003273E1">
        <w:tc>
          <w:tcPr>
            <w:tcW w:w="3116" w:type="dxa"/>
            <w:vAlign w:val="center"/>
          </w:tcPr>
          <w:p w14:paraId="366C2497" w14:textId="461C779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lastRenderedPageBreak/>
              <w:t>Стомашно-чревни нарушения</w:t>
            </w:r>
          </w:p>
        </w:tc>
        <w:tc>
          <w:tcPr>
            <w:tcW w:w="3117" w:type="dxa"/>
          </w:tcPr>
          <w:p w14:paraId="16B6E42E" w14:textId="7777777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Чести</w:t>
            </w:r>
          </w:p>
          <w:p w14:paraId="1921A9F1" w14:textId="77777777" w:rsidR="003273E1" w:rsidRPr="009428B2" w:rsidRDefault="003273E1" w:rsidP="003273E1">
            <w:pPr>
              <w:rPr>
                <w:lang w:val="bg-BG"/>
              </w:rPr>
            </w:pPr>
          </w:p>
          <w:p w14:paraId="6DC48B9F" w14:textId="3B812FE2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Нечести</w:t>
            </w:r>
          </w:p>
        </w:tc>
        <w:tc>
          <w:tcPr>
            <w:tcW w:w="3117" w:type="dxa"/>
          </w:tcPr>
          <w:p w14:paraId="52A5D09C" w14:textId="3A86551A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диария, повръщане, гадене, бо</w:t>
            </w:r>
            <w:r w:rsidR="002B42AB">
              <w:rPr>
                <w:lang w:val="bg-BG"/>
              </w:rPr>
              <w:t>л</w:t>
            </w:r>
            <w:r w:rsidRPr="009428B2">
              <w:rPr>
                <w:lang w:val="bg-BG"/>
              </w:rPr>
              <w:t>ка в корема</w:t>
            </w:r>
          </w:p>
          <w:p w14:paraId="282D39A4" w14:textId="3E40D34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антибиотичен колит (вж. точка 4.4)</w:t>
            </w:r>
          </w:p>
        </w:tc>
      </w:tr>
      <w:tr w:rsidR="003273E1" w:rsidRPr="009428B2" w14:paraId="62C08889" w14:textId="77777777" w:rsidTr="003273E1">
        <w:tc>
          <w:tcPr>
            <w:tcW w:w="3116" w:type="dxa"/>
          </w:tcPr>
          <w:p w14:paraId="77FF1CA2" w14:textId="232BCCBC" w:rsidR="003273E1" w:rsidRPr="009428B2" w:rsidRDefault="003273E1" w:rsidP="003273E1">
            <w:pPr>
              <w:rPr>
                <w:lang w:val="bg-BG"/>
              </w:rPr>
            </w:pPr>
            <w:proofErr w:type="spellStart"/>
            <w:r w:rsidRPr="009428B2">
              <w:rPr>
                <w:lang w:val="bg-BG"/>
              </w:rPr>
              <w:t>Хепато-билиарни</w:t>
            </w:r>
            <w:proofErr w:type="spellEnd"/>
            <w:r w:rsidRPr="009428B2">
              <w:rPr>
                <w:lang w:val="bg-BG"/>
              </w:rPr>
              <w:t xml:space="preserve"> нарушения</w:t>
            </w:r>
          </w:p>
        </w:tc>
        <w:tc>
          <w:tcPr>
            <w:tcW w:w="3117" w:type="dxa"/>
          </w:tcPr>
          <w:p w14:paraId="625A036A" w14:textId="7777777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Чести</w:t>
            </w:r>
          </w:p>
          <w:p w14:paraId="3EE21BC4" w14:textId="77777777" w:rsidR="003273E1" w:rsidRPr="009428B2" w:rsidRDefault="003273E1" w:rsidP="003273E1">
            <w:pPr>
              <w:rPr>
                <w:lang w:val="bg-BG"/>
              </w:rPr>
            </w:pPr>
          </w:p>
          <w:p w14:paraId="3142D4CE" w14:textId="77777777" w:rsidR="003273E1" w:rsidRPr="009428B2" w:rsidRDefault="003273E1" w:rsidP="003273E1">
            <w:pPr>
              <w:rPr>
                <w:lang w:val="bg-BG"/>
              </w:rPr>
            </w:pPr>
          </w:p>
          <w:p w14:paraId="272163DA" w14:textId="77777777" w:rsidR="003273E1" w:rsidRPr="009428B2" w:rsidRDefault="003273E1" w:rsidP="003273E1">
            <w:pPr>
              <w:rPr>
                <w:lang w:val="bg-BG"/>
              </w:rPr>
            </w:pPr>
          </w:p>
          <w:p w14:paraId="76D74BA1" w14:textId="77777777" w:rsidR="003273E1" w:rsidRPr="009428B2" w:rsidRDefault="003273E1" w:rsidP="003273E1">
            <w:pPr>
              <w:rPr>
                <w:lang w:val="bg-BG"/>
              </w:rPr>
            </w:pPr>
          </w:p>
          <w:p w14:paraId="10FA57C8" w14:textId="4700700C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Нечести</w:t>
            </w:r>
          </w:p>
        </w:tc>
        <w:tc>
          <w:tcPr>
            <w:tcW w:w="3117" w:type="dxa"/>
          </w:tcPr>
          <w:p w14:paraId="24249A2F" w14:textId="7777777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повишаване на </w:t>
            </w:r>
            <w:proofErr w:type="spellStart"/>
            <w:r w:rsidRPr="009428B2">
              <w:rPr>
                <w:lang w:val="bg-BG"/>
              </w:rPr>
              <w:t>трансаминазите</w:t>
            </w:r>
            <w:proofErr w:type="spellEnd"/>
            <w:r w:rsidRPr="009428B2">
              <w:rPr>
                <w:lang w:val="bg-BG"/>
              </w:rPr>
              <w:t xml:space="preserve"> алкалната </w:t>
            </w:r>
            <w:proofErr w:type="spellStart"/>
            <w:r w:rsidRPr="009428B2">
              <w:rPr>
                <w:lang w:val="bg-BG"/>
              </w:rPr>
              <w:t>фосфатаза</w:t>
            </w:r>
            <w:proofErr w:type="spellEnd"/>
          </w:p>
          <w:p w14:paraId="31CF8F69" w14:textId="77777777" w:rsidR="003273E1" w:rsidRPr="009428B2" w:rsidRDefault="003273E1" w:rsidP="003273E1">
            <w:pPr>
              <w:rPr>
                <w:lang w:val="bg-BG"/>
              </w:rPr>
            </w:pPr>
            <w:proofErr w:type="spellStart"/>
            <w:r w:rsidRPr="009428B2">
              <w:rPr>
                <w:lang w:val="bg-BG"/>
              </w:rPr>
              <w:t>лактатдехидрогеназата</w:t>
            </w:r>
            <w:proofErr w:type="spellEnd"/>
            <w:r w:rsidRPr="009428B2">
              <w:rPr>
                <w:lang w:val="bg-BG"/>
              </w:rPr>
              <w:t xml:space="preserve"> в серума. </w:t>
            </w:r>
          </w:p>
          <w:p w14:paraId="6F0660E8" w14:textId="3C7D666F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повишаване на </w:t>
            </w:r>
            <w:proofErr w:type="spellStart"/>
            <w:r w:rsidRPr="009428B2">
              <w:rPr>
                <w:lang w:val="bg-BG"/>
              </w:rPr>
              <w:t>cepумния</w:t>
            </w:r>
            <w:proofErr w:type="spellEnd"/>
            <w:r w:rsidRPr="009428B2">
              <w:rPr>
                <w:lang w:val="bg-BG"/>
              </w:rPr>
              <w:t xml:space="preserve"> </w:t>
            </w:r>
            <w:proofErr w:type="spellStart"/>
            <w:r w:rsidRPr="009428B2">
              <w:rPr>
                <w:lang w:val="bg-BG"/>
              </w:rPr>
              <w:t>билирубин</w:t>
            </w:r>
            <w:proofErr w:type="spellEnd"/>
          </w:p>
        </w:tc>
      </w:tr>
      <w:tr w:rsidR="003273E1" w:rsidRPr="009428B2" w14:paraId="0D874FB5" w14:textId="77777777" w:rsidTr="003273E1">
        <w:tc>
          <w:tcPr>
            <w:tcW w:w="3116" w:type="dxa"/>
          </w:tcPr>
          <w:p w14:paraId="0F42CB1C" w14:textId="4E0E0E70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Нарушения на кожата и подкожната тъкан</w:t>
            </w:r>
          </w:p>
        </w:tc>
        <w:tc>
          <w:tcPr>
            <w:tcW w:w="3117" w:type="dxa"/>
          </w:tcPr>
          <w:p w14:paraId="0C4CB36F" w14:textId="7777777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Чести</w:t>
            </w:r>
          </w:p>
          <w:p w14:paraId="1076B4C3" w14:textId="758C6D82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Нечести</w:t>
            </w:r>
          </w:p>
        </w:tc>
        <w:tc>
          <w:tcPr>
            <w:tcW w:w="3117" w:type="dxa"/>
          </w:tcPr>
          <w:p w14:paraId="2751F94F" w14:textId="7777777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обриви, </w:t>
            </w:r>
            <w:proofErr w:type="spellStart"/>
            <w:r w:rsidRPr="009428B2">
              <w:rPr>
                <w:lang w:val="bg-BG"/>
              </w:rPr>
              <w:t>пруритус</w:t>
            </w:r>
            <w:proofErr w:type="spellEnd"/>
          </w:p>
          <w:p w14:paraId="0ED60087" w14:textId="7777777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уртикария</w:t>
            </w:r>
          </w:p>
          <w:p w14:paraId="2D045227" w14:textId="77777777" w:rsidR="00196AFD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токсична епидермална </w:t>
            </w:r>
            <w:proofErr w:type="spellStart"/>
            <w:r w:rsidRPr="009428B2">
              <w:rPr>
                <w:lang w:val="bg-BG"/>
              </w:rPr>
              <w:t>некролиза</w:t>
            </w:r>
            <w:proofErr w:type="spellEnd"/>
            <w:r w:rsidRPr="009428B2">
              <w:rPr>
                <w:lang w:val="bg-BG"/>
              </w:rPr>
              <w:t xml:space="preserve">, </w:t>
            </w:r>
          </w:p>
          <w:p w14:paraId="6D99D140" w14:textId="77777777" w:rsidR="00196AFD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синдром на </w:t>
            </w:r>
            <w:proofErr w:type="spellStart"/>
            <w:r w:rsidRPr="009428B2">
              <w:rPr>
                <w:lang w:val="bg-BG"/>
              </w:rPr>
              <w:t>Stevens</w:t>
            </w:r>
            <w:proofErr w:type="spellEnd"/>
            <w:r w:rsidRPr="009428B2">
              <w:rPr>
                <w:lang w:val="bg-BG"/>
              </w:rPr>
              <w:t xml:space="preserve">-Johnson, </w:t>
            </w:r>
          </w:p>
          <w:p w14:paraId="35014A2C" w14:textId="19D0780A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еритема </w:t>
            </w:r>
            <w:proofErr w:type="spellStart"/>
            <w:r w:rsidRPr="009428B2">
              <w:rPr>
                <w:lang w:val="bg-BG"/>
              </w:rPr>
              <w:t>мултиформе</w:t>
            </w:r>
            <w:proofErr w:type="spellEnd"/>
          </w:p>
        </w:tc>
      </w:tr>
      <w:tr w:rsidR="003273E1" w:rsidRPr="009428B2" w14:paraId="5DDB5DAA" w14:textId="77777777" w:rsidTr="003273E1">
        <w:tc>
          <w:tcPr>
            <w:tcW w:w="3116" w:type="dxa"/>
          </w:tcPr>
          <w:p w14:paraId="1B097E71" w14:textId="7A3813E5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Нарушения на бъбреците и пикочните пътища</w:t>
            </w:r>
          </w:p>
        </w:tc>
        <w:tc>
          <w:tcPr>
            <w:tcW w:w="3117" w:type="dxa"/>
          </w:tcPr>
          <w:p w14:paraId="5644648E" w14:textId="546027AF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Нечести</w:t>
            </w:r>
          </w:p>
        </w:tc>
        <w:tc>
          <w:tcPr>
            <w:tcW w:w="3117" w:type="dxa"/>
          </w:tcPr>
          <w:p w14:paraId="17102AA6" w14:textId="77777777" w:rsidR="00602CA0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повишаване на серумния </w:t>
            </w:r>
            <w:proofErr w:type="spellStart"/>
            <w:r w:rsidRPr="009428B2">
              <w:rPr>
                <w:lang w:val="bg-BG"/>
              </w:rPr>
              <w:t>креатинин</w:t>
            </w:r>
            <w:proofErr w:type="spellEnd"/>
            <w:r w:rsidRPr="009428B2">
              <w:rPr>
                <w:lang w:val="bg-BG"/>
              </w:rPr>
              <w:t xml:space="preserve">, </w:t>
            </w:r>
          </w:p>
          <w:p w14:paraId="18D27B92" w14:textId="1FAEFC42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повишаване на серумната урея</w:t>
            </w:r>
          </w:p>
        </w:tc>
      </w:tr>
      <w:tr w:rsidR="003273E1" w:rsidRPr="009428B2" w14:paraId="1446253F" w14:textId="77777777" w:rsidTr="003273E1">
        <w:tc>
          <w:tcPr>
            <w:tcW w:w="3116" w:type="dxa"/>
          </w:tcPr>
          <w:p w14:paraId="43A5237E" w14:textId="42D7CB6A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Общи нарушения и ефекти на мястото на приложение</w:t>
            </w:r>
          </w:p>
        </w:tc>
        <w:tc>
          <w:tcPr>
            <w:tcW w:w="3117" w:type="dxa"/>
          </w:tcPr>
          <w:p w14:paraId="6BA38CCE" w14:textId="7777777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Чести</w:t>
            </w:r>
          </w:p>
          <w:p w14:paraId="314F5F5B" w14:textId="7C5D98DE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Нечести</w:t>
            </w:r>
          </w:p>
        </w:tc>
        <w:tc>
          <w:tcPr>
            <w:tcW w:w="3117" w:type="dxa"/>
          </w:tcPr>
          <w:p w14:paraId="2DBE7B5B" w14:textId="7777777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възпаление, болка</w:t>
            </w:r>
          </w:p>
          <w:p w14:paraId="7F8F0B86" w14:textId="7777777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тромбофлебит</w:t>
            </w:r>
          </w:p>
          <w:p w14:paraId="4D0A03F1" w14:textId="2DBA2019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болка на мястото на инжектиране</w:t>
            </w:r>
          </w:p>
        </w:tc>
      </w:tr>
    </w:tbl>
    <w:p w14:paraId="6BC5CCAF" w14:textId="77777777" w:rsidR="003273E1" w:rsidRPr="006A7794" w:rsidRDefault="003273E1" w:rsidP="006A7794">
      <w:pPr>
        <w:pStyle w:val="Heading3"/>
        <w:rPr>
          <w:u w:val="single"/>
          <w:lang w:val="bg-BG"/>
        </w:rPr>
      </w:pPr>
      <w:r w:rsidRPr="006A7794">
        <w:rPr>
          <w:u w:val="single"/>
          <w:lang w:val="bg-BG" w:eastAsia="bg-BG"/>
        </w:rPr>
        <w:t>Педиатрична популация</w:t>
      </w:r>
    </w:p>
    <w:p w14:paraId="1E4A4D50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Меронем</w:t>
      </w:r>
      <w:proofErr w:type="spellEnd"/>
      <w:r w:rsidRPr="009428B2">
        <w:rPr>
          <w:lang w:val="bg-BG" w:eastAsia="bg-BG"/>
        </w:rPr>
        <w:t xml:space="preserve"> е одобрен за употреба при деца на възраст над 3 месеца. На базата на наличните ограничени данни, няма доказателства за повишен риск от някоя нежелана лекарствена реакция при деца. Всички получени доклади съответстват на събитията, наблюдавани при възрастни пациенти.</w:t>
      </w:r>
    </w:p>
    <w:p w14:paraId="1DC8A071" w14:textId="2384B3BB" w:rsidR="0084398C" w:rsidRPr="009428B2" w:rsidRDefault="0084398C" w:rsidP="003273E1">
      <w:pPr>
        <w:rPr>
          <w:lang w:val="bg-BG"/>
        </w:rPr>
      </w:pPr>
    </w:p>
    <w:p w14:paraId="3151690E" w14:textId="781FB8EB" w:rsidR="003273E1" w:rsidRPr="006A7794" w:rsidRDefault="003273E1" w:rsidP="006A7794">
      <w:pPr>
        <w:pStyle w:val="Heading3"/>
        <w:rPr>
          <w:u w:val="single"/>
          <w:lang w:val="bg-BG"/>
        </w:rPr>
      </w:pPr>
      <w:bookmarkStart w:id="1" w:name="bookmark0"/>
      <w:r w:rsidRPr="006A7794">
        <w:rPr>
          <w:u w:val="single"/>
          <w:lang w:val="bg-BG" w:eastAsia="bg-BG"/>
        </w:rPr>
        <w:t>Съобщаване на подозирани нежелани реа</w:t>
      </w:r>
      <w:bookmarkEnd w:id="1"/>
      <w:r w:rsidR="006A7794" w:rsidRPr="006A7794">
        <w:rPr>
          <w:u w:val="single"/>
          <w:lang w:val="bg-BG" w:eastAsia="bg-BG"/>
        </w:rPr>
        <w:t>кции</w:t>
      </w:r>
    </w:p>
    <w:p w14:paraId="1B381AED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до:</w:t>
      </w:r>
    </w:p>
    <w:p w14:paraId="221742C0" w14:textId="77777777" w:rsidR="003273E1" w:rsidRPr="009428B2" w:rsidRDefault="003273E1" w:rsidP="003273E1">
      <w:pPr>
        <w:rPr>
          <w:b/>
          <w:bCs/>
          <w:lang w:val="bg-BG" w:eastAsia="bg-BG"/>
        </w:rPr>
      </w:pPr>
      <w:bookmarkStart w:id="2" w:name="bookmark2"/>
    </w:p>
    <w:p w14:paraId="526DAB98" w14:textId="31D0609D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България</w:t>
      </w:r>
      <w:bookmarkEnd w:id="2"/>
    </w:p>
    <w:p w14:paraId="545CDA95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Изпълнителна агенция по лекарствата</w:t>
      </w:r>
    </w:p>
    <w:p w14:paraId="093A6358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ул. „Дамян Груев” № 8</w:t>
      </w:r>
    </w:p>
    <w:p w14:paraId="2001D8F3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1303 София</w:t>
      </w:r>
    </w:p>
    <w:p w14:paraId="01EC9BAD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Тел.: +359 2 8903417 уебсайт: </w:t>
      </w:r>
      <w:hyperlink r:id="rId7" w:history="1">
        <w:r w:rsidRPr="009428B2">
          <w:rPr>
            <w:lang w:val="bg-BG"/>
          </w:rPr>
          <w:t>www.bda.bg</w:t>
        </w:r>
      </w:hyperlink>
    </w:p>
    <w:p w14:paraId="34EFD338" w14:textId="77777777" w:rsidR="003273E1" w:rsidRPr="009428B2" w:rsidRDefault="003273E1" w:rsidP="0084398C">
      <w:pPr>
        <w:rPr>
          <w:lang w:val="bg-BG"/>
        </w:rPr>
      </w:pPr>
    </w:p>
    <w:p w14:paraId="611C622D" w14:textId="71687FD0" w:rsidR="002C50EE" w:rsidRPr="009428B2" w:rsidRDefault="002C50EE" w:rsidP="002C50EE">
      <w:pPr>
        <w:pStyle w:val="Heading2"/>
        <w:rPr>
          <w:lang w:val="bg-BG"/>
        </w:rPr>
      </w:pPr>
      <w:r w:rsidRPr="009428B2">
        <w:rPr>
          <w:lang w:val="bg-BG"/>
        </w:rPr>
        <w:lastRenderedPageBreak/>
        <w:t>4.9. Предозиране</w:t>
      </w:r>
    </w:p>
    <w:p w14:paraId="5C446752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Възможно е относително предозиране при пациенти с бъбречно увреждане, ако дозата не е коригирана, както е описано в точка 4.2. Ограничен </w:t>
      </w:r>
      <w:proofErr w:type="spellStart"/>
      <w:r w:rsidRPr="009428B2">
        <w:rPr>
          <w:lang w:val="bg-BG" w:eastAsia="bg-BG"/>
        </w:rPr>
        <w:t>постмаркетингов</w:t>
      </w:r>
      <w:proofErr w:type="spellEnd"/>
      <w:r w:rsidRPr="009428B2">
        <w:rPr>
          <w:lang w:val="bg-BG" w:eastAsia="bg-BG"/>
        </w:rPr>
        <w:t xml:space="preserve"> опит показва, че ако след предозиране се развият нежелани реакции, то те съответстват на профила на нежеланите реакции, описан в точка 4.8, обикновено са леки и отзвучават след прекратяване на приложението или редукция на дозата. Може да се има предвид необходимостта от симптоматично лечение.</w:t>
      </w:r>
    </w:p>
    <w:p w14:paraId="50FC3404" w14:textId="473CA242" w:rsidR="003273E1" w:rsidRPr="009428B2" w:rsidRDefault="003273E1" w:rsidP="003273E1">
      <w:pPr>
        <w:rPr>
          <w:lang w:val="bg-BG"/>
        </w:rPr>
      </w:pPr>
    </w:p>
    <w:p w14:paraId="287CEB4D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При пациенти с нормална бъбречна функция се наблюдава бързо елиминиране с урината.</w:t>
      </w:r>
    </w:p>
    <w:p w14:paraId="00A43660" w14:textId="77777777" w:rsidR="003273E1" w:rsidRPr="009428B2" w:rsidRDefault="003273E1" w:rsidP="003273E1">
      <w:pPr>
        <w:rPr>
          <w:lang w:val="bg-BG" w:eastAsia="bg-BG"/>
        </w:rPr>
      </w:pPr>
    </w:p>
    <w:p w14:paraId="7C29A646" w14:textId="65261298" w:rsidR="003273E1" w:rsidRPr="009428B2" w:rsidRDefault="003273E1" w:rsidP="003273E1">
      <w:pPr>
        <w:rPr>
          <w:lang w:val="bg-BG"/>
        </w:rPr>
      </w:pP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и метаболитите му се отстраняват при хемодиализа.</w:t>
      </w:r>
    </w:p>
    <w:p w14:paraId="18EF4AFE" w14:textId="77777777" w:rsidR="002C50EE" w:rsidRPr="009428B2" w:rsidRDefault="002C50EE" w:rsidP="002C50EE">
      <w:pPr>
        <w:pStyle w:val="Heading1"/>
        <w:rPr>
          <w:lang w:val="bg-BG"/>
        </w:rPr>
      </w:pPr>
      <w:r w:rsidRPr="009428B2">
        <w:rPr>
          <w:lang w:val="bg-BG"/>
        </w:rPr>
        <w:t>5. ФАРМАКОЛОГИЧНИ СВОЙСТВА</w:t>
      </w:r>
    </w:p>
    <w:p w14:paraId="2F1CA24E" w14:textId="36C6BC98" w:rsidR="002C50EE" w:rsidRPr="009428B2" w:rsidRDefault="002C50EE" w:rsidP="002C50EE">
      <w:pPr>
        <w:pStyle w:val="Heading2"/>
        <w:rPr>
          <w:lang w:val="bg-BG"/>
        </w:rPr>
      </w:pPr>
      <w:r w:rsidRPr="009428B2">
        <w:rPr>
          <w:lang w:val="bg-BG"/>
        </w:rPr>
        <w:t xml:space="preserve">5.1. </w:t>
      </w:r>
      <w:proofErr w:type="spellStart"/>
      <w:r w:rsidRPr="009428B2">
        <w:rPr>
          <w:lang w:val="bg-BG"/>
        </w:rPr>
        <w:t>Фармакодинамични</w:t>
      </w:r>
      <w:proofErr w:type="spellEnd"/>
      <w:r w:rsidRPr="009428B2">
        <w:rPr>
          <w:lang w:val="bg-BG"/>
        </w:rPr>
        <w:t xml:space="preserve"> свойства</w:t>
      </w:r>
    </w:p>
    <w:p w14:paraId="0323CF8C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Фармакотерапевтична</w:t>
      </w:r>
      <w:proofErr w:type="spellEnd"/>
      <w:r w:rsidRPr="009428B2">
        <w:rPr>
          <w:lang w:val="bg-BG" w:eastAsia="bg-BG"/>
        </w:rPr>
        <w:t xml:space="preserve"> група: антибактериални препарати за системно приложение, </w:t>
      </w:r>
      <w:proofErr w:type="spellStart"/>
      <w:r w:rsidRPr="009428B2">
        <w:rPr>
          <w:lang w:val="bg-BG" w:eastAsia="bg-BG"/>
        </w:rPr>
        <w:t>карбапенеми</w:t>
      </w:r>
      <w:proofErr w:type="spellEnd"/>
      <w:r w:rsidRPr="009428B2">
        <w:rPr>
          <w:lang w:val="bg-BG" w:eastAsia="bg-BG"/>
        </w:rPr>
        <w:t xml:space="preserve">. АТС код: </w:t>
      </w:r>
      <w:r w:rsidRPr="009428B2">
        <w:rPr>
          <w:lang w:val="bg-BG"/>
        </w:rPr>
        <w:t>J01DH02</w:t>
      </w:r>
    </w:p>
    <w:p w14:paraId="6B417D94" w14:textId="77777777" w:rsidR="003273E1" w:rsidRPr="009428B2" w:rsidRDefault="003273E1" w:rsidP="003273E1">
      <w:pPr>
        <w:rPr>
          <w:u w:val="single"/>
          <w:lang w:val="bg-BG" w:eastAsia="bg-BG"/>
        </w:rPr>
      </w:pPr>
    </w:p>
    <w:p w14:paraId="0FDDD6A0" w14:textId="4E3BE809" w:rsidR="003273E1" w:rsidRPr="006A7794" w:rsidRDefault="003273E1" w:rsidP="006A7794">
      <w:pPr>
        <w:pStyle w:val="Heading3"/>
        <w:rPr>
          <w:u w:val="single"/>
          <w:lang w:val="bg-BG"/>
        </w:rPr>
      </w:pPr>
      <w:r w:rsidRPr="006A7794">
        <w:rPr>
          <w:u w:val="single"/>
          <w:lang w:val="bg-BG" w:eastAsia="bg-BG"/>
        </w:rPr>
        <w:t>Механизъм на действие</w:t>
      </w:r>
    </w:p>
    <w:p w14:paraId="0B0D1E84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осъществява бактерицидната си активност чрез инхибиране на синтеза на бактериалната клетъчна стена при Грам-положителни и Грам-отрицателни бактерии чрез свързване към пеницилин-свързващите протеини (ПСП).</w:t>
      </w:r>
    </w:p>
    <w:p w14:paraId="66FC717E" w14:textId="77777777" w:rsidR="003273E1" w:rsidRPr="009428B2" w:rsidRDefault="003273E1" w:rsidP="003273E1">
      <w:pPr>
        <w:rPr>
          <w:u w:val="single"/>
          <w:lang w:val="bg-BG" w:eastAsia="bg-BG"/>
        </w:rPr>
      </w:pPr>
    </w:p>
    <w:p w14:paraId="11586E05" w14:textId="58C3B4D0" w:rsidR="003273E1" w:rsidRPr="006A7794" w:rsidRDefault="003273E1" w:rsidP="006A7794">
      <w:pPr>
        <w:pStyle w:val="Heading3"/>
        <w:rPr>
          <w:u w:val="single"/>
          <w:lang w:val="bg-BG"/>
        </w:rPr>
      </w:pPr>
      <w:proofErr w:type="spellStart"/>
      <w:r w:rsidRPr="006A7794">
        <w:rPr>
          <w:u w:val="single"/>
          <w:lang w:val="bg-BG" w:eastAsia="bg-BG"/>
        </w:rPr>
        <w:t>Фармакокинетично</w:t>
      </w:r>
      <w:proofErr w:type="spellEnd"/>
      <w:r w:rsidRPr="006A7794">
        <w:rPr>
          <w:u w:val="single"/>
          <w:lang w:val="bg-BG" w:eastAsia="bg-BG"/>
        </w:rPr>
        <w:t>/</w:t>
      </w:r>
      <w:proofErr w:type="spellStart"/>
      <w:r w:rsidRPr="006A7794">
        <w:rPr>
          <w:u w:val="single"/>
          <w:lang w:val="bg-BG" w:eastAsia="bg-BG"/>
        </w:rPr>
        <w:t>фармакодинамична</w:t>
      </w:r>
      <w:proofErr w:type="spellEnd"/>
      <w:r w:rsidRPr="006A7794">
        <w:rPr>
          <w:u w:val="single"/>
          <w:lang w:val="bg-BG" w:eastAsia="bg-BG"/>
        </w:rPr>
        <w:t xml:space="preserve"> </w:t>
      </w:r>
      <w:r w:rsidRPr="006A7794">
        <w:rPr>
          <w:u w:val="single"/>
          <w:lang w:val="bg-BG"/>
        </w:rPr>
        <w:t xml:space="preserve">(PK/PD) </w:t>
      </w:r>
      <w:r w:rsidRPr="006A7794">
        <w:rPr>
          <w:u w:val="single"/>
          <w:lang w:val="bg-BG" w:eastAsia="bg-BG"/>
        </w:rPr>
        <w:t>зависимост</w:t>
      </w:r>
    </w:p>
    <w:p w14:paraId="088174E9" w14:textId="7D9AD81F" w:rsidR="003273E1" w:rsidRPr="009428B2" w:rsidRDefault="003273E1" w:rsidP="003273E1">
      <w:pPr>
        <w:rPr>
          <w:lang w:val="bg-BG" w:eastAsia="bg-BG"/>
        </w:rPr>
      </w:pPr>
      <w:r w:rsidRPr="009428B2">
        <w:rPr>
          <w:lang w:val="bg-BG" w:eastAsia="bg-BG"/>
        </w:rPr>
        <w:t>Подобно на останалите бета-</w:t>
      </w:r>
      <w:proofErr w:type="spellStart"/>
      <w:r w:rsidRPr="009428B2">
        <w:rPr>
          <w:lang w:val="bg-BG" w:eastAsia="bg-BG"/>
        </w:rPr>
        <w:t>лактамни</w:t>
      </w:r>
      <w:proofErr w:type="spellEnd"/>
      <w:r w:rsidRPr="009428B2">
        <w:rPr>
          <w:lang w:val="bg-BG" w:eastAsia="bg-BG"/>
        </w:rPr>
        <w:t xml:space="preserve"> антибактериални препарати, при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е установено, че ефикасността му най-добре </w:t>
      </w:r>
      <w:proofErr w:type="spellStart"/>
      <w:r w:rsidRPr="009428B2">
        <w:rPr>
          <w:lang w:val="bg-BG" w:eastAsia="bg-BG"/>
        </w:rPr>
        <w:t>корелира</w:t>
      </w:r>
      <w:proofErr w:type="spellEnd"/>
      <w:r w:rsidRPr="009428B2">
        <w:rPr>
          <w:lang w:val="bg-BG" w:eastAsia="bg-BG"/>
        </w:rPr>
        <w:t xml:space="preserve"> с продължителността на периода, през който концентрацията му надвишава минималната инхибираща концентрация </w:t>
      </w:r>
      <w:r w:rsidRPr="009428B2">
        <w:rPr>
          <w:lang w:val="bg-BG"/>
        </w:rPr>
        <w:t xml:space="preserve">(MIC, </w:t>
      </w:r>
      <w:r w:rsidRPr="009428B2">
        <w:rPr>
          <w:lang w:val="bg-BG" w:eastAsia="bg-BG"/>
        </w:rPr>
        <w:t>Т&gt;М</w:t>
      </w:r>
      <w:r w:rsidRPr="009428B2">
        <w:rPr>
          <w:lang w:val="bg-BG"/>
        </w:rPr>
        <w:t>I</w:t>
      </w:r>
      <w:r w:rsidRPr="009428B2">
        <w:rPr>
          <w:lang w:val="bg-BG" w:eastAsia="bg-BG"/>
        </w:rPr>
        <w:t xml:space="preserve">С). В предклиничните модели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демонстрира активност тогава, когато плазмената концентрация надвишава </w:t>
      </w:r>
      <w:r w:rsidRPr="009428B2">
        <w:rPr>
          <w:lang w:val="bg-BG"/>
        </w:rPr>
        <w:t xml:space="preserve">MIC </w:t>
      </w:r>
      <w:r w:rsidRPr="009428B2">
        <w:rPr>
          <w:lang w:val="bg-BG" w:eastAsia="bg-BG"/>
        </w:rPr>
        <w:t xml:space="preserve">на инфекциозния агент през приблизително 40% от </w:t>
      </w:r>
      <w:proofErr w:type="spellStart"/>
      <w:r w:rsidRPr="009428B2">
        <w:rPr>
          <w:lang w:val="bg-BG" w:eastAsia="bg-BG"/>
        </w:rPr>
        <w:t>дозовия</w:t>
      </w:r>
      <w:proofErr w:type="spellEnd"/>
      <w:r w:rsidRPr="009428B2">
        <w:rPr>
          <w:lang w:val="bg-BG" w:eastAsia="bg-BG"/>
        </w:rPr>
        <w:t xml:space="preserve"> интервал. Тази целева стойност не е определяна клинично.</w:t>
      </w:r>
    </w:p>
    <w:p w14:paraId="386205F0" w14:textId="238A9896" w:rsidR="003273E1" w:rsidRPr="009428B2" w:rsidRDefault="003273E1" w:rsidP="003273E1">
      <w:pPr>
        <w:rPr>
          <w:lang w:val="bg-BG" w:eastAsia="bg-BG"/>
        </w:rPr>
      </w:pPr>
    </w:p>
    <w:p w14:paraId="5F502378" w14:textId="2F492931" w:rsidR="003273E1" w:rsidRPr="006A7794" w:rsidRDefault="003273E1" w:rsidP="006A7794">
      <w:pPr>
        <w:pStyle w:val="Heading3"/>
        <w:rPr>
          <w:u w:val="single"/>
          <w:lang w:val="bg-BG"/>
        </w:rPr>
      </w:pPr>
      <w:r w:rsidRPr="006A7794">
        <w:rPr>
          <w:u w:val="single"/>
          <w:lang w:val="bg-BG" w:eastAsia="bg-BG"/>
        </w:rPr>
        <w:t xml:space="preserve">Механизъм на развитие на </w:t>
      </w:r>
      <w:r w:rsidR="0074579C">
        <w:rPr>
          <w:u w:val="single"/>
          <w:lang w:val="bg-BG" w:eastAsia="bg-BG"/>
        </w:rPr>
        <w:t>р</w:t>
      </w:r>
      <w:r w:rsidRPr="006A7794">
        <w:rPr>
          <w:u w:val="single"/>
          <w:lang w:val="bg-BG" w:eastAsia="bg-BG"/>
        </w:rPr>
        <w:t>езистентност</w:t>
      </w:r>
    </w:p>
    <w:p w14:paraId="206D8C23" w14:textId="25A5D084" w:rsidR="003273E1" w:rsidRPr="009428B2" w:rsidRDefault="003273E1" w:rsidP="003273E1">
      <w:pPr>
        <w:rPr>
          <w:lang w:val="bg-BG" w:eastAsia="bg-BG"/>
        </w:rPr>
      </w:pPr>
      <w:r w:rsidRPr="009428B2">
        <w:rPr>
          <w:lang w:val="bg-BG" w:eastAsia="bg-BG"/>
        </w:rPr>
        <w:t xml:space="preserve">Бактериалната резистентност срещу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може да се дължи на: (1) понижена пропускливост на външната мембрана на Грам-отрицателните бактерии (поради намалено образуване на порини); (2) намален афинитет на таргетните ПСП; (3) повишена експресия на компоненти на </w:t>
      </w:r>
      <w:proofErr w:type="spellStart"/>
      <w:r w:rsidRPr="009428B2">
        <w:rPr>
          <w:lang w:val="bg-BG" w:eastAsia="bg-BG"/>
        </w:rPr>
        <w:t>ефлукс</w:t>
      </w:r>
      <w:proofErr w:type="spellEnd"/>
      <w:r w:rsidRPr="009428B2">
        <w:rPr>
          <w:lang w:val="bg-BG" w:eastAsia="bg-BG"/>
        </w:rPr>
        <w:t>-помпата, и (4) продукция на бета-</w:t>
      </w:r>
      <w:proofErr w:type="spellStart"/>
      <w:r w:rsidRPr="009428B2">
        <w:rPr>
          <w:lang w:val="bg-BG" w:eastAsia="bg-BG"/>
        </w:rPr>
        <w:t>лактамази</w:t>
      </w:r>
      <w:proofErr w:type="spellEnd"/>
      <w:r w:rsidRPr="009428B2">
        <w:rPr>
          <w:lang w:val="bg-BG" w:eastAsia="bg-BG"/>
        </w:rPr>
        <w:t xml:space="preserve">, които могат да хидролизират </w:t>
      </w:r>
      <w:proofErr w:type="spellStart"/>
      <w:r w:rsidRPr="009428B2">
        <w:rPr>
          <w:lang w:val="bg-BG" w:eastAsia="bg-BG"/>
        </w:rPr>
        <w:t>карбапенеми</w:t>
      </w:r>
      <w:proofErr w:type="spellEnd"/>
      <w:r w:rsidRPr="009428B2">
        <w:rPr>
          <w:lang w:val="bg-BG" w:eastAsia="bg-BG"/>
        </w:rPr>
        <w:t>.</w:t>
      </w:r>
    </w:p>
    <w:p w14:paraId="653D1B76" w14:textId="745370F4" w:rsidR="003273E1" w:rsidRPr="009428B2" w:rsidRDefault="003273E1" w:rsidP="003273E1">
      <w:pPr>
        <w:rPr>
          <w:lang w:val="bg-BG" w:eastAsia="bg-BG"/>
        </w:rPr>
      </w:pPr>
    </w:p>
    <w:p w14:paraId="402140D8" w14:textId="3F56D06E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/>
        </w:rPr>
        <w:t xml:space="preserve">В Европейския съюз има съобщения за ендемични зони на инфекции, дължащи се на резистентни на </w:t>
      </w:r>
      <w:proofErr w:type="spellStart"/>
      <w:r w:rsidRPr="009428B2">
        <w:rPr>
          <w:lang w:val="bg-BG"/>
        </w:rPr>
        <w:t>карбапенеми</w:t>
      </w:r>
      <w:proofErr w:type="spellEnd"/>
      <w:r w:rsidRPr="009428B2">
        <w:rPr>
          <w:lang w:val="bg-BG"/>
        </w:rPr>
        <w:t xml:space="preserve"> бактерии.</w:t>
      </w:r>
    </w:p>
    <w:p w14:paraId="170C8883" w14:textId="77777777" w:rsidR="003273E1" w:rsidRPr="009428B2" w:rsidRDefault="003273E1" w:rsidP="003273E1">
      <w:pPr>
        <w:rPr>
          <w:sz w:val="24"/>
          <w:szCs w:val="24"/>
          <w:lang w:val="bg-BG"/>
        </w:rPr>
      </w:pPr>
    </w:p>
    <w:p w14:paraId="2F7A2D1C" w14:textId="77777777" w:rsidR="003273E1" w:rsidRPr="006A7794" w:rsidRDefault="003273E1" w:rsidP="003273E1">
      <w:pPr>
        <w:rPr>
          <w:rFonts w:eastAsia="Times New Roman" w:cs="Arial"/>
          <w:sz w:val="24"/>
          <w:szCs w:val="24"/>
          <w:lang w:val="bg-BG"/>
        </w:rPr>
      </w:pPr>
      <w:r w:rsidRPr="006A7794">
        <w:rPr>
          <w:rFonts w:eastAsia="Times New Roman" w:cs="Arial"/>
          <w:color w:val="000000"/>
          <w:lang w:val="bg-BG" w:eastAsia="bg-BG"/>
        </w:rPr>
        <w:t xml:space="preserve">Няма кръстосана резистентност между </w:t>
      </w:r>
      <w:proofErr w:type="spellStart"/>
      <w:r w:rsidRPr="006A7794">
        <w:rPr>
          <w:rFonts w:eastAsia="Times New Roman" w:cs="Arial"/>
          <w:color w:val="000000"/>
          <w:lang w:val="bg-BG" w:eastAsia="bg-BG"/>
        </w:rPr>
        <w:t>меропенем</w:t>
      </w:r>
      <w:proofErr w:type="spellEnd"/>
      <w:r w:rsidRPr="006A7794">
        <w:rPr>
          <w:rFonts w:eastAsia="Times New Roman" w:cs="Arial"/>
          <w:color w:val="000000"/>
          <w:lang w:val="bg-BG" w:eastAsia="bg-BG"/>
        </w:rPr>
        <w:t xml:space="preserve"> и препарати от групите на </w:t>
      </w:r>
      <w:proofErr w:type="spellStart"/>
      <w:r w:rsidRPr="006A7794">
        <w:rPr>
          <w:rFonts w:eastAsia="Times New Roman" w:cs="Arial"/>
          <w:color w:val="000000"/>
          <w:lang w:val="bg-BG" w:eastAsia="bg-BG"/>
        </w:rPr>
        <w:t>хинолоните</w:t>
      </w:r>
      <w:proofErr w:type="spellEnd"/>
      <w:r w:rsidRPr="006A7794">
        <w:rPr>
          <w:rFonts w:eastAsia="Times New Roman" w:cs="Arial"/>
          <w:color w:val="000000"/>
          <w:lang w:val="bg-BG" w:eastAsia="bg-BG"/>
        </w:rPr>
        <w:t xml:space="preserve">, </w:t>
      </w:r>
      <w:proofErr w:type="spellStart"/>
      <w:r w:rsidRPr="006A7794">
        <w:rPr>
          <w:rFonts w:eastAsia="Times New Roman" w:cs="Arial"/>
          <w:color w:val="000000"/>
          <w:lang w:val="bg-BG" w:eastAsia="bg-BG"/>
        </w:rPr>
        <w:t>аминогликозидите</w:t>
      </w:r>
      <w:proofErr w:type="spellEnd"/>
      <w:r w:rsidRPr="006A7794">
        <w:rPr>
          <w:rFonts w:eastAsia="Times New Roman" w:cs="Arial"/>
          <w:color w:val="000000"/>
          <w:lang w:val="bg-BG" w:eastAsia="bg-BG"/>
        </w:rPr>
        <w:t xml:space="preserve">, </w:t>
      </w:r>
      <w:proofErr w:type="spellStart"/>
      <w:r w:rsidRPr="006A7794">
        <w:rPr>
          <w:rFonts w:eastAsia="Times New Roman" w:cs="Arial"/>
          <w:color w:val="000000"/>
          <w:lang w:val="bg-BG" w:eastAsia="bg-BG"/>
        </w:rPr>
        <w:t>макролидите</w:t>
      </w:r>
      <w:proofErr w:type="spellEnd"/>
      <w:r w:rsidRPr="006A7794">
        <w:rPr>
          <w:rFonts w:eastAsia="Times New Roman" w:cs="Arial"/>
          <w:color w:val="000000"/>
          <w:lang w:val="bg-BG" w:eastAsia="bg-BG"/>
        </w:rPr>
        <w:t xml:space="preserve"> и </w:t>
      </w:r>
      <w:proofErr w:type="spellStart"/>
      <w:r w:rsidRPr="006A7794">
        <w:rPr>
          <w:rFonts w:eastAsia="Times New Roman" w:cs="Arial"/>
          <w:color w:val="000000"/>
          <w:lang w:val="bg-BG" w:eastAsia="bg-BG"/>
        </w:rPr>
        <w:t>тетрациклините</w:t>
      </w:r>
      <w:proofErr w:type="spellEnd"/>
      <w:r w:rsidRPr="006A7794">
        <w:rPr>
          <w:rFonts w:eastAsia="Times New Roman" w:cs="Arial"/>
          <w:color w:val="000000"/>
          <w:lang w:val="bg-BG" w:eastAsia="bg-BG"/>
        </w:rPr>
        <w:t xml:space="preserve">. Все пак, някои бактерии може да проявяват резистентност към повече от един клас антибактериални препарати, ако механизмът, по който се осъществява тя, включва непроницаемост за някои съединения и/или наличие на </w:t>
      </w:r>
      <w:proofErr w:type="spellStart"/>
      <w:r w:rsidRPr="006A7794">
        <w:rPr>
          <w:rFonts w:eastAsia="Times New Roman" w:cs="Arial"/>
          <w:color w:val="000000"/>
          <w:lang w:val="bg-BG" w:eastAsia="bg-BG"/>
        </w:rPr>
        <w:t>ефлукс</w:t>
      </w:r>
      <w:proofErr w:type="spellEnd"/>
      <w:r w:rsidRPr="006A7794">
        <w:rPr>
          <w:rFonts w:eastAsia="Times New Roman" w:cs="Arial"/>
          <w:color w:val="000000"/>
          <w:lang w:val="bg-BG" w:eastAsia="bg-BG"/>
        </w:rPr>
        <w:t>-помпа/и.</w:t>
      </w:r>
    </w:p>
    <w:p w14:paraId="013DE426" w14:textId="7D21599E" w:rsidR="003273E1" w:rsidRPr="006A7794" w:rsidRDefault="003273E1" w:rsidP="003273E1">
      <w:pPr>
        <w:rPr>
          <w:rFonts w:cs="Arial"/>
          <w:lang w:val="bg-BG"/>
        </w:rPr>
      </w:pPr>
    </w:p>
    <w:p w14:paraId="7077404B" w14:textId="77777777" w:rsidR="003273E1" w:rsidRPr="006A7794" w:rsidRDefault="003273E1" w:rsidP="003273E1">
      <w:pPr>
        <w:rPr>
          <w:rFonts w:eastAsia="Times New Roman" w:cs="Arial"/>
          <w:sz w:val="24"/>
          <w:szCs w:val="24"/>
          <w:lang w:val="bg-BG"/>
        </w:rPr>
      </w:pPr>
      <w:r w:rsidRPr="006A7794">
        <w:rPr>
          <w:rFonts w:eastAsia="Times New Roman" w:cs="Arial"/>
          <w:color w:val="000000"/>
          <w:u w:val="single"/>
          <w:lang w:val="bg-BG" w:eastAsia="bg-BG"/>
        </w:rPr>
        <w:t>Критични граници</w:t>
      </w:r>
    </w:p>
    <w:p w14:paraId="29EA7C67" w14:textId="77777777" w:rsidR="003273E1" w:rsidRPr="006A7794" w:rsidRDefault="003273E1" w:rsidP="003273E1">
      <w:pPr>
        <w:rPr>
          <w:rFonts w:eastAsia="Times New Roman" w:cs="Arial"/>
          <w:sz w:val="24"/>
          <w:szCs w:val="24"/>
          <w:lang w:val="bg-BG"/>
        </w:rPr>
      </w:pPr>
      <w:r w:rsidRPr="006A7794">
        <w:rPr>
          <w:rFonts w:eastAsia="Times New Roman" w:cs="Arial"/>
          <w:color w:val="000000"/>
          <w:lang w:val="bg-BG" w:eastAsia="bg-BG"/>
        </w:rPr>
        <w:t xml:space="preserve">По-долу са представени клиничните критични граници за изследване на </w:t>
      </w:r>
      <w:r w:rsidRPr="006A7794">
        <w:rPr>
          <w:rFonts w:eastAsia="Times New Roman" w:cs="Arial"/>
          <w:color w:val="000000"/>
          <w:lang w:val="bg-BG"/>
        </w:rPr>
        <w:t xml:space="preserve">MIC </w:t>
      </w:r>
      <w:r w:rsidRPr="006A7794">
        <w:rPr>
          <w:rFonts w:eastAsia="Times New Roman" w:cs="Arial"/>
          <w:color w:val="000000"/>
          <w:lang w:val="bg-BG" w:eastAsia="bg-BG"/>
        </w:rPr>
        <w:t xml:space="preserve">на Европейския комитет за изследване на антимикробната чувствителност </w:t>
      </w:r>
      <w:r w:rsidRPr="006A7794">
        <w:rPr>
          <w:rFonts w:eastAsia="Times New Roman" w:cs="Arial"/>
          <w:color w:val="000000"/>
          <w:lang w:val="bg-BG"/>
        </w:rPr>
        <w:t>(</w:t>
      </w:r>
      <w:proofErr w:type="spellStart"/>
      <w:r w:rsidRPr="006A7794">
        <w:rPr>
          <w:rFonts w:eastAsia="Times New Roman" w:cs="Arial"/>
          <w:color w:val="000000"/>
          <w:lang w:val="bg-BG"/>
        </w:rPr>
        <w:t>European</w:t>
      </w:r>
      <w:proofErr w:type="spellEnd"/>
      <w:r w:rsidRPr="006A7794">
        <w:rPr>
          <w:rFonts w:eastAsia="Times New Roman" w:cs="Arial"/>
          <w:color w:val="000000"/>
          <w:lang w:val="bg-BG"/>
        </w:rPr>
        <w:t xml:space="preserve"> </w:t>
      </w:r>
      <w:proofErr w:type="spellStart"/>
      <w:r w:rsidRPr="006A7794">
        <w:rPr>
          <w:rFonts w:eastAsia="Times New Roman" w:cs="Arial"/>
          <w:color w:val="000000"/>
          <w:lang w:val="bg-BG"/>
        </w:rPr>
        <w:t>Committee</w:t>
      </w:r>
      <w:proofErr w:type="spellEnd"/>
      <w:r w:rsidRPr="006A7794">
        <w:rPr>
          <w:rFonts w:eastAsia="Times New Roman" w:cs="Arial"/>
          <w:color w:val="000000"/>
          <w:lang w:val="bg-BG"/>
        </w:rPr>
        <w:t xml:space="preserve"> </w:t>
      </w:r>
      <w:proofErr w:type="spellStart"/>
      <w:r w:rsidRPr="006A7794">
        <w:rPr>
          <w:rFonts w:eastAsia="Times New Roman" w:cs="Arial"/>
          <w:color w:val="000000"/>
          <w:lang w:val="bg-BG"/>
        </w:rPr>
        <w:t>on</w:t>
      </w:r>
      <w:proofErr w:type="spellEnd"/>
      <w:r w:rsidRPr="006A7794">
        <w:rPr>
          <w:rFonts w:eastAsia="Times New Roman" w:cs="Arial"/>
          <w:color w:val="000000"/>
          <w:lang w:val="bg-BG"/>
        </w:rPr>
        <w:t xml:space="preserve"> </w:t>
      </w:r>
      <w:proofErr w:type="spellStart"/>
      <w:r w:rsidRPr="006A7794">
        <w:rPr>
          <w:rFonts w:eastAsia="Times New Roman" w:cs="Arial"/>
          <w:color w:val="000000"/>
          <w:lang w:val="bg-BG"/>
        </w:rPr>
        <w:t>Antimicrobial</w:t>
      </w:r>
      <w:proofErr w:type="spellEnd"/>
      <w:r w:rsidRPr="006A7794">
        <w:rPr>
          <w:rFonts w:eastAsia="Times New Roman" w:cs="Arial"/>
          <w:color w:val="000000"/>
          <w:lang w:val="bg-BG"/>
        </w:rPr>
        <w:t xml:space="preserve"> </w:t>
      </w:r>
      <w:proofErr w:type="spellStart"/>
      <w:r w:rsidRPr="006A7794">
        <w:rPr>
          <w:rFonts w:eastAsia="Times New Roman" w:cs="Arial"/>
          <w:color w:val="000000"/>
          <w:lang w:val="bg-BG"/>
        </w:rPr>
        <w:t>Susceptibility</w:t>
      </w:r>
      <w:proofErr w:type="spellEnd"/>
      <w:r w:rsidRPr="006A7794">
        <w:rPr>
          <w:rFonts w:eastAsia="Times New Roman" w:cs="Arial"/>
          <w:color w:val="000000"/>
          <w:lang w:val="bg-BG"/>
        </w:rPr>
        <w:t xml:space="preserve"> </w:t>
      </w:r>
      <w:proofErr w:type="spellStart"/>
      <w:r w:rsidRPr="006A7794">
        <w:rPr>
          <w:rFonts w:eastAsia="Times New Roman" w:cs="Arial"/>
          <w:color w:val="000000"/>
          <w:lang w:val="bg-BG"/>
        </w:rPr>
        <w:t>Testing</w:t>
      </w:r>
      <w:proofErr w:type="spellEnd"/>
      <w:r w:rsidRPr="006A7794">
        <w:rPr>
          <w:rFonts w:eastAsia="Times New Roman" w:cs="Arial"/>
          <w:color w:val="000000"/>
          <w:lang w:val="bg-BG"/>
        </w:rPr>
        <w:t>, EUCAST).</w:t>
      </w:r>
    </w:p>
    <w:p w14:paraId="0378096C" w14:textId="23B33856" w:rsidR="003273E1" w:rsidRPr="006A7794" w:rsidRDefault="003273E1" w:rsidP="003273E1">
      <w:pPr>
        <w:rPr>
          <w:rFonts w:cs="Arial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73E1" w:rsidRPr="009428B2" w14:paraId="42B7B7AA" w14:textId="77777777" w:rsidTr="003273E1">
        <w:tc>
          <w:tcPr>
            <w:tcW w:w="9350" w:type="dxa"/>
            <w:gridSpan w:val="3"/>
          </w:tcPr>
          <w:p w14:paraId="0C9EC9FD" w14:textId="14B4E840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Клинични критични граници на EUCAST за MIC, за </w:t>
            </w:r>
            <w:proofErr w:type="spellStart"/>
            <w:r w:rsidRPr="009428B2">
              <w:rPr>
                <w:lang w:val="bg-BG"/>
              </w:rPr>
              <w:t>меропенем</w:t>
            </w:r>
            <w:proofErr w:type="spellEnd"/>
            <w:r w:rsidRPr="009428B2">
              <w:rPr>
                <w:lang w:val="bg-BG"/>
              </w:rPr>
              <w:t xml:space="preserve"> (11.02.2013 г., версия 3.1)</w:t>
            </w:r>
          </w:p>
        </w:tc>
      </w:tr>
      <w:tr w:rsidR="003273E1" w:rsidRPr="009428B2" w14:paraId="1AE4A352" w14:textId="77777777" w:rsidTr="003273E1">
        <w:tc>
          <w:tcPr>
            <w:tcW w:w="3116" w:type="dxa"/>
          </w:tcPr>
          <w:p w14:paraId="1D0DDCE9" w14:textId="4B3F82EB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Микроорганизъм</w:t>
            </w:r>
          </w:p>
        </w:tc>
        <w:tc>
          <w:tcPr>
            <w:tcW w:w="3117" w:type="dxa"/>
            <w:vAlign w:val="bottom"/>
          </w:tcPr>
          <w:p w14:paraId="37E09C8E" w14:textId="5E8E485C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Чувствителен (S) (</w:t>
            </w:r>
            <w:proofErr w:type="spellStart"/>
            <w:r w:rsidRPr="009428B2">
              <w:rPr>
                <w:lang w:val="bg-BG"/>
              </w:rPr>
              <w:t>mg</w:t>
            </w:r>
            <w:proofErr w:type="spellEnd"/>
            <w:r w:rsidRPr="009428B2">
              <w:rPr>
                <w:lang w:val="bg-BG"/>
              </w:rPr>
              <w:t>/L)</w:t>
            </w:r>
          </w:p>
        </w:tc>
        <w:tc>
          <w:tcPr>
            <w:tcW w:w="3117" w:type="dxa"/>
            <w:vAlign w:val="bottom"/>
          </w:tcPr>
          <w:p w14:paraId="3EE2B91F" w14:textId="137AED35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Резистентен </w:t>
            </w:r>
            <w:r w:rsidRPr="009428B2">
              <w:rPr>
                <w:u w:val="single"/>
                <w:lang w:val="bg-BG"/>
              </w:rPr>
              <w:t>(R) (</w:t>
            </w:r>
            <w:proofErr w:type="spellStart"/>
            <w:r w:rsidRPr="009428B2">
              <w:rPr>
                <w:u w:val="single"/>
                <w:lang w:val="bg-BG"/>
              </w:rPr>
              <w:t>mg</w:t>
            </w:r>
            <w:proofErr w:type="spellEnd"/>
            <w:r w:rsidRPr="009428B2">
              <w:rPr>
                <w:u w:val="single"/>
                <w:lang w:val="bg-BG"/>
              </w:rPr>
              <w:t>/L)</w:t>
            </w:r>
          </w:p>
        </w:tc>
      </w:tr>
      <w:tr w:rsidR="003273E1" w:rsidRPr="009428B2" w14:paraId="4D055B45" w14:textId="77777777" w:rsidTr="003273E1">
        <w:tc>
          <w:tcPr>
            <w:tcW w:w="3116" w:type="dxa"/>
            <w:vAlign w:val="bottom"/>
          </w:tcPr>
          <w:p w14:paraId="505A3816" w14:textId="07EFE051" w:rsidR="003273E1" w:rsidRPr="007B7E3B" w:rsidRDefault="003273E1" w:rsidP="003273E1">
            <w:pPr>
              <w:rPr>
                <w:i/>
                <w:iCs/>
                <w:lang w:val="bg-BG"/>
              </w:rPr>
            </w:pPr>
            <w:proofErr w:type="spellStart"/>
            <w:r w:rsidRPr="007B7E3B">
              <w:rPr>
                <w:i/>
                <w:iCs/>
                <w:lang w:val="bg-BG"/>
              </w:rPr>
              <w:t>Enterobacteriaceae</w:t>
            </w:r>
            <w:proofErr w:type="spellEnd"/>
          </w:p>
        </w:tc>
        <w:tc>
          <w:tcPr>
            <w:tcW w:w="3117" w:type="dxa"/>
            <w:vAlign w:val="bottom"/>
          </w:tcPr>
          <w:p w14:paraId="30267FC8" w14:textId="1FF9C4BE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≤2</w:t>
            </w:r>
          </w:p>
        </w:tc>
        <w:tc>
          <w:tcPr>
            <w:tcW w:w="3117" w:type="dxa"/>
            <w:vAlign w:val="bottom"/>
          </w:tcPr>
          <w:p w14:paraId="5000E2B0" w14:textId="4BFD776D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&gt;8</w:t>
            </w:r>
          </w:p>
        </w:tc>
      </w:tr>
      <w:tr w:rsidR="003273E1" w:rsidRPr="009428B2" w14:paraId="4196E610" w14:textId="77777777" w:rsidTr="003273E1">
        <w:tc>
          <w:tcPr>
            <w:tcW w:w="3116" w:type="dxa"/>
            <w:vAlign w:val="bottom"/>
          </w:tcPr>
          <w:p w14:paraId="618B3E08" w14:textId="187D413F" w:rsidR="003273E1" w:rsidRPr="007B7E3B" w:rsidRDefault="003273E1" w:rsidP="003273E1">
            <w:pPr>
              <w:rPr>
                <w:i/>
                <w:iCs/>
                <w:lang w:val="bg-BG"/>
              </w:rPr>
            </w:pPr>
            <w:proofErr w:type="spellStart"/>
            <w:r w:rsidRPr="007B7E3B">
              <w:rPr>
                <w:i/>
                <w:iCs/>
                <w:lang w:val="bg-BG"/>
              </w:rPr>
              <w:t>Pseudomonas</w:t>
            </w:r>
            <w:proofErr w:type="spellEnd"/>
            <w:r w:rsidRPr="007B7E3B">
              <w:rPr>
                <w:i/>
                <w:iCs/>
                <w:lang w:val="bg-BG"/>
              </w:rPr>
              <w:t xml:space="preserve"> </w:t>
            </w:r>
            <w:proofErr w:type="spellStart"/>
            <w:r w:rsidRPr="007B7E3B">
              <w:rPr>
                <w:i/>
                <w:iCs/>
                <w:lang w:val="bg-BG"/>
              </w:rPr>
              <w:t>spp</w:t>
            </w:r>
            <w:proofErr w:type="spellEnd"/>
            <w:r w:rsidRPr="007B7E3B">
              <w:rPr>
                <w:i/>
                <w:iCs/>
                <w:lang w:val="bg-BG"/>
              </w:rPr>
              <w:t>.</w:t>
            </w:r>
          </w:p>
        </w:tc>
        <w:tc>
          <w:tcPr>
            <w:tcW w:w="3117" w:type="dxa"/>
            <w:vAlign w:val="bottom"/>
          </w:tcPr>
          <w:p w14:paraId="35D79C30" w14:textId="55DB7899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≤2</w:t>
            </w:r>
          </w:p>
        </w:tc>
        <w:tc>
          <w:tcPr>
            <w:tcW w:w="3117" w:type="dxa"/>
            <w:vAlign w:val="bottom"/>
          </w:tcPr>
          <w:p w14:paraId="2B8FAAC4" w14:textId="5FAE63EA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&gt;8</w:t>
            </w:r>
          </w:p>
        </w:tc>
      </w:tr>
      <w:tr w:rsidR="003273E1" w:rsidRPr="009428B2" w14:paraId="1A8D205D" w14:textId="77777777" w:rsidTr="003273E1">
        <w:tc>
          <w:tcPr>
            <w:tcW w:w="3116" w:type="dxa"/>
            <w:vAlign w:val="bottom"/>
          </w:tcPr>
          <w:p w14:paraId="5504CAE1" w14:textId="183CBBBF" w:rsidR="003273E1" w:rsidRPr="007B7E3B" w:rsidRDefault="003273E1" w:rsidP="003273E1">
            <w:pPr>
              <w:rPr>
                <w:i/>
                <w:iCs/>
                <w:lang w:val="bg-BG"/>
              </w:rPr>
            </w:pPr>
            <w:proofErr w:type="spellStart"/>
            <w:r w:rsidRPr="007B7E3B">
              <w:rPr>
                <w:i/>
                <w:iCs/>
                <w:lang w:val="bg-BG"/>
              </w:rPr>
              <w:t>Acinetobacter</w:t>
            </w:r>
            <w:proofErr w:type="spellEnd"/>
            <w:r w:rsidRPr="007B7E3B">
              <w:rPr>
                <w:i/>
                <w:iCs/>
                <w:lang w:val="bg-BG"/>
              </w:rPr>
              <w:t xml:space="preserve"> </w:t>
            </w:r>
            <w:proofErr w:type="spellStart"/>
            <w:r w:rsidRPr="007B7E3B">
              <w:rPr>
                <w:i/>
                <w:iCs/>
                <w:lang w:val="bg-BG"/>
              </w:rPr>
              <w:t>spp</w:t>
            </w:r>
            <w:proofErr w:type="spellEnd"/>
            <w:r w:rsidRPr="007B7E3B">
              <w:rPr>
                <w:i/>
                <w:iCs/>
                <w:lang w:val="bg-BG"/>
              </w:rPr>
              <w:t>.</w:t>
            </w:r>
          </w:p>
        </w:tc>
        <w:tc>
          <w:tcPr>
            <w:tcW w:w="3117" w:type="dxa"/>
            <w:vAlign w:val="bottom"/>
          </w:tcPr>
          <w:p w14:paraId="33E7F620" w14:textId="403BFC26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≤2</w:t>
            </w:r>
          </w:p>
        </w:tc>
        <w:tc>
          <w:tcPr>
            <w:tcW w:w="3117" w:type="dxa"/>
            <w:vAlign w:val="bottom"/>
          </w:tcPr>
          <w:p w14:paraId="64DA020A" w14:textId="5845061C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&gt;8</w:t>
            </w:r>
          </w:p>
        </w:tc>
      </w:tr>
      <w:tr w:rsidR="003273E1" w:rsidRPr="009428B2" w14:paraId="080796F4" w14:textId="77777777" w:rsidTr="003273E1">
        <w:tc>
          <w:tcPr>
            <w:tcW w:w="3116" w:type="dxa"/>
          </w:tcPr>
          <w:p w14:paraId="331F4463" w14:textId="6CFB4827" w:rsidR="003273E1" w:rsidRPr="009428B2" w:rsidRDefault="003273E1" w:rsidP="003273E1">
            <w:pPr>
              <w:rPr>
                <w:lang w:val="bg-BG"/>
              </w:rPr>
            </w:pPr>
            <w:proofErr w:type="spellStart"/>
            <w:r w:rsidRPr="007B7E3B">
              <w:rPr>
                <w:i/>
                <w:iCs/>
                <w:lang w:val="bg-BG"/>
              </w:rPr>
              <w:t>Streptococcus</w:t>
            </w:r>
            <w:proofErr w:type="spellEnd"/>
            <w:r w:rsidRPr="009428B2">
              <w:rPr>
                <w:lang w:val="bg-BG"/>
              </w:rPr>
              <w:t xml:space="preserve"> </w:t>
            </w:r>
            <w:r w:rsidRPr="009428B2">
              <w:rPr>
                <w:lang w:val="bg-BG" w:eastAsia="bg-BG"/>
              </w:rPr>
              <w:t xml:space="preserve">групи А, В, </w:t>
            </w:r>
            <w:r w:rsidRPr="009428B2">
              <w:rPr>
                <w:lang w:val="bg-BG"/>
              </w:rPr>
              <w:t xml:space="preserve">C </w:t>
            </w:r>
            <w:r w:rsidRPr="009428B2">
              <w:rPr>
                <w:lang w:val="bg-BG" w:eastAsia="bg-BG"/>
              </w:rPr>
              <w:t xml:space="preserve">и </w:t>
            </w:r>
            <w:r w:rsidRPr="009428B2">
              <w:rPr>
                <w:lang w:val="bg-BG"/>
              </w:rPr>
              <w:t>G</w:t>
            </w:r>
          </w:p>
        </w:tc>
        <w:tc>
          <w:tcPr>
            <w:tcW w:w="3117" w:type="dxa"/>
          </w:tcPr>
          <w:p w14:paraId="518F5112" w14:textId="6B0844E0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Забележка 6</w:t>
            </w:r>
          </w:p>
        </w:tc>
        <w:tc>
          <w:tcPr>
            <w:tcW w:w="3117" w:type="dxa"/>
          </w:tcPr>
          <w:p w14:paraId="022607D8" w14:textId="37472403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Забележка б</w:t>
            </w:r>
          </w:p>
        </w:tc>
      </w:tr>
      <w:tr w:rsidR="003273E1" w:rsidRPr="009428B2" w14:paraId="24560BEE" w14:textId="77777777" w:rsidTr="003273E1">
        <w:tc>
          <w:tcPr>
            <w:tcW w:w="3116" w:type="dxa"/>
          </w:tcPr>
          <w:p w14:paraId="2636CBF0" w14:textId="33EC258F" w:rsidR="003273E1" w:rsidRPr="007B7E3B" w:rsidRDefault="003273E1" w:rsidP="003273E1">
            <w:pPr>
              <w:rPr>
                <w:i/>
                <w:iCs/>
                <w:lang w:val="bg-BG"/>
              </w:rPr>
            </w:pPr>
            <w:proofErr w:type="spellStart"/>
            <w:r w:rsidRPr="007B7E3B">
              <w:rPr>
                <w:i/>
                <w:iCs/>
                <w:lang w:val="bg-BG"/>
              </w:rPr>
              <w:t>Streptococcus</w:t>
            </w:r>
            <w:proofErr w:type="spellEnd"/>
            <w:r w:rsidRPr="007B7E3B">
              <w:rPr>
                <w:i/>
                <w:iCs/>
                <w:lang w:val="bg-BG"/>
              </w:rPr>
              <w:t xml:space="preserve"> pneumoniae</w:t>
            </w:r>
            <w:r w:rsidR="00E36F0E" w:rsidRPr="007B7E3B">
              <w:rPr>
                <w:i/>
                <w:iCs/>
                <w:vertAlign w:val="superscript"/>
                <w:lang w:val="bg-BG"/>
              </w:rPr>
              <w:t>1</w:t>
            </w:r>
          </w:p>
        </w:tc>
        <w:tc>
          <w:tcPr>
            <w:tcW w:w="3117" w:type="dxa"/>
          </w:tcPr>
          <w:p w14:paraId="1F3A70A0" w14:textId="3F3D4A73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≤2</w:t>
            </w:r>
          </w:p>
        </w:tc>
        <w:tc>
          <w:tcPr>
            <w:tcW w:w="3117" w:type="dxa"/>
          </w:tcPr>
          <w:p w14:paraId="1FFF686E" w14:textId="2D5E02EF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&gt;2</w:t>
            </w:r>
          </w:p>
        </w:tc>
      </w:tr>
      <w:tr w:rsidR="003273E1" w:rsidRPr="009428B2" w14:paraId="1BE77898" w14:textId="77777777" w:rsidTr="003273E1">
        <w:tc>
          <w:tcPr>
            <w:tcW w:w="3116" w:type="dxa"/>
          </w:tcPr>
          <w:p w14:paraId="141481FE" w14:textId="0AB92B5D" w:rsidR="003273E1" w:rsidRPr="007B7E3B" w:rsidRDefault="003273E1" w:rsidP="003273E1">
            <w:pPr>
              <w:rPr>
                <w:i/>
                <w:iCs/>
                <w:lang w:val="bg-BG"/>
              </w:rPr>
            </w:pPr>
            <w:proofErr w:type="spellStart"/>
            <w:r w:rsidRPr="007B7E3B">
              <w:rPr>
                <w:i/>
                <w:iCs/>
                <w:lang w:val="bg-BG"/>
              </w:rPr>
              <w:t>Streptococci</w:t>
            </w:r>
            <w:proofErr w:type="spellEnd"/>
            <w:r w:rsidRPr="007B7E3B">
              <w:rPr>
                <w:i/>
                <w:iCs/>
                <w:lang w:val="bg-BG"/>
              </w:rPr>
              <w:t xml:space="preserve"> viridans</w:t>
            </w:r>
            <w:r w:rsidRPr="007B7E3B">
              <w:rPr>
                <w:i/>
                <w:iCs/>
                <w:vertAlign w:val="superscript"/>
                <w:lang w:val="bg-BG"/>
              </w:rPr>
              <w:t>2</w:t>
            </w:r>
          </w:p>
        </w:tc>
        <w:tc>
          <w:tcPr>
            <w:tcW w:w="3117" w:type="dxa"/>
          </w:tcPr>
          <w:p w14:paraId="71CBA4E8" w14:textId="0AA3468C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≤2</w:t>
            </w:r>
          </w:p>
        </w:tc>
        <w:tc>
          <w:tcPr>
            <w:tcW w:w="3117" w:type="dxa"/>
          </w:tcPr>
          <w:p w14:paraId="2C82403F" w14:textId="34D6136B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&gt;2</w:t>
            </w:r>
          </w:p>
        </w:tc>
      </w:tr>
      <w:tr w:rsidR="003273E1" w:rsidRPr="009428B2" w14:paraId="7161CF40" w14:textId="77777777" w:rsidTr="003273E1">
        <w:tc>
          <w:tcPr>
            <w:tcW w:w="3116" w:type="dxa"/>
            <w:vAlign w:val="bottom"/>
          </w:tcPr>
          <w:p w14:paraId="1A0A328B" w14:textId="7CC13DC3" w:rsidR="003273E1" w:rsidRPr="007B7E3B" w:rsidRDefault="003273E1" w:rsidP="003273E1">
            <w:pPr>
              <w:rPr>
                <w:i/>
                <w:iCs/>
                <w:lang w:val="bg-BG"/>
              </w:rPr>
            </w:pPr>
            <w:proofErr w:type="spellStart"/>
            <w:r w:rsidRPr="007B7E3B">
              <w:rPr>
                <w:i/>
                <w:iCs/>
                <w:lang w:val="bg-BG"/>
              </w:rPr>
              <w:t>Enterococcus</w:t>
            </w:r>
            <w:proofErr w:type="spellEnd"/>
            <w:r w:rsidRPr="007B7E3B">
              <w:rPr>
                <w:i/>
                <w:iCs/>
                <w:lang w:val="bg-BG"/>
              </w:rPr>
              <w:t xml:space="preserve"> </w:t>
            </w:r>
            <w:proofErr w:type="spellStart"/>
            <w:r w:rsidRPr="007B7E3B">
              <w:rPr>
                <w:i/>
                <w:iCs/>
                <w:lang w:val="bg-BG"/>
              </w:rPr>
              <w:t>spp</w:t>
            </w:r>
            <w:proofErr w:type="spellEnd"/>
            <w:r w:rsidRPr="007B7E3B">
              <w:rPr>
                <w:i/>
                <w:iCs/>
                <w:lang w:val="bg-BG"/>
              </w:rPr>
              <w:t>.</w:t>
            </w:r>
          </w:p>
        </w:tc>
        <w:tc>
          <w:tcPr>
            <w:tcW w:w="3117" w:type="dxa"/>
            <w:vAlign w:val="center"/>
          </w:tcPr>
          <w:p w14:paraId="1441B160" w14:textId="359984F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--</w:t>
            </w:r>
          </w:p>
        </w:tc>
        <w:tc>
          <w:tcPr>
            <w:tcW w:w="3117" w:type="dxa"/>
            <w:vAlign w:val="center"/>
          </w:tcPr>
          <w:p w14:paraId="373E702A" w14:textId="1BE36B03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--</w:t>
            </w:r>
          </w:p>
        </w:tc>
      </w:tr>
      <w:tr w:rsidR="003273E1" w:rsidRPr="009428B2" w14:paraId="108EB87B" w14:textId="77777777" w:rsidTr="003273E1">
        <w:tc>
          <w:tcPr>
            <w:tcW w:w="3116" w:type="dxa"/>
          </w:tcPr>
          <w:p w14:paraId="5058BBD7" w14:textId="1C6B5DC6" w:rsidR="003273E1" w:rsidRPr="009428B2" w:rsidRDefault="003273E1" w:rsidP="003273E1">
            <w:pPr>
              <w:rPr>
                <w:lang w:val="bg-BG"/>
              </w:rPr>
            </w:pPr>
            <w:proofErr w:type="spellStart"/>
            <w:r w:rsidRPr="007B7E3B">
              <w:rPr>
                <w:i/>
                <w:iCs/>
                <w:lang w:val="bg-BG"/>
              </w:rPr>
              <w:t>Staphylococcus</w:t>
            </w:r>
            <w:proofErr w:type="spellEnd"/>
            <w:r w:rsidRPr="007B7E3B">
              <w:rPr>
                <w:i/>
                <w:iCs/>
                <w:lang w:val="bg-BG"/>
              </w:rPr>
              <w:t xml:space="preserve"> </w:t>
            </w:r>
            <w:proofErr w:type="spellStart"/>
            <w:r w:rsidRPr="007B7E3B">
              <w:rPr>
                <w:i/>
                <w:iCs/>
                <w:lang w:val="bg-BG"/>
              </w:rPr>
              <w:t>spp</w:t>
            </w:r>
            <w:proofErr w:type="spellEnd"/>
            <w:r w:rsidRPr="009428B2">
              <w:rPr>
                <w:lang w:val="bg-BG"/>
              </w:rPr>
              <w:t>.</w:t>
            </w:r>
          </w:p>
        </w:tc>
        <w:tc>
          <w:tcPr>
            <w:tcW w:w="3117" w:type="dxa"/>
          </w:tcPr>
          <w:p w14:paraId="772B0F07" w14:textId="7EE7B126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Забележка 3</w:t>
            </w:r>
          </w:p>
        </w:tc>
        <w:tc>
          <w:tcPr>
            <w:tcW w:w="3117" w:type="dxa"/>
          </w:tcPr>
          <w:p w14:paraId="49EC7D46" w14:textId="1983EE13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Забележка 3</w:t>
            </w:r>
          </w:p>
        </w:tc>
      </w:tr>
      <w:tr w:rsidR="003273E1" w:rsidRPr="009428B2" w14:paraId="06038BA8" w14:textId="77777777" w:rsidTr="003273E1">
        <w:tc>
          <w:tcPr>
            <w:tcW w:w="3116" w:type="dxa"/>
          </w:tcPr>
          <w:p w14:paraId="4E47F630" w14:textId="4FA69D61" w:rsidR="003273E1" w:rsidRPr="009428B2" w:rsidRDefault="003273E1" w:rsidP="003273E1">
            <w:pPr>
              <w:rPr>
                <w:lang w:val="bg-BG"/>
              </w:rPr>
            </w:pPr>
            <w:proofErr w:type="spellStart"/>
            <w:r w:rsidRPr="007B7E3B">
              <w:rPr>
                <w:i/>
                <w:iCs/>
                <w:lang w:val="bg-BG"/>
              </w:rPr>
              <w:t>Haemophilus</w:t>
            </w:r>
            <w:proofErr w:type="spellEnd"/>
            <w:r w:rsidRPr="007B7E3B">
              <w:rPr>
                <w:i/>
                <w:iCs/>
                <w:lang w:val="bg-BG"/>
              </w:rPr>
              <w:t xml:space="preserve"> influenzae</w:t>
            </w:r>
            <w:r w:rsidR="00E36F0E" w:rsidRPr="007B7E3B">
              <w:rPr>
                <w:i/>
                <w:iCs/>
                <w:vertAlign w:val="superscript"/>
                <w:lang w:val="bg-BG"/>
              </w:rPr>
              <w:t>1</w:t>
            </w:r>
            <w:r w:rsidR="007B7E3B" w:rsidRPr="007B7E3B">
              <w:rPr>
                <w:i/>
                <w:iCs/>
                <w:vertAlign w:val="superscript"/>
                <w:lang w:val="bg-BG"/>
              </w:rPr>
              <w:t>,</w:t>
            </w:r>
            <w:r w:rsidRPr="007B7E3B">
              <w:rPr>
                <w:vertAlign w:val="superscript"/>
                <w:lang w:val="bg-BG"/>
              </w:rPr>
              <w:t>2</w:t>
            </w:r>
            <w:r w:rsidRPr="007B7E3B">
              <w:rPr>
                <w:lang w:val="bg-BG"/>
              </w:rPr>
              <w:t xml:space="preserve"> </w:t>
            </w:r>
            <w:r w:rsidRPr="009428B2">
              <w:rPr>
                <w:lang w:val="bg-BG" w:eastAsia="bg-BG"/>
              </w:rPr>
              <w:t xml:space="preserve">и </w:t>
            </w:r>
            <w:proofErr w:type="spellStart"/>
            <w:r w:rsidRPr="007B7E3B">
              <w:rPr>
                <w:i/>
                <w:iCs/>
                <w:lang w:val="bg-BG"/>
              </w:rPr>
              <w:t>Moraxella</w:t>
            </w:r>
            <w:proofErr w:type="spellEnd"/>
            <w:r w:rsidRPr="007B7E3B">
              <w:rPr>
                <w:i/>
                <w:iCs/>
                <w:lang w:val="bg-BG"/>
              </w:rPr>
              <w:t xml:space="preserve"> catarrhalis</w:t>
            </w:r>
            <w:r w:rsidRPr="007B7E3B">
              <w:rPr>
                <w:i/>
                <w:iCs/>
                <w:vertAlign w:val="superscript"/>
                <w:lang w:val="bg-BG"/>
              </w:rPr>
              <w:t>2</w:t>
            </w:r>
          </w:p>
        </w:tc>
        <w:tc>
          <w:tcPr>
            <w:tcW w:w="3117" w:type="dxa"/>
          </w:tcPr>
          <w:p w14:paraId="39BC6F6C" w14:textId="75511EB3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≤2</w:t>
            </w:r>
          </w:p>
        </w:tc>
        <w:tc>
          <w:tcPr>
            <w:tcW w:w="3117" w:type="dxa"/>
          </w:tcPr>
          <w:p w14:paraId="0D0B4FDD" w14:textId="4413A406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&gt;2</w:t>
            </w:r>
          </w:p>
        </w:tc>
      </w:tr>
      <w:tr w:rsidR="003273E1" w:rsidRPr="009428B2" w14:paraId="174B8CD9" w14:textId="77777777" w:rsidTr="003273E1">
        <w:tc>
          <w:tcPr>
            <w:tcW w:w="3116" w:type="dxa"/>
          </w:tcPr>
          <w:p w14:paraId="5111729D" w14:textId="067FE9C5" w:rsidR="003273E1" w:rsidRPr="009428B2" w:rsidRDefault="003273E1" w:rsidP="003273E1">
            <w:pPr>
              <w:rPr>
                <w:lang w:val="bg-BG"/>
              </w:rPr>
            </w:pPr>
            <w:proofErr w:type="spellStart"/>
            <w:r w:rsidRPr="007B7E3B">
              <w:rPr>
                <w:i/>
                <w:iCs/>
                <w:lang w:val="bg-BG"/>
              </w:rPr>
              <w:t>Neisseria</w:t>
            </w:r>
            <w:proofErr w:type="spellEnd"/>
            <w:r w:rsidRPr="007B7E3B">
              <w:rPr>
                <w:i/>
                <w:iCs/>
                <w:lang w:val="bg-BG"/>
              </w:rPr>
              <w:t xml:space="preserve"> meningitidis</w:t>
            </w:r>
            <w:r w:rsidR="00222ABC" w:rsidRPr="007B7E3B">
              <w:rPr>
                <w:i/>
                <w:iCs/>
                <w:vertAlign w:val="superscript"/>
                <w:lang w:val="bg-BG"/>
              </w:rPr>
              <w:t>2</w:t>
            </w:r>
            <w:r w:rsidR="007B7E3B" w:rsidRPr="007B7E3B">
              <w:rPr>
                <w:i/>
                <w:iCs/>
                <w:vertAlign w:val="superscript"/>
                <w:lang w:val="bg-BG"/>
              </w:rPr>
              <w:t>,</w:t>
            </w:r>
            <w:r w:rsidR="00222ABC" w:rsidRPr="007B7E3B">
              <w:rPr>
                <w:vertAlign w:val="superscript"/>
                <w:lang w:val="bg-BG"/>
              </w:rPr>
              <w:t>4</w:t>
            </w:r>
          </w:p>
        </w:tc>
        <w:tc>
          <w:tcPr>
            <w:tcW w:w="3117" w:type="dxa"/>
          </w:tcPr>
          <w:p w14:paraId="2566CEEC" w14:textId="408862B4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≤0,25</w:t>
            </w:r>
          </w:p>
        </w:tc>
        <w:tc>
          <w:tcPr>
            <w:tcW w:w="3117" w:type="dxa"/>
          </w:tcPr>
          <w:p w14:paraId="741CFE0F" w14:textId="4B3F7C24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&gt; 0,25</w:t>
            </w:r>
          </w:p>
        </w:tc>
      </w:tr>
      <w:tr w:rsidR="003273E1" w:rsidRPr="009428B2" w14:paraId="37BFB0AA" w14:textId="77777777" w:rsidTr="003273E1">
        <w:tc>
          <w:tcPr>
            <w:tcW w:w="3116" w:type="dxa"/>
          </w:tcPr>
          <w:p w14:paraId="311AE4B7" w14:textId="16AB80E7" w:rsidR="003273E1" w:rsidRPr="009428B2" w:rsidRDefault="003273E1" w:rsidP="003273E1">
            <w:pPr>
              <w:rPr>
                <w:sz w:val="24"/>
                <w:szCs w:val="24"/>
                <w:lang w:val="bg-BG"/>
              </w:rPr>
            </w:pPr>
            <w:r w:rsidRPr="009428B2">
              <w:rPr>
                <w:lang w:val="bg-BG" w:eastAsia="bg-BG"/>
              </w:rPr>
              <w:t xml:space="preserve">Грам-положителни </w:t>
            </w:r>
            <w:proofErr w:type="spellStart"/>
            <w:r w:rsidRPr="009428B2">
              <w:rPr>
                <w:lang w:val="bg-BG" w:eastAsia="bg-BG"/>
              </w:rPr>
              <w:t>анаероби</w:t>
            </w:r>
            <w:proofErr w:type="spellEnd"/>
            <w:r w:rsidRPr="009428B2">
              <w:rPr>
                <w:lang w:val="bg-BG" w:eastAsia="bg-BG"/>
              </w:rPr>
              <w:t xml:space="preserve"> </w:t>
            </w:r>
            <w:r w:rsidRPr="009428B2">
              <w:rPr>
                <w:lang w:val="bg-BG"/>
              </w:rPr>
              <w:t xml:space="preserve">c </w:t>
            </w:r>
            <w:r w:rsidRPr="009428B2">
              <w:rPr>
                <w:lang w:val="bg-BG" w:eastAsia="bg-BG"/>
              </w:rPr>
              <w:t xml:space="preserve">изключение на </w:t>
            </w:r>
            <w:proofErr w:type="spellStart"/>
            <w:r w:rsidRPr="009428B2">
              <w:rPr>
                <w:i/>
                <w:iCs/>
                <w:lang w:val="bg-BG"/>
              </w:rPr>
              <w:t>Clostridium</w:t>
            </w:r>
            <w:proofErr w:type="spellEnd"/>
            <w:r w:rsidRPr="009428B2">
              <w:rPr>
                <w:i/>
                <w:iCs/>
                <w:lang w:val="bg-BG"/>
              </w:rPr>
              <w:t xml:space="preserve"> </w:t>
            </w:r>
            <w:proofErr w:type="spellStart"/>
            <w:r w:rsidRPr="009428B2">
              <w:rPr>
                <w:i/>
                <w:iCs/>
                <w:lang w:val="bg-BG"/>
              </w:rPr>
              <w:t>difficile</w:t>
            </w:r>
            <w:proofErr w:type="spellEnd"/>
          </w:p>
          <w:p w14:paraId="48671D00" w14:textId="77777777" w:rsidR="003273E1" w:rsidRPr="009428B2" w:rsidRDefault="003273E1" w:rsidP="003273E1">
            <w:pPr>
              <w:rPr>
                <w:lang w:val="bg-BG"/>
              </w:rPr>
            </w:pPr>
          </w:p>
        </w:tc>
        <w:tc>
          <w:tcPr>
            <w:tcW w:w="3117" w:type="dxa"/>
          </w:tcPr>
          <w:p w14:paraId="36D05D5F" w14:textId="5DAE6ABB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≤ 2</w:t>
            </w:r>
          </w:p>
        </w:tc>
        <w:tc>
          <w:tcPr>
            <w:tcW w:w="3117" w:type="dxa"/>
          </w:tcPr>
          <w:p w14:paraId="25310A7D" w14:textId="77777777" w:rsidR="003273E1" w:rsidRPr="009428B2" w:rsidRDefault="003273E1" w:rsidP="003273E1">
            <w:pPr>
              <w:rPr>
                <w:sz w:val="24"/>
                <w:szCs w:val="24"/>
                <w:lang w:val="bg-BG"/>
              </w:rPr>
            </w:pPr>
            <w:r w:rsidRPr="009428B2">
              <w:rPr>
                <w:color w:val="000000"/>
                <w:lang w:val="bg-BG" w:eastAsia="bg-BG"/>
              </w:rPr>
              <w:t>&gt;</w:t>
            </w:r>
            <w:r w:rsidRPr="009428B2">
              <w:rPr>
                <w:lang w:val="bg-BG" w:eastAsia="bg-BG"/>
              </w:rPr>
              <w:t>8</w:t>
            </w:r>
          </w:p>
          <w:p w14:paraId="729ACD37" w14:textId="77777777" w:rsidR="003273E1" w:rsidRPr="009428B2" w:rsidRDefault="003273E1" w:rsidP="003273E1">
            <w:pPr>
              <w:rPr>
                <w:lang w:val="bg-BG"/>
              </w:rPr>
            </w:pPr>
          </w:p>
        </w:tc>
      </w:tr>
      <w:tr w:rsidR="003273E1" w:rsidRPr="009428B2" w14:paraId="6B4393F7" w14:textId="77777777" w:rsidTr="003273E1">
        <w:tc>
          <w:tcPr>
            <w:tcW w:w="3116" w:type="dxa"/>
          </w:tcPr>
          <w:p w14:paraId="4FE942FF" w14:textId="70C672F2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 xml:space="preserve">Грам-отрицателни </w:t>
            </w:r>
            <w:proofErr w:type="spellStart"/>
            <w:r w:rsidRPr="009428B2">
              <w:rPr>
                <w:lang w:val="bg-BG"/>
              </w:rPr>
              <w:t>анаероби</w:t>
            </w:r>
            <w:proofErr w:type="spellEnd"/>
          </w:p>
        </w:tc>
        <w:tc>
          <w:tcPr>
            <w:tcW w:w="3117" w:type="dxa"/>
          </w:tcPr>
          <w:p w14:paraId="42BC174A" w14:textId="0834A428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≤2</w:t>
            </w:r>
          </w:p>
        </w:tc>
        <w:tc>
          <w:tcPr>
            <w:tcW w:w="3117" w:type="dxa"/>
          </w:tcPr>
          <w:p w14:paraId="44D645E1" w14:textId="668A37EB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&gt;8</w:t>
            </w:r>
          </w:p>
        </w:tc>
      </w:tr>
      <w:tr w:rsidR="003273E1" w:rsidRPr="009428B2" w14:paraId="4737F276" w14:textId="77777777" w:rsidTr="003273E1">
        <w:tc>
          <w:tcPr>
            <w:tcW w:w="3116" w:type="dxa"/>
          </w:tcPr>
          <w:p w14:paraId="1A9052A9" w14:textId="5F9024B6" w:rsidR="003273E1" w:rsidRPr="009428B2" w:rsidRDefault="003273E1" w:rsidP="003273E1">
            <w:pPr>
              <w:rPr>
                <w:lang w:val="bg-BG"/>
              </w:rPr>
            </w:pPr>
            <w:proofErr w:type="spellStart"/>
            <w:r w:rsidRPr="009428B2">
              <w:rPr>
                <w:i/>
                <w:iCs/>
                <w:lang w:val="bg-BG"/>
              </w:rPr>
              <w:t>Listeria</w:t>
            </w:r>
            <w:proofErr w:type="spellEnd"/>
            <w:r w:rsidRPr="009428B2">
              <w:rPr>
                <w:i/>
                <w:iCs/>
                <w:lang w:val="bg-BG"/>
              </w:rPr>
              <w:t xml:space="preserve"> </w:t>
            </w:r>
            <w:proofErr w:type="spellStart"/>
            <w:r w:rsidRPr="009428B2">
              <w:rPr>
                <w:i/>
                <w:iCs/>
                <w:lang w:val="bg-BG"/>
              </w:rPr>
              <w:t>monocytogenes</w:t>
            </w:r>
            <w:proofErr w:type="spellEnd"/>
          </w:p>
        </w:tc>
        <w:tc>
          <w:tcPr>
            <w:tcW w:w="3117" w:type="dxa"/>
          </w:tcPr>
          <w:p w14:paraId="2DBFCE79" w14:textId="37DD3B00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≤0,25</w:t>
            </w:r>
          </w:p>
        </w:tc>
        <w:tc>
          <w:tcPr>
            <w:tcW w:w="3117" w:type="dxa"/>
          </w:tcPr>
          <w:p w14:paraId="3260D0D3" w14:textId="3D2D4385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&gt;0.25</w:t>
            </w:r>
          </w:p>
        </w:tc>
      </w:tr>
      <w:tr w:rsidR="003273E1" w:rsidRPr="009428B2" w14:paraId="52869914" w14:textId="77777777" w:rsidTr="003273E1">
        <w:tc>
          <w:tcPr>
            <w:tcW w:w="3116" w:type="dxa"/>
          </w:tcPr>
          <w:p w14:paraId="485D8178" w14:textId="0C841AF7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Видово-неспецифични критични граници</w:t>
            </w:r>
            <w:r w:rsidRPr="009428B2">
              <w:rPr>
                <w:vertAlign w:val="superscript"/>
                <w:lang w:val="bg-BG"/>
              </w:rPr>
              <w:t>5</w:t>
            </w:r>
          </w:p>
        </w:tc>
        <w:tc>
          <w:tcPr>
            <w:tcW w:w="3117" w:type="dxa"/>
          </w:tcPr>
          <w:p w14:paraId="463CA1F3" w14:textId="430B1A72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≤2</w:t>
            </w:r>
          </w:p>
        </w:tc>
        <w:tc>
          <w:tcPr>
            <w:tcW w:w="3117" w:type="dxa"/>
          </w:tcPr>
          <w:p w14:paraId="1F1DBA73" w14:textId="1C026168" w:rsidR="003273E1" w:rsidRPr="009428B2" w:rsidRDefault="003273E1" w:rsidP="003273E1">
            <w:pPr>
              <w:rPr>
                <w:lang w:val="bg-BG"/>
              </w:rPr>
            </w:pPr>
            <w:r w:rsidRPr="009428B2">
              <w:rPr>
                <w:lang w:val="bg-BG"/>
              </w:rPr>
              <w:t>&gt;8</w:t>
            </w:r>
          </w:p>
        </w:tc>
      </w:tr>
    </w:tbl>
    <w:p w14:paraId="5415C43E" w14:textId="6369306D" w:rsidR="003273E1" w:rsidRPr="009428B2" w:rsidRDefault="00E609BA" w:rsidP="003273E1">
      <w:pPr>
        <w:rPr>
          <w:lang w:val="bg-BG" w:eastAsia="bg-BG"/>
        </w:rPr>
      </w:pPr>
      <w:r w:rsidRPr="00E609BA">
        <w:rPr>
          <w:vertAlign w:val="superscript"/>
          <w:lang w:val="bg-BG" w:eastAsia="bg-BG"/>
        </w:rPr>
        <w:t>1</w:t>
      </w:r>
      <w:r w:rsidR="003273E1" w:rsidRPr="009428B2">
        <w:rPr>
          <w:lang w:val="bg-BG" w:eastAsia="bg-BG"/>
        </w:rPr>
        <w:t xml:space="preserve">Критичните граници на </w:t>
      </w:r>
      <w:proofErr w:type="spellStart"/>
      <w:r w:rsidR="003273E1" w:rsidRPr="009428B2">
        <w:rPr>
          <w:lang w:val="bg-BG" w:eastAsia="bg-BG"/>
        </w:rPr>
        <w:t>меропенем</w:t>
      </w:r>
      <w:proofErr w:type="spellEnd"/>
      <w:r w:rsidR="003273E1" w:rsidRPr="009428B2">
        <w:rPr>
          <w:lang w:val="bg-BG" w:eastAsia="bg-BG"/>
        </w:rPr>
        <w:t xml:space="preserve"> при менингит, причинен от </w:t>
      </w:r>
      <w:proofErr w:type="spellStart"/>
      <w:r w:rsidR="003273E1" w:rsidRPr="009428B2">
        <w:rPr>
          <w:i/>
          <w:iCs/>
          <w:lang w:val="bg-BG"/>
        </w:rPr>
        <w:t>Streptococcus</w:t>
      </w:r>
      <w:proofErr w:type="spellEnd"/>
      <w:r w:rsidR="003273E1" w:rsidRPr="009428B2">
        <w:rPr>
          <w:i/>
          <w:iCs/>
          <w:lang w:val="bg-BG"/>
        </w:rPr>
        <w:t xml:space="preserve"> </w:t>
      </w:r>
      <w:proofErr w:type="spellStart"/>
      <w:r w:rsidR="003273E1" w:rsidRPr="009428B2">
        <w:rPr>
          <w:i/>
          <w:iCs/>
          <w:lang w:val="bg-BG"/>
        </w:rPr>
        <w:t>pneumoniae</w:t>
      </w:r>
      <w:proofErr w:type="spellEnd"/>
      <w:r w:rsidR="003273E1" w:rsidRPr="009428B2">
        <w:rPr>
          <w:lang w:val="bg-BG"/>
        </w:rPr>
        <w:t xml:space="preserve"> </w:t>
      </w:r>
      <w:r w:rsidR="003273E1" w:rsidRPr="009428B2">
        <w:rPr>
          <w:lang w:val="bg-BG" w:eastAsia="bg-BG"/>
        </w:rPr>
        <w:t xml:space="preserve">и </w:t>
      </w:r>
      <w:proofErr w:type="spellStart"/>
      <w:r w:rsidR="003273E1" w:rsidRPr="009428B2">
        <w:rPr>
          <w:i/>
          <w:iCs/>
          <w:lang w:val="bg-BG"/>
        </w:rPr>
        <w:t>Haemophilus</w:t>
      </w:r>
      <w:proofErr w:type="spellEnd"/>
      <w:r w:rsidR="003273E1" w:rsidRPr="009428B2">
        <w:rPr>
          <w:i/>
          <w:iCs/>
          <w:lang w:val="bg-BG"/>
        </w:rPr>
        <w:t xml:space="preserve"> </w:t>
      </w:r>
      <w:proofErr w:type="spellStart"/>
      <w:r w:rsidR="003273E1" w:rsidRPr="009428B2">
        <w:rPr>
          <w:i/>
          <w:iCs/>
          <w:lang w:val="bg-BG"/>
        </w:rPr>
        <w:t>influenzae</w:t>
      </w:r>
      <w:proofErr w:type="spellEnd"/>
      <w:r w:rsidR="003273E1" w:rsidRPr="009428B2">
        <w:rPr>
          <w:i/>
          <w:iCs/>
          <w:lang w:val="bg-BG"/>
        </w:rPr>
        <w:t>,</w:t>
      </w:r>
      <w:r w:rsidR="003273E1" w:rsidRPr="009428B2">
        <w:rPr>
          <w:lang w:val="bg-BG"/>
        </w:rPr>
        <w:t xml:space="preserve"> </w:t>
      </w:r>
      <w:r w:rsidR="003273E1" w:rsidRPr="009428B2">
        <w:rPr>
          <w:lang w:val="bg-BG" w:eastAsia="bg-BG"/>
        </w:rPr>
        <w:t xml:space="preserve">са 0,25 </w:t>
      </w:r>
      <w:proofErr w:type="spellStart"/>
      <w:r w:rsidR="003273E1" w:rsidRPr="009428B2">
        <w:rPr>
          <w:lang w:val="bg-BG"/>
        </w:rPr>
        <w:t>mg</w:t>
      </w:r>
      <w:proofErr w:type="spellEnd"/>
      <w:r w:rsidR="003273E1" w:rsidRPr="009428B2">
        <w:rPr>
          <w:lang w:val="bg-BG"/>
        </w:rPr>
        <w:t xml:space="preserve">/L </w:t>
      </w:r>
      <w:r w:rsidR="003273E1" w:rsidRPr="009428B2">
        <w:rPr>
          <w:lang w:val="bg-BG" w:eastAsia="bg-BG"/>
        </w:rPr>
        <w:t xml:space="preserve">(чувствителни) и 1 </w:t>
      </w:r>
      <w:proofErr w:type="spellStart"/>
      <w:r w:rsidR="003273E1" w:rsidRPr="009428B2">
        <w:rPr>
          <w:lang w:val="bg-BG"/>
        </w:rPr>
        <w:t>mg</w:t>
      </w:r>
      <w:proofErr w:type="spellEnd"/>
      <w:r w:rsidR="003273E1" w:rsidRPr="009428B2">
        <w:rPr>
          <w:lang w:val="bg-BG"/>
        </w:rPr>
        <w:t xml:space="preserve">/L </w:t>
      </w:r>
      <w:r w:rsidR="003273E1" w:rsidRPr="009428B2">
        <w:rPr>
          <w:lang w:val="bg-BG" w:eastAsia="bg-BG"/>
        </w:rPr>
        <w:t>(резистентни).</w:t>
      </w:r>
    </w:p>
    <w:p w14:paraId="62165B82" w14:textId="5573B7A3" w:rsidR="003273E1" w:rsidRPr="009428B2" w:rsidRDefault="00E609BA" w:rsidP="003273E1">
      <w:pPr>
        <w:rPr>
          <w:lang w:val="bg-BG" w:eastAsia="bg-BG"/>
        </w:rPr>
      </w:pPr>
      <w:r w:rsidRPr="00E609BA">
        <w:rPr>
          <w:vertAlign w:val="superscript"/>
          <w:lang w:val="bg-BG" w:eastAsia="bg-BG"/>
        </w:rPr>
        <w:t>2</w:t>
      </w:r>
      <w:r w:rsidR="003273E1" w:rsidRPr="009428B2">
        <w:rPr>
          <w:lang w:val="bg-BG" w:eastAsia="bg-BG"/>
        </w:rPr>
        <w:t xml:space="preserve">Изолатите със стойности на </w:t>
      </w:r>
      <w:r w:rsidR="003273E1" w:rsidRPr="009428B2">
        <w:rPr>
          <w:lang w:val="bg-BG"/>
        </w:rPr>
        <w:t xml:space="preserve">MIC </w:t>
      </w:r>
      <w:r w:rsidR="003273E1" w:rsidRPr="009428B2">
        <w:rPr>
          <w:lang w:val="bg-BG" w:eastAsia="bg-BG"/>
        </w:rPr>
        <w:t xml:space="preserve">над критичната граница за чувствителност са или много редки, или все още няма съобщения за такива. Изолирането и изследването за антимикробна чувствителност на всеки подобен изолат трябва да се повтори и, ако резултатите се потвърдят, изолатът трябва да се изпрати в референтна лаборатория. Докато не бъдат получени данни за клиничния отговор за потвърдени изолати е </w:t>
      </w:r>
      <w:r w:rsidR="003273E1" w:rsidRPr="009428B2">
        <w:rPr>
          <w:lang w:val="bg-BG"/>
        </w:rPr>
        <w:t xml:space="preserve">MIC </w:t>
      </w:r>
      <w:r w:rsidR="003273E1" w:rsidRPr="009428B2">
        <w:rPr>
          <w:lang w:val="bg-BG" w:eastAsia="bg-BG"/>
        </w:rPr>
        <w:t>над приетите към момента стойности на критични граници за резистентност, тези изолати трябва да бъдат съобщавани като резистентни.</w:t>
      </w:r>
    </w:p>
    <w:p w14:paraId="0EC17407" w14:textId="5358D396" w:rsidR="003273E1" w:rsidRPr="009428B2" w:rsidRDefault="00E609BA" w:rsidP="003273E1">
      <w:pPr>
        <w:rPr>
          <w:lang w:val="bg-BG" w:eastAsia="bg-BG"/>
        </w:rPr>
      </w:pPr>
      <w:r w:rsidRPr="00E609BA">
        <w:rPr>
          <w:vertAlign w:val="superscript"/>
          <w:lang w:val="bg-BG" w:eastAsia="bg-BG"/>
        </w:rPr>
        <w:t>3</w:t>
      </w:r>
      <w:r w:rsidR="003273E1" w:rsidRPr="009428B2">
        <w:rPr>
          <w:lang w:val="bg-BG" w:eastAsia="bg-BG"/>
        </w:rPr>
        <w:t xml:space="preserve">За чувствителността на </w:t>
      </w:r>
      <w:proofErr w:type="spellStart"/>
      <w:r w:rsidR="003273E1" w:rsidRPr="009428B2">
        <w:rPr>
          <w:lang w:val="bg-BG" w:eastAsia="bg-BG"/>
        </w:rPr>
        <w:t>стафилококите</w:t>
      </w:r>
      <w:proofErr w:type="spellEnd"/>
      <w:r w:rsidR="003273E1" w:rsidRPr="009428B2">
        <w:rPr>
          <w:lang w:val="bg-BG" w:eastAsia="bg-BG"/>
        </w:rPr>
        <w:t xml:space="preserve"> към </w:t>
      </w:r>
      <w:proofErr w:type="spellStart"/>
      <w:r w:rsidR="003273E1" w:rsidRPr="009428B2">
        <w:rPr>
          <w:lang w:val="bg-BG" w:eastAsia="bg-BG"/>
        </w:rPr>
        <w:t>карбапенеми</w:t>
      </w:r>
      <w:proofErr w:type="spellEnd"/>
      <w:r w:rsidR="003273E1" w:rsidRPr="009428B2">
        <w:rPr>
          <w:lang w:val="bg-BG" w:eastAsia="bg-BG"/>
        </w:rPr>
        <w:t xml:space="preserve"> се съди по чувствителността към </w:t>
      </w:r>
      <w:proofErr w:type="spellStart"/>
      <w:r w:rsidR="003273E1" w:rsidRPr="009428B2">
        <w:rPr>
          <w:lang w:val="bg-BG" w:eastAsia="bg-BG"/>
        </w:rPr>
        <w:t>цефокситин</w:t>
      </w:r>
      <w:proofErr w:type="spellEnd"/>
      <w:r w:rsidR="003273E1" w:rsidRPr="009428B2">
        <w:rPr>
          <w:lang w:val="bg-BG" w:eastAsia="bg-BG"/>
        </w:rPr>
        <w:t>.</w:t>
      </w:r>
    </w:p>
    <w:p w14:paraId="2E8CF64D" w14:textId="56070C26" w:rsidR="003273E1" w:rsidRPr="009428B2" w:rsidRDefault="00CE09A3" w:rsidP="003273E1">
      <w:pPr>
        <w:rPr>
          <w:lang w:val="bg-BG" w:eastAsia="bg-BG"/>
        </w:rPr>
      </w:pPr>
      <w:r w:rsidRPr="00CE09A3">
        <w:rPr>
          <w:vertAlign w:val="superscript"/>
          <w:lang w:val="bg-BG" w:eastAsia="bg-BG"/>
        </w:rPr>
        <w:t>4</w:t>
      </w:r>
      <w:r w:rsidR="003273E1" w:rsidRPr="009428B2">
        <w:rPr>
          <w:lang w:val="bg-BG" w:eastAsia="bg-BG"/>
        </w:rPr>
        <w:t>Критичните граници се отнасят само за случаите на менингит.</w:t>
      </w:r>
    </w:p>
    <w:p w14:paraId="70D1C5EE" w14:textId="07F96B28" w:rsidR="003273E1" w:rsidRPr="009428B2" w:rsidRDefault="00CE09A3" w:rsidP="003273E1">
      <w:pPr>
        <w:rPr>
          <w:sz w:val="24"/>
          <w:szCs w:val="24"/>
          <w:lang w:val="bg-BG"/>
        </w:rPr>
      </w:pPr>
      <w:r w:rsidRPr="00CE09A3">
        <w:rPr>
          <w:vertAlign w:val="superscript"/>
          <w:lang w:val="bg-BG" w:eastAsia="bg-BG"/>
        </w:rPr>
        <w:t>5</w:t>
      </w:r>
      <w:r w:rsidR="003273E1" w:rsidRPr="009428B2">
        <w:rPr>
          <w:lang w:val="bg-BG" w:eastAsia="bg-BG"/>
        </w:rPr>
        <w:t xml:space="preserve">Видово-неспецифичните критични граници са определени въз основа на </w:t>
      </w:r>
      <w:proofErr w:type="spellStart"/>
      <w:r w:rsidR="003273E1" w:rsidRPr="009428B2">
        <w:rPr>
          <w:lang w:val="bg-BG" w:eastAsia="bg-BG"/>
        </w:rPr>
        <w:t>фармакокинетичните</w:t>
      </w:r>
      <w:proofErr w:type="spellEnd"/>
      <w:r w:rsidR="003273E1" w:rsidRPr="009428B2">
        <w:rPr>
          <w:lang w:val="bg-BG" w:eastAsia="bg-BG"/>
        </w:rPr>
        <w:t xml:space="preserve"> и </w:t>
      </w:r>
      <w:proofErr w:type="spellStart"/>
      <w:r w:rsidR="003273E1" w:rsidRPr="009428B2">
        <w:rPr>
          <w:lang w:val="bg-BG" w:eastAsia="bg-BG"/>
        </w:rPr>
        <w:t>фармакодинамичните</w:t>
      </w:r>
      <w:proofErr w:type="spellEnd"/>
      <w:r w:rsidR="003273E1" w:rsidRPr="009428B2">
        <w:rPr>
          <w:lang w:val="bg-BG" w:eastAsia="bg-BG"/>
        </w:rPr>
        <w:t xml:space="preserve"> данни и са независими от данните за </w:t>
      </w:r>
      <w:r w:rsidR="003273E1" w:rsidRPr="009428B2">
        <w:rPr>
          <w:lang w:val="bg-BG"/>
        </w:rPr>
        <w:t xml:space="preserve">MIC </w:t>
      </w:r>
      <w:r w:rsidR="003273E1" w:rsidRPr="009428B2">
        <w:rPr>
          <w:lang w:val="bg-BG" w:eastAsia="bg-BG"/>
        </w:rPr>
        <w:t>за конкретни видове. Те са предназначени за употреба само при микроорганизми, за които няма специфични критични граници.</w:t>
      </w:r>
    </w:p>
    <w:p w14:paraId="3AA3331F" w14:textId="2DACFC20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Видово-неспецифичните критични граници се определят въз основа на следните дозировки: критичните граници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по </w:t>
      </w:r>
      <w:r w:rsidRPr="009428B2">
        <w:rPr>
          <w:lang w:val="bg-BG"/>
        </w:rPr>
        <w:t xml:space="preserve">EUCAST </w:t>
      </w:r>
      <w:r w:rsidRPr="009428B2">
        <w:rPr>
          <w:lang w:val="bg-BG" w:eastAsia="bg-BG"/>
        </w:rPr>
        <w:t xml:space="preserve">се отнасят за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в доза </w:t>
      </w:r>
      <w:r w:rsidR="00CE09A3">
        <w:rPr>
          <w:lang w:val="bg-BG" w:eastAsia="bg-BG"/>
        </w:rPr>
        <w:lastRenderedPageBreak/>
        <w:t>1</w:t>
      </w:r>
      <w:r w:rsidRPr="009428B2">
        <w:rPr>
          <w:lang w:val="bg-BG" w:eastAsia="bg-BG"/>
        </w:rPr>
        <w:t xml:space="preserve"> 000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3 пъти дневно, прилаган интравенозно в продължение на 30 минути като най-ниска доза. Дозировка от 2 </w:t>
      </w:r>
      <w:r w:rsidRPr="009428B2">
        <w:rPr>
          <w:lang w:val="bg-BG"/>
        </w:rPr>
        <w:t xml:space="preserve">g </w:t>
      </w:r>
      <w:r w:rsidRPr="009428B2">
        <w:rPr>
          <w:lang w:val="bg-BG" w:eastAsia="bg-BG"/>
        </w:rPr>
        <w:t xml:space="preserve">3 пъти дневно се има предвид при тежки инфекции и при определяне на </w:t>
      </w:r>
      <w:r w:rsidRPr="009428B2">
        <w:rPr>
          <w:lang w:val="bg-BG"/>
        </w:rPr>
        <w:t xml:space="preserve">I/R </w:t>
      </w:r>
      <w:r w:rsidRPr="009428B2">
        <w:rPr>
          <w:lang w:val="bg-BG" w:eastAsia="bg-BG"/>
        </w:rPr>
        <w:t>-критичната граница.</w:t>
      </w:r>
    </w:p>
    <w:p w14:paraId="21ED0940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vertAlign w:val="superscript"/>
          <w:lang w:val="bg-BG" w:eastAsia="bg-BG"/>
        </w:rPr>
        <w:t>6</w:t>
      </w:r>
      <w:r w:rsidRPr="009428B2">
        <w:rPr>
          <w:lang w:val="bg-BG" w:eastAsia="bg-BG"/>
        </w:rPr>
        <w:t xml:space="preserve">3а чувствителността на стрептококи от групи А, В, С и </w:t>
      </w:r>
      <w:r w:rsidRPr="009428B2">
        <w:rPr>
          <w:lang w:val="bg-BG"/>
        </w:rPr>
        <w:t xml:space="preserve">G </w:t>
      </w:r>
      <w:r w:rsidRPr="009428B2">
        <w:rPr>
          <w:lang w:val="bg-BG" w:eastAsia="bg-BG"/>
        </w:rPr>
        <w:t>към бета-</w:t>
      </w:r>
      <w:proofErr w:type="spellStart"/>
      <w:r w:rsidRPr="009428B2">
        <w:rPr>
          <w:lang w:val="bg-BG" w:eastAsia="bg-BG"/>
        </w:rPr>
        <w:t>лактами</w:t>
      </w:r>
      <w:proofErr w:type="spellEnd"/>
      <w:r w:rsidRPr="009428B2">
        <w:rPr>
          <w:lang w:val="bg-BG" w:eastAsia="bg-BG"/>
        </w:rPr>
        <w:t xml:space="preserve"> се съди по чувствителността им към пеницилин.</w:t>
      </w:r>
    </w:p>
    <w:p w14:paraId="2D850892" w14:textId="383AF9F9" w:rsidR="003273E1" w:rsidRPr="009428B2" w:rsidRDefault="003273E1" w:rsidP="003273E1">
      <w:pPr>
        <w:rPr>
          <w:lang w:val="bg-BG"/>
        </w:rPr>
      </w:pPr>
    </w:p>
    <w:p w14:paraId="18687567" w14:textId="72FE6545" w:rsidR="003273E1" w:rsidRPr="009428B2" w:rsidRDefault="00E36F0E" w:rsidP="003273E1">
      <w:pPr>
        <w:rPr>
          <w:sz w:val="24"/>
          <w:szCs w:val="24"/>
          <w:lang w:val="bg-BG"/>
        </w:rPr>
      </w:pPr>
      <w:r>
        <w:rPr>
          <w:lang w:val="bg-BG" w:eastAsia="bg-BG"/>
        </w:rPr>
        <w:t>--=</w:t>
      </w:r>
      <w:r w:rsidR="003273E1" w:rsidRPr="009428B2">
        <w:rPr>
          <w:lang w:val="bg-BG" w:eastAsia="bg-BG"/>
        </w:rPr>
        <w:t>Не се препоръчва изследване за чувствителност, понеже видът е неподходящ за лечение с медикамента.</w:t>
      </w:r>
    </w:p>
    <w:p w14:paraId="1F416F8E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Изолатите могат да се съобщават като резистентни без предварително изследване.</w:t>
      </w:r>
    </w:p>
    <w:p w14:paraId="3500980E" w14:textId="2C615F99" w:rsidR="003273E1" w:rsidRPr="009428B2" w:rsidRDefault="003273E1" w:rsidP="003273E1">
      <w:pPr>
        <w:rPr>
          <w:lang w:val="bg-BG" w:eastAsia="bg-BG"/>
        </w:rPr>
      </w:pPr>
      <w:r w:rsidRPr="009428B2">
        <w:rPr>
          <w:lang w:val="bg-BG" w:eastAsia="bg-BG"/>
        </w:rPr>
        <w:t>За определени видове честотата на придобитата резистентност може да варира географски и във времето - желателно е получаването на информация за локалната резистентност, особено при лечение на особено тежки инфекции. При необходимост, когато локалната резистентност е такава, че най-малкото при някои инфекции ползата от препарата е съмнителна, трябва да се търси експертно становище.</w:t>
      </w:r>
    </w:p>
    <w:p w14:paraId="2E9D2F39" w14:textId="5F2971DA" w:rsidR="003273E1" w:rsidRPr="009428B2" w:rsidRDefault="003273E1" w:rsidP="003273E1">
      <w:pPr>
        <w:rPr>
          <w:lang w:val="bg-BG" w:eastAsia="bg-BG"/>
        </w:rPr>
      </w:pPr>
    </w:p>
    <w:p w14:paraId="4A2F46CC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Дадената по-долу таблица с патогени е изградена въз основа на клиничния опит и терапевтичните препоръки.</w:t>
      </w:r>
    </w:p>
    <w:p w14:paraId="5401915C" w14:textId="12BBD0F6" w:rsidR="003273E1" w:rsidRPr="009428B2" w:rsidRDefault="003273E1" w:rsidP="003273E1">
      <w:pPr>
        <w:rPr>
          <w:sz w:val="24"/>
          <w:szCs w:val="24"/>
          <w:lang w:val="bg-BG"/>
        </w:rPr>
      </w:pPr>
    </w:p>
    <w:p w14:paraId="61A29A5F" w14:textId="77777777" w:rsidR="003273E1" w:rsidRPr="009428B2" w:rsidRDefault="003273E1" w:rsidP="003273E1">
      <w:pPr>
        <w:rPr>
          <w:sz w:val="24"/>
          <w:szCs w:val="24"/>
          <w:u w:val="single"/>
          <w:lang w:val="bg-BG"/>
        </w:rPr>
      </w:pPr>
      <w:r w:rsidRPr="009428B2">
        <w:rPr>
          <w:u w:val="single"/>
          <w:lang w:val="bg-BG" w:eastAsia="bg-BG"/>
        </w:rPr>
        <w:t>Видове, които обикновено са чувствителни</w:t>
      </w:r>
    </w:p>
    <w:p w14:paraId="360928CC" w14:textId="6B7962FE" w:rsidR="003273E1" w:rsidRPr="009428B2" w:rsidRDefault="003273E1" w:rsidP="003273E1">
      <w:pPr>
        <w:rPr>
          <w:u w:val="single"/>
          <w:lang w:val="bg-BG" w:eastAsia="bg-BG"/>
        </w:rPr>
      </w:pPr>
      <w:r w:rsidRPr="009428B2">
        <w:rPr>
          <w:u w:val="single"/>
          <w:lang w:val="bg-BG" w:eastAsia="bg-BG"/>
        </w:rPr>
        <w:t xml:space="preserve">Грам-положителни </w:t>
      </w:r>
      <w:proofErr w:type="spellStart"/>
      <w:r w:rsidRPr="009428B2">
        <w:rPr>
          <w:u w:val="single"/>
          <w:lang w:val="bg-BG" w:eastAsia="bg-BG"/>
        </w:rPr>
        <w:t>аероби</w:t>
      </w:r>
      <w:proofErr w:type="spellEnd"/>
    </w:p>
    <w:p w14:paraId="186EDE5F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Enterococcus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faecalis</w:t>
      </w:r>
      <w:proofErr w:type="spellEnd"/>
      <w:r w:rsidRPr="009428B2">
        <w:rPr>
          <w:i/>
          <w:iCs/>
          <w:vertAlign w:val="superscript"/>
          <w:lang w:val="bg-BG"/>
        </w:rPr>
        <w:t>$</w:t>
      </w:r>
    </w:p>
    <w:p w14:paraId="7055A831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Staphylococcus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aureus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>(</w:t>
      </w:r>
      <w:proofErr w:type="spellStart"/>
      <w:r w:rsidRPr="009428B2">
        <w:rPr>
          <w:lang w:val="bg-BG" w:eastAsia="bg-BG"/>
        </w:rPr>
        <w:t>метицилин</w:t>
      </w:r>
      <w:proofErr w:type="spellEnd"/>
      <w:r w:rsidRPr="009428B2">
        <w:rPr>
          <w:lang w:val="bg-BG" w:eastAsia="bg-BG"/>
        </w:rPr>
        <w:t>-чувствителни щамове)</w:t>
      </w:r>
      <w:r w:rsidRPr="009428B2">
        <w:rPr>
          <w:vertAlign w:val="superscript"/>
          <w:lang w:val="bg-BG" w:eastAsia="bg-BG"/>
        </w:rPr>
        <w:t>£</w:t>
      </w:r>
    </w:p>
    <w:p w14:paraId="21225D28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Staphylococcus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spp</w:t>
      </w:r>
      <w:proofErr w:type="spellEnd"/>
      <w:r w:rsidRPr="009428B2">
        <w:rPr>
          <w:i/>
          <w:iCs/>
          <w:lang w:val="bg-BG"/>
        </w:rPr>
        <w:t>.</w:t>
      </w:r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>(</w:t>
      </w:r>
      <w:proofErr w:type="spellStart"/>
      <w:r w:rsidRPr="009428B2">
        <w:rPr>
          <w:lang w:val="bg-BG" w:eastAsia="bg-BG"/>
        </w:rPr>
        <w:t>метицилин</w:t>
      </w:r>
      <w:proofErr w:type="spellEnd"/>
      <w:r w:rsidRPr="009428B2">
        <w:rPr>
          <w:lang w:val="bg-BG" w:eastAsia="bg-BG"/>
        </w:rPr>
        <w:t xml:space="preserve">-чувствителни щамове), включително </w:t>
      </w:r>
      <w:proofErr w:type="spellStart"/>
      <w:r w:rsidRPr="009428B2">
        <w:rPr>
          <w:i/>
          <w:iCs/>
          <w:lang w:val="bg-BG"/>
        </w:rPr>
        <w:t>Staphylococcus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epidermidis</w:t>
      </w:r>
      <w:proofErr w:type="spellEnd"/>
    </w:p>
    <w:p w14:paraId="3E5C9D06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Streptococcus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agalactiae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>(Група В)</w:t>
      </w:r>
    </w:p>
    <w:p w14:paraId="0200D2B0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Група на </w:t>
      </w:r>
      <w:proofErr w:type="spellStart"/>
      <w:r w:rsidRPr="009428B2">
        <w:rPr>
          <w:i/>
          <w:iCs/>
          <w:lang w:val="bg-BG"/>
        </w:rPr>
        <w:t>Streptococcus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milleri</w:t>
      </w:r>
      <w:proofErr w:type="spellEnd"/>
      <w:r w:rsidRPr="009428B2">
        <w:rPr>
          <w:i/>
          <w:iCs/>
          <w:lang w:val="bg-BG"/>
        </w:rPr>
        <w:t xml:space="preserve"> (S. </w:t>
      </w:r>
      <w:proofErr w:type="spellStart"/>
      <w:r w:rsidRPr="009428B2">
        <w:rPr>
          <w:i/>
          <w:iCs/>
          <w:lang w:val="bg-BG"/>
        </w:rPr>
        <w:t>anginas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us</w:t>
      </w:r>
      <w:proofErr w:type="spellEnd"/>
      <w:r w:rsidRPr="009428B2">
        <w:rPr>
          <w:i/>
          <w:iCs/>
          <w:lang w:val="bg-BG"/>
        </w:rPr>
        <w:t xml:space="preserve">, S. </w:t>
      </w:r>
      <w:proofErr w:type="spellStart"/>
      <w:r w:rsidRPr="009428B2">
        <w:rPr>
          <w:i/>
          <w:iCs/>
          <w:lang w:val="bg-BG"/>
        </w:rPr>
        <w:t>Constellatus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и </w:t>
      </w:r>
      <w:r w:rsidRPr="009428B2">
        <w:rPr>
          <w:lang w:val="bg-BG"/>
        </w:rPr>
        <w:t xml:space="preserve">5. </w:t>
      </w:r>
      <w:proofErr w:type="spellStart"/>
      <w:r w:rsidRPr="009428B2">
        <w:rPr>
          <w:i/>
          <w:iCs/>
          <w:lang w:val="bg-BG"/>
        </w:rPr>
        <w:t>intermedius</w:t>
      </w:r>
      <w:proofErr w:type="spellEnd"/>
      <w:r w:rsidRPr="009428B2">
        <w:rPr>
          <w:i/>
          <w:iCs/>
          <w:lang w:val="bg-BG"/>
        </w:rPr>
        <w:t>)</w:t>
      </w:r>
    </w:p>
    <w:p w14:paraId="749F65CD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Streptococcus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pneumoniae</w:t>
      </w:r>
      <w:proofErr w:type="spellEnd"/>
    </w:p>
    <w:p w14:paraId="4A4C2078" w14:textId="2AD7A3BC" w:rsidR="003273E1" w:rsidRPr="009428B2" w:rsidRDefault="003273E1" w:rsidP="003273E1">
      <w:pPr>
        <w:rPr>
          <w:lang w:val="bg-BG"/>
        </w:rPr>
      </w:pPr>
      <w:proofErr w:type="spellStart"/>
      <w:r w:rsidRPr="009428B2">
        <w:rPr>
          <w:i/>
          <w:iCs/>
          <w:lang w:val="bg-BG"/>
        </w:rPr>
        <w:t>Streptococcus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pyogenes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(Група </w:t>
      </w:r>
      <w:r w:rsidRPr="009428B2">
        <w:rPr>
          <w:lang w:val="bg-BG"/>
        </w:rPr>
        <w:t>A)</w:t>
      </w:r>
    </w:p>
    <w:p w14:paraId="2DB127B5" w14:textId="004D1E61" w:rsidR="003273E1" w:rsidRPr="009428B2" w:rsidRDefault="003273E1" w:rsidP="003273E1">
      <w:pPr>
        <w:rPr>
          <w:lang w:val="bg-BG"/>
        </w:rPr>
      </w:pPr>
    </w:p>
    <w:p w14:paraId="6F094FC0" w14:textId="77777777" w:rsidR="003273E1" w:rsidRPr="009428B2" w:rsidRDefault="003273E1" w:rsidP="003273E1">
      <w:pPr>
        <w:rPr>
          <w:u w:val="single"/>
          <w:lang w:val="bg-BG" w:eastAsia="bg-BG"/>
        </w:rPr>
      </w:pPr>
      <w:r w:rsidRPr="009428B2">
        <w:rPr>
          <w:u w:val="single"/>
          <w:lang w:val="bg-BG" w:eastAsia="bg-BG"/>
        </w:rPr>
        <w:t xml:space="preserve">Грам-отрицателни </w:t>
      </w:r>
      <w:proofErr w:type="spellStart"/>
      <w:r w:rsidRPr="009428B2">
        <w:rPr>
          <w:u w:val="single"/>
          <w:lang w:val="bg-BG" w:eastAsia="bg-BG"/>
        </w:rPr>
        <w:t>аероби</w:t>
      </w:r>
      <w:proofErr w:type="spellEnd"/>
      <w:r w:rsidRPr="009428B2">
        <w:rPr>
          <w:u w:val="single"/>
          <w:lang w:val="bg-BG" w:eastAsia="bg-BG"/>
        </w:rPr>
        <w:t xml:space="preserve"> </w:t>
      </w:r>
    </w:p>
    <w:p w14:paraId="27A06408" w14:textId="77777777" w:rsidR="003273E1" w:rsidRPr="006553A1" w:rsidRDefault="003273E1" w:rsidP="003273E1">
      <w:pPr>
        <w:rPr>
          <w:i/>
          <w:iCs/>
          <w:lang w:val="bg-BG"/>
        </w:rPr>
      </w:pPr>
      <w:proofErr w:type="spellStart"/>
      <w:r w:rsidRPr="006553A1">
        <w:rPr>
          <w:i/>
          <w:iCs/>
          <w:lang w:val="bg-BG"/>
        </w:rPr>
        <w:t>Citrobacter</w:t>
      </w:r>
      <w:proofErr w:type="spellEnd"/>
      <w:r w:rsidRPr="006553A1">
        <w:rPr>
          <w:i/>
          <w:iCs/>
          <w:lang w:val="bg-BG"/>
        </w:rPr>
        <w:t xml:space="preserve"> </w:t>
      </w:r>
      <w:proofErr w:type="spellStart"/>
      <w:r w:rsidRPr="006553A1">
        <w:rPr>
          <w:i/>
          <w:iCs/>
          <w:lang w:val="bg-BG"/>
        </w:rPr>
        <w:t>jreudii</w:t>
      </w:r>
      <w:proofErr w:type="spellEnd"/>
      <w:r w:rsidRPr="006553A1">
        <w:rPr>
          <w:i/>
          <w:iCs/>
          <w:lang w:val="bg-BG"/>
        </w:rPr>
        <w:t xml:space="preserve"> </w:t>
      </w:r>
    </w:p>
    <w:p w14:paraId="266CC0F8" w14:textId="77777777" w:rsidR="003273E1" w:rsidRPr="006553A1" w:rsidRDefault="003273E1" w:rsidP="003273E1">
      <w:pPr>
        <w:rPr>
          <w:i/>
          <w:iCs/>
          <w:lang w:val="bg-BG"/>
        </w:rPr>
      </w:pPr>
      <w:proofErr w:type="spellStart"/>
      <w:r w:rsidRPr="006553A1">
        <w:rPr>
          <w:i/>
          <w:iCs/>
          <w:lang w:val="bg-BG"/>
        </w:rPr>
        <w:t>Citrobacter</w:t>
      </w:r>
      <w:proofErr w:type="spellEnd"/>
      <w:r w:rsidRPr="006553A1">
        <w:rPr>
          <w:i/>
          <w:iCs/>
          <w:lang w:val="bg-BG"/>
        </w:rPr>
        <w:t xml:space="preserve"> </w:t>
      </w:r>
      <w:proofErr w:type="spellStart"/>
      <w:r w:rsidRPr="006553A1">
        <w:rPr>
          <w:i/>
          <w:iCs/>
          <w:lang w:val="bg-BG"/>
        </w:rPr>
        <w:t>koseri</w:t>
      </w:r>
      <w:proofErr w:type="spellEnd"/>
      <w:r w:rsidRPr="006553A1">
        <w:rPr>
          <w:i/>
          <w:iCs/>
          <w:lang w:val="bg-BG"/>
        </w:rPr>
        <w:t xml:space="preserve"> </w:t>
      </w:r>
    </w:p>
    <w:p w14:paraId="1958CE65" w14:textId="77777777" w:rsidR="003273E1" w:rsidRPr="006553A1" w:rsidRDefault="003273E1" w:rsidP="003273E1">
      <w:pPr>
        <w:rPr>
          <w:i/>
          <w:iCs/>
          <w:lang w:val="bg-BG"/>
        </w:rPr>
      </w:pPr>
      <w:proofErr w:type="spellStart"/>
      <w:r w:rsidRPr="006553A1">
        <w:rPr>
          <w:i/>
          <w:iCs/>
          <w:lang w:val="bg-BG"/>
        </w:rPr>
        <w:t>Enterobacter</w:t>
      </w:r>
      <w:proofErr w:type="spellEnd"/>
      <w:r w:rsidRPr="006553A1">
        <w:rPr>
          <w:i/>
          <w:iCs/>
          <w:lang w:val="bg-BG"/>
        </w:rPr>
        <w:t xml:space="preserve"> </w:t>
      </w:r>
      <w:proofErr w:type="spellStart"/>
      <w:r w:rsidRPr="006553A1">
        <w:rPr>
          <w:i/>
          <w:iCs/>
          <w:lang w:val="bg-BG"/>
        </w:rPr>
        <w:t>aerogenes</w:t>
      </w:r>
      <w:proofErr w:type="spellEnd"/>
      <w:r w:rsidRPr="006553A1">
        <w:rPr>
          <w:i/>
          <w:iCs/>
          <w:lang w:val="bg-BG"/>
        </w:rPr>
        <w:t xml:space="preserve"> </w:t>
      </w:r>
    </w:p>
    <w:p w14:paraId="3E53A456" w14:textId="77777777" w:rsidR="003273E1" w:rsidRPr="006553A1" w:rsidRDefault="003273E1" w:rsidP="003273E1">
      <w:pPr>
        <w:rPr>
          <w:i/>
          <w:iCs/>
          <w:lang w:val="bg-BG"/>
        </w:rPr>
      </w:pPr>
      <w:proofErr w:type="spellStart"/>
      <w:r w:rsidRPr="006553A1">
        <w:rPr>
          <w:i/>
          <w:iCs/>
          <w:lang w:val="bg-BG"/>
        </w:rPr>
        <w:t>Enterobacter</w:t>
      </w:r>
      <w:proofErr w:type="spellEnd"/>
      <w:r w:rsidRPr="006553A1">
        <w:rPr>
          <w:i/>
          <w:iCs/>
          <w:lang w:val="bg-BG"/>
        </w:rPr>
        <w:t xml:space="preserve"> </w:t>
      </w:r>
      <w:proofErr w:type="spellStart"/>
      <w:r w:rsidRPr="006553A1">
        <w:rPr>
          <w:i/>
          <w:iCs/>
          <w:lang w:val="bg-BG"/>
        </w:rPr>
        <w:t>cloacae</w:t>
      </w:r>
      <w:proofErr w:type="spellEnd"/>
      <w:r w:rsidRPr="006553A1">
        <w:rPr>
          <w:i/>
          <w:iCs/>
          <w:lang w:val="bg-BG"/>
        </w:rPr>
        <w:t xml:space="preserve"> </w:t>
      </w:r>
    </w:p>
    <w:p w14:paraId="523FD867" w14:textId="77777777" w:rsidR="003273E1" w:rsidRPr="006553A1" w:rsidRDefault="003273E1" w:rsidP="003273E1">
      <w:pPr>
        <w:rPr>
          <w:i/>
          <w:iCs/>
          <w:lang w:val="bg-BG"/>
        </w:rPr>
      </w:pPr>
      <w:proofErr w:type="spellStart"/>
      <w:r w:rsidRPr="006553A1">
        <w:rPr>
          <w:i/>
          <w:iCs/>
          <w:lang w:val="bg-BG"/>
        </w:rPr>
        <w:t>Escherichia</w:t>
      </w:r>
      <w:proofErr w:type="spellEnd"/>
      <w:r w:rsidRPr="006553A1">
        <w:rPr>
          <w:i/>
          <w:iCs/>
          <w:lang w:val="bg-BG"/>
        </w:rPr>
        <w:t xml:space="preserve"> </w:t>
      </w:r>
      <w:proofErr w:type="spellStart"/>
      <w:r w:rsidRPr="006553A1">
        <w:rPr>
          <w:i/>
          <w:iCs/>
          <w:lang w:val="bg-BG"/>
        </w:rPr>
        <w:t>coli</w:t>
      </w:r>
      <w:proofErr w:type="spellEnd"/>
      <w:r w:rsidRPr="006553A1">
        <w:rPr>
          <w:i/>
          <w:iCs/>
          <w:lang w:val="bg-BG"/>
        </w:rPr>
        <w:t xml:space="preserve"> </w:t>
      </w:r>
    </w:p>
    <w:p w14:paraId="06670BAB" w14:textId="77777777" w:rsidR="003273E1" w:rsidRPr="006553A1" w:rsidRDefault="003273E1" w:rsidP="003273E1">
      <w:pPr>
        <w:rPr>
          <w:i/>
          <w:iCs/>
          <w:lang w:val="bg-BG"/>
        </w:rPr>
      </w:pPr>
      <w:proofErr w:type="spellStart"/>
      <w:r w:rsidRPr="006553A1">
        <w:rPr>
          <w:i/>
          <w:iCs/>
          <w:lang w:val="bg-BG"/>
        </w:rPr>
        <w:t>Haemophilus</w:t>
      </w:r>
      <w:proofErr w:type="spellEnd"/>
      <w:r w:rsidRPr="006553A1">
        <w:rPr>
          <w:i/>
          <w:iCs/>
          <w:lang w:val="bg-BG"/>
        </w:rPr>
        <w:t xml:space="preserve"> </w:t>
      </w:r>
      <w:proofErr w:type="spellStart"/>
      <w:r w:rsidRPr="006553A1">
        <w:rPr>
          <w:i/>
          <w:iCs/>
          <w:lang w:val="bg-BG"/>
        </w:rPr>
        <w:t>influenzae</w:t>
      </w:r>
      <w:proofErr w:type="spellEnd"/>
      <w:r w:rsidRPr="006553A1">
        <w:rPr>
          <w:i/>
          <w:iCs/>
          <w:lang w:val="bg-BG"/>
        </w:rPr>
        <w:t xml:space="preserve"> </w:t>
      </w:r>
    </w:p>
    <w:p w14:paraId="787C7CD6" w14:textId="77777777" w:rsidR="003273E1" w:rsidRPr="006553A1" w:rsidRDefault="003273E1" w:rsidP="003273E1">
      <w:pPr>
        <w:rPr>
          <w:i/>
          <w:iCs/>
          <w:lang w:val="bg-BG"/>
        </w:rPr>
      </w:pPr>
      <w:proofErr w:type="spellStart"/>
      <w:r w:rsidRPr="006553A1">
        <w:rPr>
          <w:i/>
          <w:iCs/>
          <w:lang w:val="bg-BG"/>
        </w:rPr>
        <w:t>Klebsiella</w:t>
      </w:r>
      <w:proofErr w:type="spellEnd"/>
      <w:r w:rsidRPr="006553A1">
        <w:rPr>
          <w:i/>
          <w:iCs/>
          <w:lang w:val="bg-BG"/>
        </w:rPr>
        <w:t xml:space="preserve"> </w:t>
      </w:r>
      <w:proofErr w:type="spellStart"/>
      <w:r w:rsidRPr="006553A1">
        <w:rPr>
          <w:i/>
          <w:iCs/>
          <w:lang w:val="bg-BG"/>
        </w:rPr>
        <w:t>oxytoca</w:t>
      </w:r>
      <w:proofErr w:type="spellEnd"/>
      <w:r w:rsidRPr="006553A1">
        <w:rPr>
          <w:i/>
          <w:iCs/>
          <w:lang w:val="bg-BG"/>
        </w:rPr>
        <w:t xml:space="preserve"> </w:t>
      </w:r>
    </w:p>
    <w:p w14:paraId="2E827421" w14:textId="77777777" w:rsidR="003273E1" w:rsidRPr="006553A1" w:rsidRDefault="003273E1" w:rsidP="003273E1">
      <w:pPr>
        <w:rPr>
          <w:i/>
          <w:iCs/>
          <w:lang w:val="bg-BG"/>
        </w:rPr>
      </w:pPr>
      <w:proofErr w:type="spellStart"/>
      <w:r w:rsidRPr="006553A1">
        <w:rPr>
          <w:i/>
          <w:iCs/>
          <w:lang w:val="bg-BG"/>
        </w:rPr>
        <w:t>Klebsiella</w:t>
      </w:r>
      <w:proofErr w:type="spellEnd"/>
      <w:r w:rsidRPr="006553A1">
        <w:rPr>
          <w:i/>
          <w:iCs/>
          <w:lang w:val="bg-BG"/>
        </w:rPr>
        <w:t xml:space="preserve"> </w:t>
      </w:r>
      <w:proofErr w:type="spellStart"/>
      <w:r w:rsidRPr="006553A1">
        <w:rPr>
          <w:i/>
          <w:iCs/>
          <w:lang w:val="bg-BG"/>
        </w:rPr>
        <w:t>pneumoniae</w:t>
      </w:r>
      <w:proofErr w:type="spellEnd"/>
      <w:r w:rsidRPr="006553A1">
        <w:rPr>
          <w:i/>
          <w:iCs/>
          <w:lang w:val="bg-BG"/>
        </w:rPr>
        <w:t xml:space="preserve"> </w:t>
      </w:r>
    </w:p>
    <w:p w14:paraId="74D9498E" w14:textId="77777777" w:rsidR="003273E1" w:rsidRPr="006553A1" w:rsidRDefault="003273E1" w:rsidP="003273E1">
      <w:pPr>
        <w:rPr>
          <w:i/>
          <w:iCs/>
          <w:lang w:val="bg-BG"/>
        </w:rPr>
      </w:pPr>
      <w:proofErr w:type="spellStart"/>
      <w:r w:rsidRPr="006553A1">
        <w:rPr>
          <w:i/>
          <w:iCs/>
          <w:lang w:val="bg-BG"/>
        </w:rPr>
        <w:t>Morganella</w:t>
      </w:r>
      <w:proofErr w:type="spellEnd"/>
      <w:r w:rsidRPr="006553A1">
        <w:rPr>
          <w:i/>
          <w:iCs/>
          <w:lang w:val="bg-BG"/>
        </w:rPr>
        <w:t xml:space="preserve"> </w:t>
      </w:r>
      <w:proofErr w:type="spellStart"/>
      <w:r w:rsidRPr="006553A1">
        <w:rPr>
          <w:i/>
          <w:iCs/>
          <w:lang w:val="bg-BG"/>
        </w:rPr>
        <w:t>morganii</w:t>
      </w:r>
      <w:proofErr w:type="spellEnd"/>
      <w:r w:rsidRPr="006553A1">
        <w:rPr>
          <w:i/>
          <w:iCs/>
          <w:lang w:val="bg-BG"/>
        </w:rPr>
        <w:t xml:space="preserve"> </w:t>
      </w:r>
    </w:p>
    <w:p w14:paraId="2CF8DB18" w14:textId="77777777" w:rsidR="003273E1" w:rsidRPr="006553A1" w:rsidRDefault="003273E1" w:rsidP="003273E1">
      <w:pPr>
        <w:rPr>
          <w:i/>
          <w:iCs/>
          <w:lang w:val="bg-BG"/>
        </w:rPr>
      </w:pPr>
      <w:proofErr w:type="spellStart"/>
      <w:r w:rsidRPr="006553A1">
        <w:rPr>
          <w:i/>
          <w:iCs/>
          <w:lang w:val="bg-BG"/>
        </w:rPr>
        <w:t>Neisseria</w:t>
      </w:r>
      <w:proofErr w:type="spellEnd"/>
      <w:r w:rsidRPr="006553A1">
        <w:rPr>
          <w:i/>
          <w:iCs/>
          <w:lang w:val="bg-BG"/>
        </w:rPr>
        <w:t xml:space="preserve"> </w:t>
      </w:r>
      <w:proofErr w:type="spellStart"/>
      <w:r w:rsidRPr="006553A1">
        <w:rPr>
          <w:i/>
          <w:iCs/>
          <w:lang w:val="bg-BG"/>
        </w:rPr>
        <w:t>meningitidis</w:t>
      </w:r>
      <w:proofErr w:type="spellEnd"/>
      <w:r w:rsidRPr="006553A1">
        <w:rPr>
          <w:i/>
          <w:iCs/>
          <w:lang w:val="bg-BG"/>
        </w:rPr>
        <w:t xml:space="preserve"> </w:t>
      </w:r>
    </w:p>
    <w:p w14:paraId="4E8DC2F5" w14:textId="77777777" w:rsidR="003273E1" w:rsidRPr="006553A1" w:rsidRDefault="003273E1" w:rsidP="003273E1">
      <w:pPr>
        <w:rPr>
          <w:i/>
          <w:iCs/>
          <w:lang w:val="bg-BG"/>
        </w:rPr>
      </w:pPr>
      <w:proofErr w:type="spellStart"/>
      <w:r w:rsidRPr="006553A1">
        <w:rPr>
          <w:i/>
          <w:iCs/>
          <w:lang w:val="bg-BG"/>
        </w:rPr>
        <w:t>Proteus</w:t>
      </w:r>
      <w:proofErr w:type="spellEnd"/>
      <w:r w:rsidRPr="006553A1">
        <w:rPr>
          <w:i/>
          <w:iCs/>
          <w:lang w:val="bg-BG"/>
        </w:rPr>
        <w:t xml:space="preserve"> </w:t>
      </w:r>
      <w:proofErr w:type="spellStart"/>
      <w:r w:rsidRPr="006553A1">
        <w:rPr>
          <w:i/>
          <w:iCs/>
          <w:lang w:val="bg-BG"/>
        </w:rPr>
        <w:t>mirabilis</w:t>
      </w:r>
      <w:proofErr w:type="spellEnd"/>
      <w:r w:rsidRPr="006553A1">
        <w:rPr>
          <w:i/>
          <w:iCs/>
          <w:lang w:val="bg-BG"/>
        </w:rPr>
        <w:t xml:space="preserve"> </w:t>
      </w:r>
    </w:p>
    <w:p w14:paraId="6C88A175" w14:textId="77777777" w:rsidR="003273E1" w:rsidRPr="006553A1" w:rsidRDefault="003273E1" w:rsidP="003273E1">
      <w:pPr>
        <w:rPr>
          <w:i/>
          <w:iCs/>
          <w:lang w:val="bg-BG"/>
        </w:rPr>
      </w:pPr>
      <w:proofErr w:type="spellStart"/>
      <w:r w:rsidRPr="006553A1">
        <w:rPr>
          <w:i/>
          <w:iCs/>
          <w:lang w:val="bg-BG"/>
        </w:rPr>
        <w:t>Proteus</w:t>
      </w:r>
      <w:proofErr w:type="spellEnd"/>
      <w:r w:rsidRPr="006553A1">
        <w:rPr>
          <w:i/>
          <w:iCs/>
          <w:lang w:val="bg-BG"/>
        </w:rPr>
        <w:t xml:space="preserve"> </w:t>
      </w:r>
      <w:proofErr w:type="spellStart"/>
      <w:r w:rsidRPr="006553A1">
        <w:rPr>
          <w:i/>
          <w:iCs/>
          <w:lang w:val="bg-BG"/>
        </w:rPr>
        <w:t>vulgaris</w:t>
      </w:r>
      <w:proofErr w:type="spellEnd"/>
      <w:r w:rsidRPr="006553A1">
        <w:rPr>
          <w:i/>
          <w:iCs/>
          <w:lang w:val="bg-BG"/>
        </w:rPr>
        <w:t xml:space="preserve"> </w:t>
      </w:r>
    </w:p>
    <w:p w14:paraId="56804037" w14:textId="2F7D1483" w:rsidR="003273E1" w:rsidRPr="006553A1" w:rsidRDefault="003273E1" w:rsidP="003273E1">
      <w:pPr>
        <w:rPr>
          <w:i/>
          <w:iCs/>
          <w:sz w:val="24"/>
          <w:szCs w:val="24"/>
          <w:lang w:val="bg-BG"/>
        </w:rPr>
      </w:pPr>
      <w:proofErr w:type="spellStart"/>
      <w:r w:rsidRPr="006553A1">
        <w:rPr>
          <w:i/>
          <w:iCs/>
          <w:lang w:val="bg-BG"/>
        </w:rPr>
        <w:t>Serratia</w:t>
      </w:r>
      <w:proofErr w:type="spellEnd"/>
      <w:r w:rsidRPr="006553A1">
        <w:rPr>
          <w:i/>
          <w:iCs/>
          <w:lang w:val="bg-BG"/>
        </w:rPr>
        <w:t xml:space="preserve"> </w:t>
      </w:r>
      <w:proofErr w:type="spellStart"/>
      <w:r w:rsidRPr="006553A1">
        <w:rPr>
          <w:i/>
          <w:iCs/>
          <w:lang w:val="bg-BG"/>
        </w:rPr>
        <w:t>marcescens</w:t>
      </w:r>
      <w:proofErr w:type="spellEnd"/>
    </w:p>
    <w:p w14:paraId="299317A0" w14:textId="77777777" w:rsidR="003273E1" w:rsidRPr="009428B2" w:rsidRDefault="003273E1" w:rsidP="003273E1">
      <w:pPr>
        <w:rPr>
          <w:sz w:val="24"/>
          <w:szCs w:val="24"/>
          <w:lang w:val="bg-BG"/>
        </w:rPr>
      </w:pPr>
    </w:p>
    <w:p w14:paraId="4ABCD0C3" w14:textId="77777777" w:rsidR="003273E1" w:rsidRPr="009428B2" w:rsidRDefault="003273E1" w:rsidP="003273E1">
      <w:pPr>
        <w:rPr>
          <w:sz w:val="24"/>
          <w:szCs w:val="24"/>
          <w:u w:val="single"/>
          <w:lang w:val="bg-BG"/>
        </w:rPr>
      </w:pPr>
      <w:r w:rsidRPr="009428B2">
        <w:rPr>
          <w:u w:val="single"/>
          <w:lang w:val="bg-BG" w:eastAsia="bg-BG"/>
        </w:rPr>
        <w:t xml:space="preserve">Грам-положителни </w:t>
      </w:r>
      <w:proofErr w:type="spellStart"/>
      <w:r w:rsidRPr="009428B2">
        <w:rPr>
          <w:u w:val="single"/>
          <w:lang w:val="bg-BG" w:eastAsia="bg-BG"/>
        </w:rPr>
        <w:t>анаероби</w:t>
      </w:r>
      <w:proofErr w:type="spellEnd"/>
    </w:p>
    <w:p w14:paraId="48A19BA3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Clostridium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perfringens</w:t>
      </w:r>
      <w:proofErr w:type="spellEnd"/>
    </w:p>
    <w:p w14:paraId="7ADC8B09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Peptoniphilus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asaccharolyticus</w:t>
      </w:r>
      <w:proofErr w:type="spellEnd"/>
    </w:p>
    <w:p w14:paraId="79CEDBC4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lastRenderedPageBreak/>
        <w:t>Peptostreptococcus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spp</w:t>
      </w:r>
      <w:proofErr w:type="spellEnd"/>
      <w:r w:rsidRPr="009428B2">
        <w:rPr>
          <w:i/>
          <w:iCs/>
          <w:lang w:val="bg-BG"/>
        </w:rPr>
        <w:t>.</w:t>
      </w:r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(включително </w:t>
      </w:r>
      <w:r w:rsidRPr="009428B2">
        <w:rPr>
          <w:i/>
          <w:iCs/>
          <w:lang w:val="bg-BG"/>
        </w:rPr>
        <w:t xml:space="preserve">P. </w:t>
      </w:r>
      <w:proofErr w:type="spellStart"/>
      <w:r w:rsidRPr="009428B2">
        <w:rPr>
          <w:i/>
          <w:iCs/>
          <w:lang w:val="bg-BG"/>
        </w:rPr>
        <w:t>micros</w:t>
      </w:r>
      <w:proofErr w:type="spellEnd"/>
      <w:r w:rsidRPr="009428B2">
        <w:rPr>
          <w:i/>
          <w:iCs/>
          <w:lang w:val="bg-BG"/>
        </w:rPr>
        <w:t xml:space="preserve">, P </w:t>
      </w:r>
      <w:proofErr w:type="spellStart"/>
      <w:r w:rsidRPr="009428B2">
        <w:rPr>
          <w:i/>
          <w:iCs/>
          <w:lang w:val="bg-BG"/>
        </w:rPr>
        <w:t>anaerobius</w:t>
      </w:r>
      <w:proofErr w:type="spellEnd"/>
      <w:r w:rsidRPr="009428B2">
        <w:rPr>
          <w:i/>
          <w:iCs/>
          <w:lang w:val="bg-BG"/>
        </w:rPr>
        <w:t xml:space="preserve">, P. </w:t>
      </w:r>
      <w:proofErr w:type="spellStart"/>
      <w:r w:rsidRPr="009428B2">
        <w:rPr>
          <w:i/>
          <w:iCs/>
          <w:lang w:val="bg-BG"/>
        </w:rPr>
        <w:t>magnus</w:t>
      </w:r>
      <w:proofErr w:type="spellEnd"/>
      <w:r w:rsidRPr="009428B2">
        <w:rPr>
          <w:i/>
          <w:iCs/>
          <w:lang w:val="bg-BG"/>
        </w:rPr>
        <w:t>)</w:t>
      </w:r>
    </w:p>
    <w:p w14:paraId="522721BE" w14:textId="77777777" w:rsidR="003273E1" w:rsidRPr="009428B2" w:rsidRDefault="003273E1" w:rsidP="003273E1">
      <w:pPr>
        <w:rPr>
          <w:lang w:val="bg-BG" w:eastAsia="bg-BG"/>
        </w:rPr>
      </w:pPr>
    </w:p>
    <w:p w14:paraId="0FD1E604" w14:textId="24B1C033" w:rsidR="003273E1" w:rsidRPr="009428B2" w:rsidRDefault="003273E1" w:rsidP="003273E1">
      <w:pPr>
        <w:rPr>
          <w:sz w:val="24"/>
          <w:szCs w:val="24"/>
          <w:u w:val="single"/>
          <w:lang w:val="bg-BG"/>
        </w:rPr>
      </w:pPr>
      <w:r w:rsidRPr="009428B2">
        <w:rPr>
          <w:u w:val="single"/>
          <w:lang w:val="bg-BG" w:eastAsia="bg-BG"/>
        </w:rPr>
        <w:t xml:space="preserve">Грам-отрицателни </w:t>
      </w:r>
      <w:proofErr w:type="spellStart"/>
      <w:r w:rsidRPr="009428B2">
        <w:rPr>
          <w:u w:val="single"/>
          <w:lang w:val="bg-BG" w:eastAsia="bg-BG"/>
        </w:rPr>
        <w:t>анаероби</w:t>
      </w:r>
      <w:proofErr w:type="spellEnd"/>
    </w:p>
    <w:p w14:paraId="0271EC04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Bacteroides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caccae</w:t>
      </w:r>
      <w:proofErr w:type="spellEnd"/>
    </w:p>
    <w:p w14:paraId="677810A5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Грула</w:t>
      </w:r>
      <w:proofErr w:type="spellEnd"/>
      <w:r w:rsidRPr="009428B2">
        <w:rPr>
          <w:lang w:val="bg-BG" w:eastAsia="bg-BG"/>
        </w:rPr>
        <w:t xml:space="preserve"> на </w:t>
      </w:r>
      <w:proofErr w:type="spellStart"/>
      <w:r w:rsidRPr="009428B2">
        <w:rPr>
          <w:i/>
          <w:iCs/>
          <w:lang w:val="bg-BG"/>
        </w:rPr>
        <w:t>Bacteroides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fragilis</w:t>
      </w:r>
      <w:proofErr w:type="spellEnd"/>
    </w:p>
    <w:p w14:paraId="042376D2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Prevotella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bivia</w:t>
      </w:r>
      <w:proofErr w:type="spellEnd"/>
    </w:p>
    <w:p w14:paraId="5F91F77B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Prevotella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disiens</w:t>
      </w:r>
      <w:proofErr w:type="spellEnd"/>
    </w:p>
    <w:p w14:paraId="20BFE873" w14:textId="77777777" w:rsidR="003273E1" w:rsidRPr="009428B2" w:rsidRDefault="003273E1" w:rsidP="003273E1">
      <w:pPr>
        <w:rPr>
          <w:lang w:val="bg-BG" w:eastAsia="bg-BG"/>
        </w:rPr>
      </w:pPr>
    </w:p>
    <w:p w14:paraId="7DD0156D" w14:textId="42465F39" w:rsidR="003273E1" w:rsidRPr="009428B2" w:rsidRDefault="003273E1" w:rsidP="003273E1">
      <w:pPr>
        <w:rPr>
          <w:sz w:val="24"/>
          <w:szCs w:val="24"/>
          <w:u w:val="single"/>
          <w:lang w:val="bg-BG"/>
        </w:rPr>
      </w:pPr>
      <w:r w:rsidRPr="009428B2">
        <w:rPr>
          <w:u w:val="single"/>
          <w:lang w:val="bg-BG" w:eastAsia="bg-BG"/>
        </w:rPr>
        <w:t>Видове, при които придобитата резистентност може да представлява проблем</w:t>
      </w:r>
    </w:p>
    <w:p w14:paraId="32D2FE72" w14:textId="77777777" w:rsidR="003273E1" w:rsidRPr="009428B2" w:rsidRDefault="003273E1" w:rsidP="003273E1">
      <w:pPr>
        <w:rPr>
          <w:sz w:val="24"/>
          <w:szCs w:val="24"/>
          <w:u w:val="single"/>
          <w:lang w:val="bg-BG"/>
        </w:rPr>
      </w:pPr>
      <w:r w:rsidRPr="009428B2">
        <w:rPr>
          <w:u w:val="single"/>
          <w:lang w:val="bg-BG" w:eastAsia="bg-BG"/>
        </w:rPr>
        <w:t xml:space="preserve">Грам-положителни </w:t>
      </w:r>
      <w:proofErr w:type="spellStart"/>
      <w:r w:rsidRPr="009428B2">
        <w:rPr>
          <w:u w:val="single"/>
          <w:lang w:val="bg-BG" w:eastAsia="bg-BG"/>
        </w:rPr>
        <w:t>аероби</w:t>
      </w:r>
      <w:proofErr w:type="spellEnd"/>
    </w:p>
    <w:p w14:paraId="63781B07" w14:textId="12D7296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Enterococcus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faecium</w:t>
      </w:r>
      <w:proofErr w:type="spellEnd"/>
      <w:r w:rsidR="00220F0B" w:rsidRPr="00220F0B">
        <w:rPr>
          <w:rFonts w:cs="Arial"/>
          <w:vertAlign w:val="superscript"/>
          <w:lang w:val="bg-BG" w:eastAsia="bg-BG"/>
        </w:rPr>
        <w:t xml:space="preserve"> </w:t>
      </w:r>
      <w:r w:rsidR="00220F0B" w:rsidRPr="00220F0B">
        <w:rPr>
          <w:rFonts w:cs="Arial"/>
          <w:vertAlign w:val="superscript"/>
          <w:lang w:val="bg-BG" w:eastAsia="bg-BG"/>
        </w:rPr>
        <w:t>ꝉ</w:t>
      </w:r>
    </w:p>
    <w:p w14:paraId="6334AC7B" w14:textId="77777777" w:rsidR="003273E1" w:rsidRPr="009428B2" w:rsidRDefault="003273E1" w:rsidP="003273E1">
      <w:pPr>
        <w:rPr>
          <w:lang w:val="bg-BG" w:eastAsia="bg-BG"/>
        </w:rPr>
      </w:pPr>
    </w:p>
    <w:p w14:paraId="11B1BD8D" w14:textId="7D4535FA" w:rsidR="003273E1" w:rsidRPr="009428B2" w:rsidRDefault="003273E1" w:rsidP="003273E1">
      <w:pPr>
        <w:rPr>
          <w:sz w:val="24"/>
          <w:szCs w:val="24"/>
          <w:u w:val="single"/>
          <w:lang w:val="bg-BG"/>
        </w:rPr>
      </w:pPr>
      <w:r w:rsidRPr="009428B2">
        <w:rPr>
          <w:u w:val="single"/>
          <w:lang w:val="bg-BG" w:eastAsia="bg-BG"/>
        </w:rPr>
        <w:t xml:space="preserve">Грам-отрицателни </w:t>
      </w:r>
      <w:proofErr w:type="spellStart"/>
      <w:r w:rsidRPr="009428B2">
        <w:rPr>
          <w:u w:val="single"/>
          <w:lang w:val="bg-BG" w:eastAsia="bg-BG"/>
        </w:rPr>
        <w:t>аероби</w:t>
      </w:r>
      <w:proofErr w:type="spellEnd"/>
    </w:p>
    <w:p w14:paraId="6AC1942D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Acinetobacter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spp</w:t>
      </w:r>
      <w:proofErr w:type="spellEnd"/>
      <w:r w:rsidRPr="009428B2">
        <w:rPr>
          <w:i/>
          <w:iCs/>
          <w:lang w:val="bg-BG"/>
        </w:rPr>
        <w:t>.</w:t>
      </w:r>
    </w:p>
    <w:p w14:paraId="1F5E66E7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Burkholderia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cepacia</w:t>
      </w:r>
      <w:proofErr w:type="spellEnd"/>
    </w:p>
    <w:p w14:paraId="039E7C9F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Pseudomonas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aeruginosa</w:t>
      </w:r>
      <w:proofErr w:type="spellEnd"/>
    </w:p>
    <w:p w14:paraId="3A36A44B" w14:textId="77777777" w:rsidR="003273E1" w:rsidRPr="009428B2" w:rsidRDefault="003273E1" w:rsidP="003273E1">
      <w:pPr>
        <w:rPr>
          <w:lang w:val="bg-BG" w:eastAsia="bg-BG"/>
        </w:rPr>
      </w:pPr>
    </w:p>
    <w:p w14:paraId="721F84EC" w14:textId="76C9E3D7" w:rsidR="003273E1" w:rsidRPr="009428B2" w:rsidRDefault="003273E1" w:rsidP="003273E1">
      <w:pPr>
        <w:rPr>
          <w:sz w:val="24"/>
          <w:szCs w:val="24"/>
          <w:u w:val="single"/>
          <w:lang w:val="bg-BG"/>
        </w:rPr>
      </w:pPr>
      <w:r w:rsidRPr="009428B2">
        <w:rPr>
          <w:u w:val="single"/>
          <w:lang w:val="bg-BG" w:eastAsia="bg-BG"/>
        </w:rPr>
        <w:t xml:space="preserve">Микроорганизми, за които е характерна </w:t>
      </w:r>
      <w:proofErr w:type="spellStart"/>
      <w:r w:rsidRPr="009428B2">
        <w:rPr>
          <w:u w:val="single"/>
          <w:lang w:val="bg-BG" w:eastAsia="bg-BG"/>
        </w:rPr>
        <w:t>унаследяемата</w:t>
      </w:r>
      <w:proofErr w:type="spellEnd"/>
      <w:r w:rsidRPr="009428B2">
        <w:rPr>
          <w:u w:val="single"/>
          <w:lang w:val="bg-BG" w:eastAsia="bg-BG"/>
        </w:rPr>
        <w:t xml:space="preserve"> резистентност</w:t>
      </w:r>
    </w:p>
    <w:p w14:paraId="3E3B5589" w14:textId="77777777" w:rsidR="003273E1" w:rsidRPr="009428B2" w:rsidRDefault="003273E1" w:rsidP="003273E1">
      <w:pPr>
        <w:rPr>
          <w:sz w:val="24"/>
          <w:szCs w:val="24"/>
          <w:u w:val="single"/>
          <w:lang w:val="bg-BG"/>
        </w:rPr>
      </w:pPr>
      <w:r w:rsidRPr="009428B2">
        <w:rPr>
          <w:u w:val="single"/>
          <w:lang w:val="bg-BG" w:eastAsia="bg-BG"/>
        </w:rPr>
        <w:t xml:space="preserve">Грам-отрицателни </w:t>
      </w:r>
      <w:proofErr w:type="spellStart"/>
      <w:r w:rsidRPr="009428B2">
        <w:rPr>
          <w:u w:val="single"/>
          <w:lang w:val="bg-BG" w:eastAsia="bg-BG"/>
        </w:rPr>
        <w:t>аероби</w:t>
      </w:r>
      <w:proofErr w:type="spellEnd"/>
    </w:p>
    <w:p w14:paraId="054D2FBB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Stenotrophomonas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maltophilia</w:t>
      </w:r>
      <w:proofErr w:type="spellEnd"/>
    </w:p>
    <w:p w14:paraId="7D2CCCEE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Legionella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spp</w:t>
      </w:r>
      <w:proofErr w:type="spellEnd"/>
      <w:r w:rsidRPr="009428B2">
        <w:rPr>
          <w:i/>
          <w:iCs/>
          <w:lang w:val="bg-BG"/>
        </w:rPr>
        <w:t>.</w:t>
      </w:r>
    </w:p>
    <w:p w14:paraId="6EB3B6F9" w14:textId="77777777" w:rsidR="003273E1" w:rsidRPr="009428B2" w:rsidRDefault="003273E1" w:rsidP="003273E1">
      <w:pPr>
        <w:rPr>
          <w:lang w:val="bg-BG" w:eastAsia="bg-BG"/>
        </w:rPr>
      </w:pPr>
    </w:p>
    <w:p w14:paraId="3ABEC8E9" w14:textId="5D49AE61" w:rsidR="003273E1" w:rsidRPr="009428B2" w:rsidRDefault="003273E1" w:rsidP="003273E1">
      <w:pPr>
        <w:rPr>
          <w:sz w:val="24"/>
          <w:szCs w:val="24"/>
          <w:u w:val="single"/>
          <w:lang w:val="bg-BG"/>
        </w:rPr>
      </w:pPr>
      <w:r w:rsidRPr="009428B2">
        <w:rPr>
          <w:u w:val="single"/>
          <w:lang w:val="bg-BG" w:eastAsia="bg-BG"/>
        </w:rPr>
        <w:t xml:space="preserve">Други </w:t>
      </w:r>
      <w:proofErr w:type="spellStart"/>
      <w:r w:rsidRPr="009428B2">
        <w:rPr>
          <w:u w:val="single"/>
          <w:lang w:val="bg-BG" w:eastAsia="bg-BG"/>
        </w:rPr>
        <w:t>микоорганизми</w:t>
      </w:r>
      <w:proofErr w:type="spellEnd"/>
    </w:p>
    <w:p w14:paraId="442E75A0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Chlamydophila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pneumoniae</w:t>
      </w:r>
      <w:proofErr w:type="spellEnd"/>
    </w:p>
    <w:p w14:paraId="456352F1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Chlamydophila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psittaci</w:t>
      </w:r>
      <w:proofErr w:type="spellEnd"/>
    </w:p>
    <w:p w14:paraId="0E71BCE6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Coxiella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burnetii</w:t>
      </w:r>
      <w:proofErr w:type="spellEnd"/>
    </w:p>
    <w:p w14:paraId="3C6872C3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i/>
          <w:iCs/>
          <w:lang w:val="bg-BG"/>
        </w:rPr>
        <w:t>Mycoplasma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pneumoniae</w:t>
      </w:r>
      <w:proofErr w:type="spellEnd"/>
    </w:p>
    <w:p w14:paraId="52868C07" w14:textId="77777777" w:rsidR="003273E1" w:rsidRPr="009428B2" w:rsidRDefault="003273E1" w:rsidP="003273E1">
      <w:pPr>
        <w:rPr>
          <w:vertAlign w:val="superscript"/>
          <w:lang w:val="bg-BG"/>
        </w:rPr>
      </w:pPr>
    </w:p>
    <w:p w14:paraId="0E0766F4" w14:textId="7F7F5255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vertAlign w:val="superscript"/>
          <w:lang w:val="bg-BG"/>
        </w:rPr>
        <w:t>$</w:t>
      </w:r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>Видове, показващи естествена неопределена чувствителност.</w:t>
      </w:r>
    </w:p>
    <w:p w14:paraId="4D055663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vertAlign w:val="superscript"/>
          <w:lang w:val="bg-BG" w:eastAsia="bg-BG"/>
        </w:rPr>
        <w:t>£</w:t>
      </w:r>
      <w:r w:rsidRPr="009428B2">
        <w:rPr>
          <w:lang w:val="bg-BG" w:eastAsia="bg-BG"/>
        </w:rPr>
        <w:t xml:space="preserve">Всички </w:t>
      </w:r>
      <w:proofErr w:type="spellStart"/>
      <w:r w:rsidRPr="009428B2">
        <w:rPr>
          <w:lang w:val="bg-BG" w:eastAsia="bg-BG"/>
        </w:rPr>
        <w:t>метицилин</w:t>
      </w:r>
      <w:proofErr w:type="spellEnd"/>
      <w:r w:rsidRPr="009428B2">
        <w:rPr>
          <w:lang w:val="bg-BG" w:eastAsia="bg-BG"/>
        </w:rPr>
        <w:t xml:space="preserve">-резистентни </w:t>
      </w:r>
      <w:proofErr w:type="spellStart"/>
      <w:r w:rsidRPr="009428B2">
        <w:rPr>
          <w:lang w:val="bg-BG" w:eastAsia="bg-BG"/>
        </w:rPr>
        <w:t>стафилококи</w:t>
      </w:r>
      <w:proofErr w:type="spellEnd"/>
      <w:r w:rsidRPr="009428B2">
        <w:rPr>
          <w:lang w:val="bg-BG" w:eastAsia="bg-BG"/>
        </w:rPr>
        <w:t xml:space="preserve"> са резистентни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>.</w:t>
      </w:r>
    </w:p>
    <w:p w14:paraId="60CFF332" w14:textId="2958A633" w:rsidR="003273E1" w:rsidRPr="009428B2" w:rsidRDefault="00220F0B" w:rsidP="003273E1">
      <w:pPr>
        <w:rPr>
          <w:sz w:val="24"/>
          <w:szCs w:val="24"/>
          <w:lang w:val="bg-BG"/>
        </w:rPr>
      </w:pPr>
      <w:r w:rsidRPr="00220F0B">
        <w:rPr>
          <w:rFonts w:cs="Arial"/>
          <w:vertAlign w:val="superscript"/>
          <w:lang w:val="bg-BG" w:eastAsia="bg-BG"/>
        </w:rPr>
        <w:t>ꝉ</w:t>
      </w:r>
      <w:r>
        <w:rPr>
          <w:lang w:val="bg-BG" w:eastAsia="bg-BG"/>
        </w:rPr>
        <w:t xml:space="preserve"> </w:t>
      </w:r>
      <w:r w:rsidR="003273E1" w:rsidRPr="009428B2">
        <w:rPr>
          <w:lang w:val="bg-BG" w:eastAsia="bg-BG"/>
        </w:rPr>
        <w:t>Резистентност &gt;50% в една или повече страни от ЕС.</w:t>
      </w:r>
    </w:p>
    <w:p w14:paraId="2D939C21" w14:textId="0EB6B9D8" w:rsidR="003273E1" w:rsidRPr="009428B2" w:rsidRDefault="003273E1" w:rsidP="003273E1">
      <w:pPr>
        <w:rPr>
          <w:lang w:val="bg-BG"/>
        </w:rPr>
      </w:pPr>
    </w:p>
    <w:p w14:paraId="13044A05" w14:textId="7D1D64F0" w:rsidR="003273E1" w:rsidRPr="009428B2" w:rsidRDefault="003273E1" w:rsidP="003273E1">
      <w:pPr>
        <w:rPr>
          <w:lang w:val="bg-BG"/>
        </w:rPr>
      </w:pPr>
      <w:r w:rsidRPr="009428B2">
        <w:rPr>
          <w:lang w:val="bg-BG"/>
        </w:rPr>
        <w:t xml:space="preserve">Сап и </w:t>
      </w:r>
      <w:proofErr w:type="spellStart"/>
      <w:r w:rsidRPr="009428B2">
        <w:rPr>
          <w:lang w:val="bg-BG"/>
        </w:rPr>
        <w:t>мелиоидоза:употребата</w:t>
      </w:r>
      <w:proofErr w:type="spellEnd"/>
      <w:r w:rsidRPr="009428B2">
        <w:rPr>
          <w:lang w:val="bg-BG"/>
        </w:rPr>
        <w:t xml:space="preserve"> на </w:t>
      </w:r>
      <w:proofErr w:type="spellStart"/>
      <w:r w:rsidRPr="009428B2">
        <w:rPr>
          <w:lang w:val="bg-BG"/>
        </w:rPr>
        <w:t>меропенем</w:t>
      </w:r>
      <w:proofErr w:type="spellEnd"/>
      <w:r w:rsidRPr="009428B2">
        <w:rPr>
          <w:lang w:val="bg-BG"/>
        </w:rPr>
        <w:t xml:space="preserve"> при хора е въз основа на изследване на чувствителността на </w:t>
      </w:r>
      <w:proofErr w:type="spellStart"/>
      <w:r w:rsidRPr="009428B2">
        <w:rPr>
          <w:i/>
          <w:iCs/>
          <w:lang w:val="bg-BG"/>
        </w:rPr>
        <w:t>Burkholderia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mallei</w:t>
      </w:r>
      <w:proofErr w:type="spellEnd"/>
      <w:r w:rsidRPr="009428B2">
        <w:rPr>
          <w:lang w:val="bg-BG"/>
        </w:rPr>
        <w:t xml:space="preserve"> и </w:t>
      </w:r>
      <w:proofErr w:type="spellStart"/>
      <w:r w:rsidRPr="009428B2">
        <w:rPr>
          <w:i/>
          <w:iCs/>
          <w:lang w:val="bg-BG"/>
        </w:rPr>
        <w:t>Burkholderia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pseudomallei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in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vitro</w:t>
      </w:r>
      <w:proofErr w:type="spellEnd"/>
      <w:r w:rsidRPr="009428B2">
        <w:rPr>
          <w:i/>
          <w:iCs/>
          <w:lang w:val="bg-BG"/>
        </w:rPr>
        <w:t>,</w:t>
      </w:r>
      <w:r w:rsidRPr="009428B2">
        <w:rPr>
          <w:lang w:val="bg-BG"/>
        </w:rPr>
        <w:t xml:space="preserve"> както и на ограничени данни при хора. Относно лечението на сап и </w:t>
      </w:r>
      <w:proofErr w:type="spellStart"/>
      <w:r w:rsidRPr="009428B2">
        <w:rPr>
          <w:lang w:val="bg-BG"/>
        </w:rPr>
        <w:t>мелиоидоза</w:t>
      </w:r>
      <w:proofErr w:type="spellEnd"/>
      <w:r w:rsidRPr="009428B2">
        <w:rPr>
          <w:lang w:val="bg-BG"/>
        </w:rPr>
        <w:t>, лекуващият лекар трябва да се отнесе към националните и/или международните консенсусни документи.</w:t>
      </w:r>
    </w:p>
    <w:p w14:paraId="6BB64A90" w14:textId="77777777" w:rsidR="003273E1" w:rsidRPr="009428B2" w:rsidRDefault="003273E1" w:rsidP="003273E1">
      <w:pPr>
        <w:rPr>
          <w:lang w:val="bg-BG"/>
        </w:rPr>
      </w:pPr>
    </w:p>
    <w:p w14:paraId="788B4E5E" w14:textId="4B576E6C" w:rsidR="002C50EE" w:rsidRPr="009428B2" w:rsidRDefault="002C50EE" w:rsidP="002C50EE">
      <w:pPr>
        <w:pStyle w:val="Heading2"/>
        <w:rPr>
          <w:lang w:val="bg-BG"/>
        </w:rPr>
      </w:pPr>
      <w:r w:rsidRPr="009428B2">
        <w:rPr>
          <w:lang w:val="bg-BG"/>
        </w:rPr>
        <w:t xml:space="preserve">5.2. </w:t>
      </w:r>
      <w:proofErr w:type="spellStart"/>
      <w:r w:rsidRPr="009428B2">
        <w:rPr>
          <w:lang w:val="bg-BG"/>
        </w:rPr>
        <w:t>Фармакокинетични</w:t>
      </w:r>
      <w:proofErr w:type="spellEnd"/>
      <w:r w:rsidRPr="009428B2">
        <w:rPr>
          <w:lang w:val="bg-BG"/>
        </w:rPr>
        <w:t xml:space="preserve"> свойства</w:t>
      </w:r>
    </w:p>
    <w:p w14:paraId="4FCF3403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При здрави доброволци средният плазмен полуживот е приблизително 1 час; средният обем на разпределение е приблизително 0,25 </w:t>
      </w:r>
      <w:r w:rsidRPr="009428B2">
        <w:rPr>
          <w:lang w:val="bg-BG"/>
        </w:rPr>
        <w:t>1/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(11-271), а средният клирънс е 287 </w:t>
      </w:r>
      <w:r w:rsidRPr="009428B2">
        <w:rPr>
          <w:lang w:val="bg-BG"/>
        </w:rPr>
        <w:t>ml/</w:t>
      </w:r>
      <w:proofErr w:type="spellStart"/>
      <w:r w:rsidRPr="009428B2">
        <w:rPr>
          <w:lang w:val="bg-BG"/>
        </w:rPr>
        <w:t>min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при 250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с понижаване до 205 </w:t>
      </w:r>
      <w:r w:rsidRPr="009428B2">
        <w:rPr>
          <w:lang w:val="bg-BG"/>
        </w:rPr>
        <w:t>ml/</w:t>
      </w:r>
      <w:proofErr w:type="spellStart"/>
      <w:r w:rsidRPr="009428B2">
        <w:rPr>
          <w:lang w:val="bg-BG"/>
        </w:rPr>
        <w:t>min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при 2 </w:t>
      </w:r>
      <w:r w:rsidRPr="009428B2">
        <w:rPr>
          <w:lang w:val="bg-BG"/>
        </w:rPr>
        <w:t xml:space="preserve">g. </w:t>
      </w:r>
      <w:r w:rsidRPr="009428B2">
        <w:rPr>
          <w:lang w:val="bg-BG" w:eastAsia="bg-BG"/>
        </w:rPr>
        <w:t xml:space="preserve">Дозите от 500,1 000 и 2 000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, </w:t>
      </w:r>
      <w:r w:rsidRPr="009428B2">
        <w:rPr>
          <w:lang w:val="bg-BG" w:eastAsia="bg-BG"/>
        </w:rPr>
        <w:t xml:space="preserve">приложени като 30-минутна инфузия, дават средна </w:t>
      </w:r>
      <w:proofErr w:type="spellStart"/>
      <w:r w:rsidRPr="009428B2">
        <w:rPr>
          <w:lang w:val="bg-BG" w:eastAsia="bg-BG"/>
        </w:rPr>
        <w:t>С</w:t>
      </w:r>
      <w:r w:rsidRPr="009428B2">
        <w:rPr>
          <w:vertAlign w:val="subscript"/>
          <w:lang w:val="bg-BG"/>
        </w:rPr>
        <w:t>max</w:t>
      </w:r>
      <w:proofErr w:type="spellEnd"/>
      <w:r w:rsidRPr="009428B2">
        <w:rPr>
          <w:lang w:val="bg-BG" w:eastAsia="bg-BG"/>
        </w:rPr>
        <w:t xml:space="preserve"> приблизително съответно 23, 49 и 115 </w:t>
      </w:r>
      <w:r w:rsidRPr="009428B2">
        <w:rPr>
          <w:lang w:val="bg-BG"/>
        </w:rPr>
        <w:t xml:space="preserve">µg/ml, </w:t>
      </w:r>
      <w:r w:rsidRPr="009428B2">
        <w:rPr>
          <w:lang w:val="bg-BG" w:eastAsia="bg-BG"/>
        </w:rPr>
        <w:t xml:space="preserve">като съответстващите стойности на </w:t>
      </w:r>
      <w:r w:rsidRPr="009428B2">
        <w:rPr>
          <w:lang w:val="bg-BG"/>
        </w:rPr>
        <w:t xml:space="preserve">AUC </w:t>
      </w:r>
      <w:r w:rsidRPr="009428B2">
        <w:rPr>
          <w:lang w:val="bg-BG" w:eastAsia="bg-BG"/>
        </w:rPr>
        <w:t xml:space="preserve">са 39,3; 62,3 и 153 </w:t>
      </w:r>
      <w:r w:rsidRPr="009428B2">
        <w:rPr>
          <w:lang w:val="bg-BG"/>
        </w:rPr>
        <w:t>µ</w:t>
      </w:r>
      <w:proofErr w:type="spellStart"/>
      <w:r w:rsidRPr="009428B2">
        <w:rPr>
          <w:lang w:val="bg-BG"/>
        </w:rPr>
        <w:t>g.h</w:t>
      </w:r>
      <w:proofErr w:type="spellEnd"/>
      <w:r w:rsidRPr="009428B2">
        <w:rPr>
          <w:lang w:val="bg-BG"/>
        </w:rPr>
        <w:t xml:space="preserve">/ml. </w:t>
      </w:r>
      <w:r w:rsidRPr="009428B2">
        <w:rPr>
          <w:lang w:val="bg-BG" w:eastAsia="bg-BG"/>
        </w:rPr>
        <w:t xml:space="preserve">След 5-минутна инфузия  и 1 000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, </w:t>
      </w:r>
      <w:r w:rsidRPr="009428B2">
        <w:rPr>
          <w:lang w:val="bg-BG" w:eastAsia="bg-BG"/>
        </w:rPr>
        <w:t>съответните стойности на</w:t>
      </w:r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C</w:t>
      </w:r>
      <w:r w:rsidRPr="009428B2">
        <w:rPr>
          <w:vertAlign w:val="subscript"/>
          <w:lang w:val="bg-BG"/>
        </w:rPr>
        <w:t>max</w:t>
      </w:r>
      <w:proofErr w:type="spellEnd"/>
      <w:r w:rsidRPr="009428B2">
        <w:rPr>
          <w:vertAlign w:val="subscript"/>
          <w:lang w:val="bg-BG"/>
        </w:rPr>
        <w:t xml:space="preserve"> </w:t>
      </w:r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са 52 и 112 </w:t>
      </w:r>
      <w:proofErr w:type="spellStart"/>
      <w:r w:rsidRPr="009428B2">
        <w:rPr>
          <w:lang w:val="bg-BG"/>
        </w:rPr>
        <w:t>pg</w:t>
      </w:r>
      <w:proofErr w:type="spellEnd"/>
      <w:r w:rsidRPr="009428B2">
        <w:rPr>
          <w:lang w:val="bg-BG"/>
        </w:rPr>
        <w:t xml:space="preserve">/ml. </w:t>
      </w:r>
      <w:r w:rsidRPr="009428B2">
        <w:rPr>
          <w:lang w:val="bg-BG" w:eastAsia="bg-BG"/>
        </w:rPr>
        <w:t>При многократно дозиране през</w:t>
      </w:r>
      <w:r w:rsidRPr="009428B2">
        <w:rPr>
          <w:vertAlign w:val="superscript"/>
          <w:lang w:val="bg-BG" w:eastAsia="bg-BG"/>
        </w:rPr>
        <w:t xml:space="preserve"> </w:t>
      </w:r>
      <w:r w:rsidRPr="009428B2">
        <w:rPr>
          <w:lang w:val="bg-BG" w:eastAsia="bg-BG"/>
        </w:rPr>
        <w:t xml:space="preserve">8 часа, при хора с нормална бъбречна функция не се наблюдава кумулиране на </w:t>
      </w:r>
      <w:proofErr w:type="spellStart"/>
      <w:r w:rsidRPr="009428B2">
        <w:rPr>
          <w:lang w:val="bg-BG" w:eastAsia="bg-BG"/>
        </w:rPr>
        <w:t>меропенем</w:t>
      </w:r>
      <w:proofErr w:type="spellEnd"/>
    </w:p>
    <w:p w14:paraId="5B0B34F9" w14:textId="77777777" w:rsidR="003273E1" w:rsidRPr="009428B2" w:rsidRDefault="003273E1" w:rsidP="003273E1">
      <w:pPr>
        <w:rPr>
          <w:sz w:val="24"/>
          <w:szCs w:val="24"/>
          <w:lang w:val="bg-BG"/>
        </w:rPr>
      </w:pPr>
    </w:p>
    <w:p w14:paraId="743405AA" w14:textId="7F2A03D5" w:rsidR="003273E1" w:rsidRPr="009428B2" w:rsidRDefault="003273E1" w:rsidP="003273E1">
      <w:pPr>
        <w:rPr>
          <w:lang w:val="bg-BG" w:eastAsia="bg-BG"/>
        </w:rPr>
      </w:pPr>
      <w:r w:rsidRPr="009428B2">
        <w:rPr>
          <w:lang w:val="bg-BG" w:eastAsia="bg-BG"/>
        </w:rPr>
        <w:lastRenderedPageBreak/>
        <w:t xml:space="preserve">Изпитване при 12 пациента, на които е приложен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в доза 1 000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през 8 часа след операция за </w:t>
      </w:r>
      <w:proofErr w:type="spellStart"/>
      <w:r w:rsidRPr="009428B2">
        <w:rPr>
          <w:lang w:val="bg-BG" w:eastAsia="bg-BG"/>
        </w:rPr>
        <w:t>интраабдоминална</w:t>
      </w:r>
      <w:proofErr w:type="spellEnd"/>
      <w:r w:rsidRPr="009428B2">
        <w:rPr>
          <w:lang w:val="bg-BG" w:eastAsia="bg-BG"/>
        </w:rPr>
        <w:t xml:space="preserve"> инфекция, показва сравними </w:t>
      </w:r>
      <w:proofErr w:type="spellStart"/>
      <w:r w:rsidRPr="009428B2">
        <w:rPr>
          <w:lang w:val="bg-BG" w:eastAsia="bg-BG"/>
        </w:rPr>
        <w:t>С</w:t>
      </w:r>
      <w:r w:rsidRPr="009428B2">
        <w:rPr>
          <w:vertAlign w:val="subscript"/>
          <w:lang w:val="bg-BG"/>
        </w:rPr>
        <w:t>max</w:t>
      </w:r>
      <w:proofErr w:type="spellEnd"/>
      <w:r w:rsidRPr="009428B2">
        <w:rPr>
          <w:lang w:val="bg-BG" w:eastAsia="bg-BG"/>
        </w:rPr>
        <w:t xml:space="preserve"> и полуживот с  здрави хора, но по-голям обем на разпределение - 27 1.</w:t>
      </w:r>
    </w:p>
    <w:p w14:paraId="09E20B34" w14:textId="3FD47114" w:rsidR="003273E1" w:rsidRPr="009428B2" w:rsidRDefault="003273E1" w:rsidP="003273E1">
      <w:pPr>
        <w:rPr>
          <w:lang w:val="bg-BG" w:eastAsia="bg-BG"/>
        </w:rPr>
      </w:pPr>
    </w:p>
    <w:p w14:paraId="5402E607" w14:textId="63BCC05B" w:rsidR="003273E1" w:rsidRPr="000651C0" w:rsidRDefault="003273E1" w:rsidP="000651C0">
      <w:pPr>
        <w:pStyle w:val="Heading3"/>
        <w:rPr>
          <w:u w:val="single"/>
          <w:lang w:val="bg-BG"/>
        </w:rPr>
      </w:pPr>
      <w:r w:rsidRPr="000651C0">
        <w:rPr>
          <w:u w:val="single"/>
          <w:lang w:val="bg-BG"/>
        </w:rPr>
        <w:t>Разпределение</w:t>
      </w:r>
    </w:p>
    <w:p w14:paraId="74ADD1EF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Средното свързване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 плазмените протеини е приблизително 2% и не зависи от концентрацията му. След бързо приложение (5 минути или по-малко) фармакокинетиката му е </w:t>
      </w:r>
      <w:proofErr w:type="spellStart"/>
      <w:r w:rsidRPr="009428B2">
        <w:rPr>
          <w:lang w:val="bg-BG" w:eastAsia="bg-BG"/>
        </w:rPr>
        <w:t>биекспоненциална</w:t>
      </w:r>
      <w:proofErr w:type="spellEnd"/>
      <w:r w:rsidRPr="009428B2">
        <w:rPr>
          <w:lang w:val="bg-BG" w:eastAsia="bg-BG"/>
        </w:rPr>
        <w:t xml:space="preserve">, но това е много по-слабо изразено след 30-минутна инфузия. Установено е добро проникване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в различни телесни течности и тъкани, включително бял дроб, бронхиален секрет, жлъчка, </w:t>
      </w:r>
      <w:proofErr w:type="spellStart"/>
      <w:r w:rsidRPr="009428B2">
        <w:rPr>
          <w:lang w:val="bg-BG" w:eastAsia="bg-BG"/>
        </w:rPr>
        <w:t>цереброспинална</w:t>
      </w:r>
      <w:proofErr w:type="spellEnd"/>
      <w:r w:rsidRPr="009428B2">
        <w:rPr>
          <w:lang w:val="bg-BG" w:eastAsia="bg-BG"/>
        </w:rPr>
        <w:t xml:space="preserve"> течност, женски полови органи, кожа, </w:t>
      </w:r>
      <w:proofErr w:type="spellStart"/>
      <w:r w:rsidRPr="009428B2">
        <w:rPr>
          <w:lang w:val="bg-BG" w:eastAsia="bg-BG"/>
        </w:rPr>
        <w:t>фасция</w:t>
      </w:r>
      <w:proofErr w:type="spellEnd"/>
      <w:r w:rsidRPr="009428B2">
        <w:rPr>
          <w:lang w:val="bg-BG" w:eastAsia="bg-BG"/>
        </w:rPr>
        <w:t xml:space="preserve">, мускули и перитонеален </w:t>
      </w:r>
      <w:proofErr w:type="spellStart"/>
      <w:r w:rsidRPr="009428B2">
        <w:rPr>
          <w:lang w:val="bg-BG" w:eastAsia="bg-BG"/>
        </w:rPr>
        <w:t>ексудат</w:t>
      </w:r>
      <w:proofErr w:type="spellEnd"/>
      <w:r w:rsidRPr="009428B2">
        <w:rPr>
          <w:lang w:val="bg-BG" w:eastAsia="bg-BG"/>
        </w:rPr>
        <w:t>.</w:t>
      </w:r>
    </w:p>
    <w:p w14:paraId="52456F88" w14:textId="77777777" w:rsidR="003273E1" w:rsidRPr="009428B2" w:rsidRDefault="003273E1" w:rsidP="003273E1">
      <w:pPr>
        <w:rPr>
          <w:u w:val="single"/>
          <w:lang w:val="bg-BG" w:eastAsia="bg-BG"/>
        </w:rPr>
      </w:pPr>
    </w:p>
    <w:p w14:paraId="4B5BAF91" w14:textId="3538774C" w:rsidR="003273E1" w:rsidRPr="000651C0" w:rsidRDefault="003273E1" w:rsidP="000651C0">
      <w:pPr>
        <w:pStyle w:val="Heading3"/>
        <w:rPr>
          <w:u w:val="single"/>
          <w:lang w:val="bg-BG"/>
        </w:rPr>
      </w:pPr>
      <w:r w:rsidRPr="000651C0">
        <w:rPr>
          <w:u w:val="single"/>
          <w:lang w:val="bg-BG" w:eastAsia="bg-BG"/>
        </w:rPr>
        <w:t>Метаболизъм</w:t>
      </w:r>
    </w:p>
    <w:p w14:paraId="176B1D54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се </w:t>
      </w:r>
      <w:proofErr w:type="spellStart"/>
      <w:r w:rsidRPr="009428B2">
        <w:rPr>
          <w:lang w:val="bg-BG" w:eastAsia="bg-BG"/>
        </w:rPr>
        <w:t>метаболизира</w:t>
      </w:r>
      <w:proofErr w:type="spellEnd"/>
      <w:r w:rsidRPr="009428B2">
        <w:rPr>
          <w:lang w:val="bg-BG" w:eastAsia="bg-BG"/>
        </w:rPr>
        <w:t xml:space="preserve"> чрез хидролиза на бета-</w:t>
      </w:r>
      <w:proofErr w:type="spellStart"/>
      <w:r w:rsidRPr="009428B2">
        <w:rPr>
          <w:lang w:val="bg-BG" w:eastAsia="bg-BG"/>
        </w:rPr>
        <w:t>лактамния</w:t>
      </w:r>
      <w:proofErr w:type="spellEnd"/>
      <w:r w:rsidRPr="009428B2">
        <w:rPr>
          <w:lang w:val="bg-BG" w:eastAsia="bg-BG"/>
        </w:rPr>
        <w:t xml:space="preserve"> пръстен, при което се генерира микробиологично неактивен метаболит. В сравнение с </w:t>
      </w:r>
      <w:proofErr w:type="spellStart"/>
      <w:r w:rsidRPr="009428B2">
        <w:rPr>
          <w:lang w:val="bg-BG" w:eastAsia="bg-BG"/>
        </w:rPr>
        <w:t>имипенем</w:t>
      </w:r>
      <w:proofErr w:type="spellEnd"/>
      <w:r w:rsidRPr="009428B2">
        <w:rPr>
          <w:lang w:val="bg-BG" w:eastAsia="bg-BG"/>
        </w:rPr>
        <w:t xml:space="preserve">, </w:t>
      </w:r>
      <w:proofErr w:type="spellStart"/>
      <w:r w:rsidRPr="009428B2">
        <w:rPr>
          <w:i/>
          <w:iCs/>
          <w:lang w:val="bg-BG"/>
        </w:rPr>
        <w:t>in</w:t>
      </w:r>
      <w:proofErr w:type="spellEnd"/>
      <w:r w:rsidRPr="009428B2">
        <w:rPr>
          <w:i/>
          <w:iCs/>
          <w:lang w:val="bg-BG"/>
        </w:rPr>
        <w:t xml:space="preserve"> </w:t>
      </w:r>
      <w:proofErr w:type="spellStart"/>
      <w:r w:rsidRPr="009428B2">
        <w:rPr>
          <w:i/>
          <w:iCs/>
          <w:lang w:val="bg-BG"/>
        </w:rPr>
        <w:t>vitro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показва намалена чувствителност спрямо хидролиза от човешката </w:t>
      </w:r>
      <w:proofErr w:type="spellStart"/>
      <w:r w:rsidRPr="009428B2">
        <w:rPr>
          <w:lang w:val="bg-BG" w:eastAsia="bg-BG"/>
        </w:rPr>
        <w:t>дехидропептидаза</w:t>
      </w:r>
      <w:proofErr w:type="spellEnd"/>
      <w:r w:rsidRPr="009428B2">
        <w:rPr>
          <w:lang w:val="bg-BG"/>
        </w:rPr>
        <w:t xml:space="preserve">-I (DHP-1) </w:t>
      </w:r>
      <w:r w:rsidRPr="009428B2">
        <w:rPr>
          <w:lang w:val="bg-BG" w:eastAsia="bg-BG"/>
        </w:rPr>
        <w:t xml:space="preserve">и не се налага съвместното му приложение с инхибитор на </w:t>
      </w:r>
      <w:r w:rsidRPr="009428B2">
        <w:rPr>
          <w:lang w:val="bg-BG"/>
        </w:rPr>
        <w:t>DHP-I.</w:t>
      </w:r>
    </w:p>
    <w:p w14:paraId="125ECD2E" w14:textId="77777777" w:rsidR="003273E1" w:rsidRPr="009428B2" w:rsidRDefault="003273E1" w:rsidP="003273E1">
      <w:pPr>
        <w:rPr>
          <w:u w:val="single"/>
          <w:lang w:val="bg-BG" w:eastAsia="bg-BG"/>
        </w:rPr>
      </w:pPr>
    </w:p>
    <w:p w14:paraId="0350D638" w14:textId="4CD494D7" w:rsidR="003273E1" w:rsidRPr="000651C0" w:rsidRDefault="003273E1" w:rsidP="000651C0">
      <w:pPr>
        <w:pStyle w:val="Heading3"/>
        <w:rPr>
          <w:u w:val="single"/>
          <w:lang w:val="bg-BG"/>
        </w:rPr>
      </w:pPr>
      <w:r w:rsidRPr="000651C0">
        <w:rPr>
          <w:u w:val="single"/>
          <w:lang w:val="bg-BG" w:eastAsia="bg-BG"/>
        </w:rPr>
        <w:t>Елиминиране</w:t>
      </w:r>
    </w:p>
    <w:p w14:paraId="4F36C662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се </w:t>
      </w:r>
      <w:proofErr w:type="spellStart"/>
      <w:r w:rsidRPr="009428B2">
        <w:rPr>
          <w:lang w:val="bg-BG" w:eastAsia="bg-BG"/>
        </w:rPr>
        <w:t>екскретира</w:t>
      </w:r>
      <w:proofErr w:type="spellEnd"/>
      <w:r w:rsidRPr="009428B2">
        <w:rPr>
          <w:lang w:val="bg-BG" w:eastAsia="bg-BG"/>
        </w:rPr>
        <w:t xml:space="preserve"> главно непроменен през бъбреците; приблизително 70% (50-75%) от приложената доза се </w:t>
      </w:r>
      <w:proofErr w:type="spellStart"/>
      <w:r w:rsidRPr="009428B2">
        <w:rPr>
          <w:lang w:val="bg-BG" w:eastAsia="bg-BG"/>
        </w:rPr>
        <w:t>екскретира</w:t>
      </w:r>
      <w:proofErr w:type="spellEnd"/>
      <w:r w:rsidRPr="009428B2">
        <w:rPr>
          <w:lang w:val="bg-BG" w:eastAsia="bg-BG"/>
        </w:rPr>
        <w:t xml:space="preserve"> непроменена в рамките на 12 часа. Още 28% се откриват като микробиологично неактивния метаболит. Екскрецията с фекалиите представлява приблизително 2% от дозата. Измереният бъбречен клирънс и ефектът на </w:t>
      </w:r>
      <w:proofErr w:type="spellStart"/>
      <w:r w:rsidRPr="009428B2">
        <w:rPr>
          <w:lang w:val="bg-BG" w:eastAsia="bg-BG"/>
        </w:rPr>
        <w:t>пробенецид</w:t>
      </w:r>
      <w:proofErr w:type="spellEnd"/>
      <w:r w:rsidRPr="009428B2">
        <w:rPr>
          <w:lang w:val="bg-BG" w:eastAsia="bg-BG"/>
        </w:rPr>
        <w:t xml:space="preserve"> показват, че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се подлага както на филтрация, така и на </w:t>
      </w:r>
      <w:proofErr w:type="spellStart"/>
      <w:r w:rsidRPr="009428B2">
        <w:rPr>
          <w:lang w:val="bg-BG" w:eastAsia="bg-BG"/>
        </w:rPr>
        <w:t>тубулна</w:t>
      </w:r>
      <w:proofErr w:type="spellEnd"/>
      <w:r w:rsidRPr="009428B2">
        <w:rPr>
          <w:lang w:val="bg-BG" w:eastAsia="bg-BG"/>
        </w:rPr>
        <w:t xml:space="preserve"> секреция.</w:t>
      </w:r>
    </w:p>
    <w:p w14:paraId="399DCCAD" w14:textId="77777777" w:rsidR="003273E1" w:rsidRPr="009428B2" w:rsidRDefault="003273E1" w:rsidP="003273E1">
      <w:pPr>
        <w:rPr>
          <w:u w:val="single"/>
          <w:lang w:val="bg-BG" w:eastAsia="bg-BG"/>
        </w:rPr>
      </w:pPr>
    </w:p>
    <w:p w14:paraId="0365859C" w14:textId="59F225B7" w:rsidR="003273E1" w:rsidRPr="000651C0" w:rsidRDefault="003273E1" w:rsidP="000651C0">
      <w:pPr>
        <w:pStyle w:val="Heading3"/>
        <w:rPr>
          <w:u w:val="single"/>
          <w:lang w:val="bg-BG"/>
        </w:rPr>
      </w:pPr>
      <w:r w:rsidRPr="000651C0">
        <w:rPr>
          <w:u w:val="single"/>
          <w:lang w:val="bg-BG" w:eastAsia="bg-BG"/>
        </w:rPr>
        <w:t>Бъбречна недостатъчност</w:t>
      </w:r>
    </w:p>
    <w:p w14:paraId="68C35A48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Бъбречното увреждане води до повишаване на </w:t>
      </w:r>
      <w:r w:rsidRPr="009428B2">
        <w:rPr>
          <w:lang w:val="bg-BG"/>
        </w:rPr>
        <w:t xml:space="preserve">AUC </w:t>
      </w:r>
      <w:r w:rsidRPr="009428B2">
        <w:rPr>
          <w:lang w:val="bg-BG" w:eastAsia="bg-BG"/>
        </w:rPr>
        <w:t xml:space="preserve">на плазмената концентрация и по- продължителен полуживот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; установено е повишаване на </w:t>
      </w:r>
      <w:r w:rsidRPr="009428B2">
        <w:rPr>
          <w:lang w:val="bg-BG"/>
        </w:rPr>
        <w:t xml:space="preserve">AUC </w:t>
      </w:r>
      <w:r w:rsidRPr="009428B2">
        <w:rPr>
          <w:lang w:val="bg-BG" w:eastAsia="bg-BG"/>
        </w:rPr>
        <w:t xml:space="preserve">2,4 пъти при пациенти с умерено бъбречно увреждане </w:t>
      </w:r>
      <w:r w:rsidRPr="009428B2">
        <w:rPr>
          <w:lang w:val="bg-BG"/>
        </w:rPr>
        <w:t>(</w:t>
      </w:r>
      <w:proofErr w:type="spellStart"/>
      <w:r w:rsidRPr="009428B2">
        <w:rPr>
          <w:lang w:val="bg-BG"/>
        </w:rPr>
        <w:t>CrCL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33-74 </w:t>
      </w:r>
      <w:r w:rsidRPr="009428B2">
        <w:rPr>
          <w:lang w:val="bg-BG"/>
        </w:rPr>
        <w:t>ml/</w:t>
      </w:r>
      <w:proofErr w:type="spellStart"/>
      <w:r w:rsidRPr="009428B2">
        <w:rPr>
          <w:lang w:val="bg-BG"/>
        </w:rPr>
        <w:t>min</w:t>
      </w:r>
      <w:proofErr w:type="spellEnd"/>
      <w:r w:rsidRPr="009428B2">
        <w:rPr>
          <w:lang w:val="bg-BG"/>
        </w:rPr>
        <w:t xml:space="preserve">), </w:t>
      </w:r>
      <w:r w:rsidRPr="009428B2">
        <w:rPr>
          <w:lang w:val="bg-BG" w:eastAsia="bg-BG"/>
        </w:rPr>
        <w:t xml:space="preserve">5 пъти при пациенти с тежко бъбречно увреждане </w:t>
      </w:r>
      <w:r w:rsidRPr="009428B2">
        <w:rPr>
          <w:lang w:val="bg-BG"/>
        </w:rPr>
        <w:t>(</w:t>
      </w:r>
      <w:proofErr w:type="spellStart"/>
      <w:r w:rsidRPr="009428B2">
        <w:rPr>
          <w:lang w:val="bg-BG"/>
        </w:rPr>
        <w:t>CrCL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4-23 </w:t>
      </w:r>
      <w:r w:rsidRPr="009428B2">
        <w:rPr>
          <w:lang w:val="bg-BG"/>
        </w:rPr>
        <w:t>ml/</w:t>
      </w:r>
      <w:proofErr w:type="spellStart"/>
      <w:r w:rsidRPr="009428B2">
        <w:rPr>
          <w:lang w:val="bg-BG"/>
        </w:rPr>
        <w:t>min</w:t>
      </w:r>
      <w:proofErr w:type="spellEnd"/>
      <w:r w:rsidRPr="009428B2">
        <w:rPr>
          <w:lang w:val="bg-BG"/>
        </w:rPr>
        <w:t xml:space="preserve">) </w:t>
      </w:r>
      <w:r w:rsidRPr="009428B2">
        <w:rPr>
          <w:lang w:val="bg-BG" w:eastAsia="bg-BG"/>
        </w:rPr>
        <w:t xml:space="preserve">и 10 пъти при пациенти на хемодиализа </w:t>
      </w:r>
      <w:r w:rsidRPr="009428B2">
        <w:rPr>
          <w:lang w:val="bg-BG"/>
        </w:rPr>
        <w:t>(</w:t>
      </w:r>
      <w:proofErr w:type="spellStart"/>
      <w:r w:rsidRPr="009428B2">
        <w:rPr>
          <w:lang w:val="bg-BG"/>
        </w:rPr>
        <w:t>CrCL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&lt;2 </w:t>
      </w:r>
      <w:r w:rsidRPr="009428B2">
        <w:rPr>
          <w:lang w:val="bg-BG"/>
        </w:rPr>
        <w:t>ml/</w:t>
      </w:r>
      <w:proofErr w:type="spellStart"/>
      <w:r w:rsidRPr="009428B2">
        <w:rPr>
          <w:lang w:val="bg-BG"/>
        </w:rPr>
        <w:t>min</w:t>
      </w:r>
      <w:proofErr w:type="spellEnd"/>
      <w:r w:rsidRPr="009428B2">
        <w:rPr>
          <w:lang w:val="bg-BG"/>
        </w:rPr>
        <w:t xml:space="preserve">) </w:t>
      </w:r>
      <w:r w:rsidRPr="009428B2">
        <w:rPr>
          <w:lang w:val="bg-BG" w:eastAsia="bg-BG"/>
        </w:rPr>
        <w:t xml:space="preserve">в сравнение със здрави хора </w:t>
      </w:r>
      <w:r w:rsidRPr="009428B2">
        <w:rPr>
          <w:lang w:val="bg-BG"/>
        </w:rPr>
        <w:t>(</w:t>
      </w:r>
      <w:proofErr w:type="spellStart"/>
      <w:r w:rsidRPr="009428B2">
        <w:rPr>
          <w:lang w:val="bg-BG"/>
        </w:rPr>
        <w:t>CrCL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&gt;80 </w:t>
      </w:r>
      <w:r w:rsidRPr="009428B2">
        <w:rPr>
          <w:lang w:val="bg-BG"/>
        </w:rPr>
        <w:t>ml/</w:t>
      </w:r>
      <w:proofErr w:type="spellStart"/>
      <w:r w:rsidRPr="009428B2">
        <w:rPr>
          <w:lang w:val="bg-BG"/>
        </w:rPr>
        <w:t>min</w:t>
      </w:r>
      <w:proofErr w:type="spellEnd"/>
      <w:r w:rsidRPr="009428B2">
        <w:rPr>
          <w:lang w:val="bg-BG"/>
        </w:rPr>
        <w:t xml:space="preserve">). </w:t>
      </w:r>
      <w:r w:rsidRPr="009428B2">
        <w:rPr>
          <w:lang w:val="bg-BG" w:eastAsia="bg-BG"/>
        </w:rPr>
        <w:t xml:space="preserve">При пациенти с бъбречна недостатъчност </w:t>
      </w:r>
      <w:r w:rsidRPr="009428B2">
        <w:rPr>
          <w:lang w:val="bg-BG"/>
        </w:rPr>
        <w:t xml:space="preserve">AUC </w:t>
      </w:r>
      <w:r w:rsidRPr="009428B2">
        <w:rPr>
          <w:lang w:val="bg-BG" w:eastAsia="bg-BG"/>
        </w:rPr>
        <w:t>на микробиологично неактивния метаболит с отворен пръстен също се повишава значително. При пациенти с умерено и тежко бъбречно увреждане се препоръчва корекция на дозата (вж. точка 4.2).</w:t>
      </w:r>
    </w:p>
    <w:p w14:paraId="296B673B" w14:textId="77777777" w:rsidR="003273E1" w:rsidRPr="009428B2" w:rsidRDefault="003273E1" w:rsidP="003273E1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се отстранява чрез хемодиализа, като </w:t>
      </w:r>
      <w:proofErr w:type="spellStart"/>
      <w:r w:rsidRPr="009428B2">
        <w:rPr>
          <w:lang w:val="bg-BG" w:eastAsia="bg-BG"/>
        </w:rPr>
        <w:t>клирънсът</w:t>
      </w:r>
      <w:proofErr w:type="spellEnd"/>
      <w:r w:rsidRPr="009428B2">
        <w:rPr>
          <w:lang w:val="bg-BG" w:eastAsia="bg-BG"/>
        </w:rPr>
        <w:t xml:space="preserve"> при хемодиализа е приблизително 4 пъти по-висок от този при пациенти в </w:t>
      </w:r>
      <w:proofErr w:type="spellStart"/>
      <w:r w:rsidRPr="009428B2">
        <w:rPr>
          <w:lang w:val="bg-BG" w:eastAsia="bg-BG"/>
        </w:rPr>
        <w:t>анурия</w:t>
      </w:r>
      <w:proofErr w:type="spellEnd"/>
      <w:r w:rsidRPr="009428B2">
        <w:rPr>
          <w:lang w:val="bg-BG" w:eastAsia="bg-BG"/>
        </w:rPr>
        <w:t>.</w:t>
      </w:r>
    </w:p>
    <w:p w14:paraId="2792E919" w14:textId="77777777" w:rsidR="003273E1" w:rsidRPr="009428B2" w:rsidRDefault="003273E1" w:rsidP="003273E1">
      <w:pPr>
        <w:rPr>
          <w:u w:val="single"/>
          <w:lang w:val="bg-BG" w:eastAsia="bg-BG"/>
        </w:rPr>
      </w:pPr>
    </w:p>
    <w:p w14:paraId="18640B91" w14:textId="75C1D19A" w:rsidR="003273E1" w:rsidRPr="000651C0" w:rsidRDefault="003273E1" w:rsidP="000651C0">
      <w:pPr>
        <w:pStyle w:val="Heading3"/>
        <w:rPr>
          <w:u w:val="single"/>
          <w:lang w:val="bg-BG"/>
        </w:rPr>
      </w:pPr>
      <w:r w:rsidRPr="000651C0">
        <w:rPr>
          <w:u w:val="single"/>
          <w:lang w:val="bg-BG" w:eastAsia="bg-BG"/>
        </w:rPr>
        <w:t>Чернодробна недостатъчност</w:t>
      </w:r>
    </w:p>
    <w:p w14:paraId="511C77F1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Изпитване при пациенти с алкохолна цироза не показа въздействие на чернодробното заболяване върху фармакокинетиката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при многократно дозиране.</w:t>
      </w:r>
    </w:p>
    <w:p w14:paraId="432E7A8C" w14:textId="77777777" w:rsidR="003273E1" w:rsidRPr="009428B2" w:rsidRDefault="003273E1" w:rsidP="003273E1">
      <w:pPr>
        <w:rPr>
          <w:u w:val="single"/>
          <w:lang w:val="bg-BG" w:eastAsia="bg-BG"/>
        </w:rPr>
      </w:pPr>
    </w:p>
    <w:p w14:paraId="4C323037" w14:textId="4A052A24" w:rsidR="003273E1" w:rsidRPr="000651C0" w:rsidRDefault="003273E1" w:rsidP="000651C0">
      <w:pPr>
        <w:pStyle w:val="Heading3"/>
        <w:rPr>
          <w:u w:val="single"/>
          <w:lang w:val="bg-BG"/>
        </w:rPr>
      </w:pPr>
      <w:r w:rsidRPr="000651C0">
        <w:rPr>
          <w:u w:val="single"/>
          <w:lang w:val="bg-BG" w:eastAsia="bg-BG"/>
        </w:rPr>
        <w:t>Възрастни пациенти</w:t>
      </w:r>
    </w:p>
    <w:p w14:paraId="3C709BC0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Проведените при пациенти </w:t>
      </w:r>
      <w:proofErr w:type="spellStart"/>
      <w:r w:rsidRPr="009428B2">
        <w:rPr>
          <w:lang w:val="bg-BG" w:eastAsia="bg-BG"/>
        </w:rPr>
        <w:t>фармакокинетични</w:t>
      </w:r>
      <w:proofErr w:type="spellEnd"/>
      <w:r w:rsidRPr="009428B2">
        <w:rPr>
          <w:lang w:val="bg-BG" w:eastAsia="bg-BG"/>
        </w:rPr>
        <w:t xml:space="preserve"> изпитвания не показват значими </w:t>
      </w:r>
      <w:proofErr w:type="spellStart"/>
      <w:r w:rsidRPr="009428B2">
        <w:rPr>
          <w:lang w:val="bg-BG" w:eastAsia="bg-BG"/>
        </w:rPr>
        <w:t>фармакокинетични</w:t>
      </w:r>
      <w:proofErr w:type="spellEnd"/>
      <w:r w:rsidRPr="009428B2">
        <w:rPr>
          <w:lang w:val="bg-BG" w:eastAsia="bg-BG"/>
        </w:rPr>
        <w:t xml:space="preserve"> различия в сравнение със здрави доброволци с еквивалентна </w:t>
      </w:r>
      <w:r w:rsidRPr="009428B2">
        <w:rPr>
          <w:lang w:val="bg-BG" w:eastAsia="bg-BG"/>
        </w:rPr>
        <w:lastRenderedPageBreak/>
        <w:t xml:space="preserve">бъбречна функция. </w:t>
      </w:r>
      <w:proofErr w:type="spellStart"/>
      <w:r w:rsidRPr="009428B2">
        <w:rPr>
          <w:lang w:val="bg-BG" w:eastAsia="bg-BG"/>
        </w:rPr>
        <w:t>Популационният</w:t>
      </w:r>
      <w:proofErr w:type="spellEnd"/>
      <w:r w:rsidRPr="009428B2">
        <w:rPr>
          <w:lang w:val="bg-BG" w:eastAsia="bg-BG"/>
        </w:rPr>
        <w:t xml:space="preserve"> модел, изграден въз основа на данните от 79 пациента с </w:t>
      </w:r>
      <w:proofErr w:type="spellStart"/>
      <w:r w:rsidRPr="009428B2">
        <w:rPr>
          <w:lang w:val="bg-BG" w:eastAsia="bg-BG"/>
        </w:rPr>
        <w:t>интраабдоминална</w:t>
      </w:r>
      <w:proofErr w:type="spellEnd"/>
      <w:r w:rsidRPr="009428B2">
        <w:rPr>
          <w:lang w:val="bg-BG" w:eastAsia="bg-BG"/>
        </w:rPr>
        <w:t xml:space="preserve"> инфекция или пневмония, показва зависимост на централния обем от теглото, и на </w:t>
      </w:r>
      <w:proofErr w:type="spellStart"/>
      <w:r w:rsidRPr="009428B2">
        <w:rPr>
          <w:lang w:val="bg-BG" w:eastAsia="bg-BG"/>
        </w:rPr>
        <w:t>клирънса</w:t>
      </w:r>
      <w:proofErr w:type="spellEnd"/>
      <w:r w:rsidRPr="009428B2">
        <w:rPr>
          <w:lang w:val="bg-BG" w:eastAsia="bg-BG"/>
        </w:rPr>
        <w:t xml:space="preserve"> от </w:t>
      </w:r>
      <w:proofErr w:type="spellStart"/>
      <w:r w:rsidRPr="009428B2">
        <w:rPr>
          <w:lang w:val="bg-BG" w:eastAsia="bg-BG"/>
        </w:rPr>
        <w:t>креатининовия</w:t>
      </w:r>
      <w:proofErr w:type="spellEnd"/>
      <w:r w:rsidRPr="009428B2">
        <w:rPr>
          <w:lang w:val="bg-BG" w:eastAsia="bg-BG"/>
        </w:rPr>
        <w:t xml:space="preserve"> клирънс и възрастта.</w:t>
      </w:r>
    </w:p>
    <w:p w14:paraId="13791BAF" w14:textId="77777777" w:rsidR="003273E1" w:rsidRPr="009428B2" w:rsidRDefault="003273E1" w:rsidP="003273E1">
      <w:pPr>
        <w:rPr>
          <w:u w:val="single"/>
          <w:lang w:val="bg-BG" w:eastAsia="bg-BG"/>
        </w:rPr>
      </w:pPr>
    </w:p>
    <w:p w14:paraId="4713F28F" w14:textId="69203409" w:rsidR="003273E1" w:rsidRPr="000651C0" w:rsidRDefault="003273E1" w:rsidP="000651C0">
      <w:pPr>
        <w:pStyle w:val="Heading3"/>
        <w:rPr>
          <w:u w:val="single"/>
          <w:lang w:val="bg-BG"/>
        </w:rPr>
      </w:pPr>
      <w:r w:rsidRPr="000651C0">
        <w:rPr>
          <w:u w:val="single"/>
          <w:lang w:val="bg-BG" w:eastAsia="bg-BG"/>
        </w:rPr>
        <w:t>Педиатрични пациенти</w:t>
      </w:r>
    </w:p>
    <w:p w14:paraId="634D41AC" w14:textId="77777777" w:rsidR="003273E1" w:rsidRPr="009428B2" w:rsidRDefault="003273E1" w:rsidP="003273E1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Фармакокинетиката при бебета и деца с инфекциозни заболявания при дози 10,20 и 40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показа стойности на </w:t>
      </w:r>
      <w:proofErr w:type="spellStart"/>
      <w:r w:rsidRPr="009428B2">
        <w:rPr>
          <w:lang w:val="bg-BG" w:eastAsia="bg-BG"/>
        </w:rPr>
        <w:t>Сшах</w:t>
      </w:r>
      <w:proofErr w:type="spellEnd"/>
      <w:r w:rsidRPr="009428B2">
        <w:rPr>
          <w:lang w:val="bg-BG" w:eastAsia="bg-BG"/>
        </w:rPr>
        <w:t>, близки до тези при възрастни, при дози съответно 500,</w:t>
      </w:r>
      <w:r w:rsidRPr="009428B2">
        <w:rPr>
          <w:lang w:val="bg-BG"/>
        </w:rPr>
        <w:t xml:space="preserve"> 1000 </w:t>
      </w:r>
      <w:r w:rsidRPr="009428B2">
        <w:rPr>
          <w:lang w:val="bg-BG" w:eastAsia="bg-BG"/>
        </w:rPr>
        <w:t xml:space="preserve">и  2 000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. </w:t>
      </w:r>
      <w:r w:rsidRPr="009428B2">
        <w:rPr>
          <w:lang w:val="bg-BG" w:eastAsia="bg-BG"/>
        </w:rPr>
        <w:t xml:space="preserve">При всички деца, освен при най-малките (&lt;6 месеца </w:t>
      </w:r>
      <w:r w:rsidRPr="009428B2">
        <w:rPr>
          <w:lang w:val="bg-BG"/>
        </w:rPr>
        <w:t>t</w:t>
      </w:r>
      <w:r w:rsidRPr="009428B2">
        <w:rPr>
          <w:vertAlign w:val="subscript"/>
          <w:lang w:val="bg-BG"/>
        </w:rPr>
        <w:t>1/2</w:t>
      </w:r>
      <w:r w:rsidRPr="009428B2">
        <w:rPr>
          <w:lang w:val="bg-BG" w:eastAsia="bg-BG"/>
        </w:rPr>
        <w:t xml:space="preserve"> = 1.6 часа), сравнението показва </w:t>
      </w:r>
      <w:proofErr w:type="spellStart"/>
      <w:r w:rsidRPr="009428B2">
        <w:rPr>
          <w:lang w:val="bg-BG" w:eastAsia="bg-BG"/>
        </w:rPr>
        <w:t>фармакокинетично</w:t>
      </w:r>
      <w:proofErr w:type="spellEnd"/>
      <w:r w:rsidRPr="009428B2">
        <w:rPr>
          <w:lang w:val="bg-BG" w:eastAsia="bg-BG"/>
        </w:rPr>
        <w:t xml:space="preserve"> съответствие между дозите и полуживота, сходно с </w:t>
      </w:r>
      <w:proofErr w:type="spellStart"/>
      <w:r w:rsidRPr="009428B2">
        <w:rPr>
          <w:lang w:val="bg-BG" w:eastAsia="bg-BG"/>
        </w:rPr>
        <w:t>наплюдаваното</w:t>
      </w:r>
      <w:proofErr w:type="spellEnd"/>
      <w:r w:rsidRPr="009428B2">
        <w:rPr>
          <w:lang w:val="bg-BG" w:eastAsia="bg-BG"/>
        </w:rPr>
        <w:t xml:space="preserve"> при възрастни. Средните стойности на </w:t>
      </w:r>
      <w:proofErr w:type="spellStart"/>
      <w:r w:rsidRPr="009428B2">
        <w:rPr>
          <w:lang w:val="bg-BG" w:eastAsia="bg-BG"/>
        </w:rPr>
        <w:t>клирънса</w:t>
      </w:r>
      <w:proofErr w:type="spellEnd"/>
      <w:r w:rsidRPr="009428B2">
        <w:rPr>
          <w:lang w:val="bg-BG" w:eastAsia="bg-BG"/>
        </w:rPr>
        <w:t xml:space="preserve">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са били 5,8</w:t>
      </w:r>
      <w:r w:rsidRPr="009428B2">
        <w:rPr>
          <w:lang w:val="bg-BG"/>
        </w:rPr>
        <w:t xml:space="preserve"> ml/</w:t>
      </w:r>
      <w:proofErr w:type="spellStart"/>
      <w:r w:rsidRPr="009428B2">
        <w:rPr>
          <w:lang w:val="bg-BG"/>
        </w:rPr>
        <w:t>min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 xml:space="preserve"> (6-12 </w:t>
      </w:r>
      <w:r w:rsidRPr="009428B2">
        <w:rPr>
          <w:lang w:val="bg-BG" w:eastAsia="bg-BG"/>
        </w:rPr>
        <w:t>години),</w:t>
      </w:r>
    </w:p>
    <w:p w14:paraId="25DD48A4" w14:textId="4DAE056C" w:rsidR="003273E1" w:rsidRPr="009428B2" w:rsidRDefault="003273E1" w:rsidP="003273E1">
      <w:pPr>
        <w:rPr>
          <w:lang w:val="bg-BG" w:eastAsia="bg-BG"/>
        </w:rPr>
      </w:pPr>
      <w:r w:rsidRPr="009428B2">
        <w:rPr>
          <w:lang w:val="bg-BG" w:eastAsia="bg-BG"/>
        </w:rPr>
        <w:t xml:space="preserve">6,2 </w:t>
      </w:r>
      <w:r w:rsidRPr="009428B2">
        <w:rPr>
          <w:lang w:val="bg-BG"/>
        </w:rPr>
        <w:t>ml/</w:t>
      </w:r>
      <w:proofErr w:type="spellStart"/>
      <w:r w:rsidRPr="009428B2">
        <w:rPr>
          <w:lang w:val="bg-BG"/>
        </w:rPr>
        <w:t>min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(2-5 години), 5,3 </w:t>
      </w:r>
      <w:r w:rsidRPr="009428B2">
        <w:rPr>
          <w:lang w:val="bg-BG"/>
        </w:rPr>
        <w:t>ml/</w:t>
      </w:r>
      <w:proofErr w:type="spellStart"/>
      <w:r w:rsidRPr="009428B2">
        <w:rPr>
          <w:lang w:val="bg-BG"/>
        </w:rPr>
        <w:t>min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>(6-23 месеца) и 4,3</w:t>
      </w:r>
      <w:r w:rsidRPr="009428B2">
        <w:rPr>
          <w:lang w:val="bg-BG"/>
        </w:rPr>
        <w:t>ml/</w:t>
      </w:r>
      <w:proofErr w:type="spellStart"/>
      <w:r w:rsidRPr="009428B2">
        <w:rPr>
          <w:lang w:val="bg-BG"/>
        </w:rPr>
        <w:t>min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 xml:space="preserve"> (2-5 </w:t>
      </w:r>
      <w:r w:rsidRPr="009428B2">
        <w:rPr>
          <w:lang w:val="bg-BG" w:eastAsia="bg-BG"/>
        </w:rPr>
        <w:t xml:space="preserve">месеца). Приблизително 60% от приложената доза се излъчва с урината в </w:t>
      </w:r>
      <w:proofErr w:type="spellStart"/>
      <w:r w:rsidRPr="009428B2">
        <w:rPr>
          <w:lang w:val="bg-BG" w:eastAsia="bg-BG"/>
        </w:rPr>
        <w:t>рамкит</w:t>
      </w:r>
      <w:r w:rsidRPr="009428B2">
        <w:rPr>
          <w:lang w:val="bg-BG"/>
        </w:rPr>
        <w:t>e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>на</w:t>
      </w:r>
      <w:r w:rsidRPr="009428B2">
        <w:rPr>
          <w:lang w:val="bg-BG"/>
        </w:rPr>
        <w:t xml:space="preserve"> 12</w:t>
      </w:r>
      <w:r w:rsidRPr="009428B2">
        <w:rPr>
          <w:lang w:val="bg-BG" w:eastAsia="bg-BG"/>
        </w:rPr>
        <w:t xml:space="preserve"> часа като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и още 12% - като метаболит. Концентрацията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в ЦСТ на деца с менингит е приблизително 20% от равновесната й плазмена концентрация, макар че интериндивидуалната вариабилност е значителна.</w:t>
      </w:r>
    </w:p>
    <w:p w14:paraId="2812D4E8" w14:textId="757E857F" w:rsidR="00A96493" w:rsidRPr="009428B2" w:rsidRDefault="00A96493" w:rsidP="003273E1">
      <w:pPr>
        <w:rPr>
          <w:lang w:val="bg-BG" w:eastAsia="bg-BG"/>
        </w:rPr>
      </w:pPr>
    </w:p>
    <w:p w14:paraId="10135DAB" w14:textId="77777777" w:rsidR="00A96493" w:rsidRPr="009428B2" w:rsidRDefault="00A96493" w:rsidP="00A96493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Фармакокинетиката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при новородени, при които се налага антиинфекциозно лечение, показва по-висок клирънс при новородени с по-голяма хронологична или </w:t>
      </w:r>
      <w:proofErr w:type="spellStart"/>
      <w:r w:rsidRPr="009428B2">
        <w:rPr>
          <w:lang w:val="bg-BG" w:eastAsia="bg-BG"/>
        </w:rPr>
        <w:t>гестационна</w:t>
      </w:r>
      <w:proofErr w:type="spellEnd"/>
      <w:r w:rsidRPr="009428B2">
        <w:rPr>
          <w:lang w:val="bg-BG" w:eastAsia="bg-BG"/>
        </w:rPr>
        <w:t xml:space="preserve"> възраст при общ среден полуживот 2,9 часа. Симулации „Монте Карло”, направени въз основа на </w:t>
      </w:r>
      <w:proofErr w:type="spellStart"/>
      <w:r w:rsidRPr="009428B2">
        <w:rPr>
          <w:lang w:val="bg-BG" w:eastAsia="bg-BG"/>
        </w:rPr>
        <w:t>популационен</w:t>
      </w:r>
      <w:proofErr w:type="spellEnd"/>
      <w:r w:rsidRPr="009428B2">
        <w:rPr>
          <w:lang w:val="bg-BG" w:eastAsia="bg-BG"/>
        </w:rPr>
        <w:t xml:space="preserve"> </w:t>
      </w:r>
      <w:proofErr w:type="spellStart"/>
      <w:r w:rsidRPr="009428B2">
        <w:rPr>
          <w:lang w:val="bg-BG" w:eastAsia="bg-BG"/>
        </w:rPr>
        <w:t>фармакокинетичен</w:t>
      </w:r>
      <w:proofErr w:type="spellEnd"/>
      <w:r w:rsidRPr="009428B2">
        <w:rPr>
          <w:lang w:val="bg-BG" w:eastAsia="bg-BG"/>
        </w:rPr>
        <w:t xml:space="preserve"> модел, показват, че приложението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в дозировка 20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през 8 часа води до достигане на </w:t>
      </w:r>
      <w:r w:rsidRPr="009428B2">
        <w:rPr>
          <w:lang w:val="bg-BG"/>
        </w:rPr>
        <w:t xml:space="preserve">MIC </w:t>
      </w:r>
      <w:r w:rsidRPr="009428B2">
        <w:rPr>
          <w:lang w:val="bg-BG" w:eastAsia="bg-BG"/>
        </w:rPr>
        <w:t xml:space="preserve">за </w:t>
      </w:r>
      <w:r w:rsidRPr="009428B2">
        <w:rPr>
          <w:i/>
          <w:iCs/>
          <w:lang w:val="bg-BG" w:eastAsia="bg-BG"/>
        </w:rPr>
        <w:t xml:space="preserve">Р. </w:t>
      </w:r>
      <w:proofErr w:type="spellStart"/>
      <w:r w:rsidRPr="009428B2">
        <w:rPr>
          <w:i/>
          <w:iCs/>
          <w:lang w:val="bg-BG"/>
        </w:rPr>
        <w:t>aeruginosa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>през &gt;60% от времето при 95% от недоносените и 91% от доносените новородени.</w:t>
      </w:r>
    </w:p>
    <w:p w14:paraId="53440831" w14:textId="77777777" w:rsidR="00A96493" w:rsidRPr="009428B2" w:rsidRDefault="00A96493" w:rsidP="00A96493">
      <w:pPr>
        <w:rPr>
          <w:u w:val="single"/>
          <w:lang w:val="bg-BG" w:eastAsia="bg-BG"/>
        </w:rPr>
      </w:pPr>
    </w:p>
    <w:p w14:paraId="51FD3061" w14:textId="1F712924" w:rsidR="00A96493" w:rsidRPr="000651C0" w:rsidRDefault="00A96493" w:rsidP="000651C0">
      <w:pPr>
        <w:pStyle w:val="Heading3"/>
        <w:rPr>
          <w:u w:val="single"/>
          <w:lang w:val="bg-BG"/>
        </w:rPr>
      </w:pPr>
      <w:r w:rsidRPr="000651C0">
        <w:rPr>
          <w:u w:val="single"/>
          <w:lang w:val="bg-BG" w:eastAsia="bg-BG"/>
        </w:rPr>
        <w:t>Пациенти в старческа възраст</w:t>
      </w:r>
    </w:p>
    <w:p w14:paraId="11D44257" w14:textId="7935C91C" w:rsidR="00A96493" w:rsidRPr="009428B2" w:rsidRDefault="00A96493" w:rsidP="00A96493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Фармакокинетичните</w:t>
      </w:r>
      <w:proofErr w:type="spellEnd"/>
      <w:r w:rsidRPr="009428B2">
        <w:rPr>
          <w:lang w:val="bg-BG" w:eastAsia="bg-BG"/>
        </w:rPr>
        <w:t xml:space="preserve"> изпитвания при здрави доброволци в старческа възраст (65-80 години) показват намаляване на плазмения клирънс, </w:t>
      </w:r>
      <w:proofErr w:type="spellStart"/>
      <w:r w:rsidRPr="009428B2">
        <w:rPr>
          <w:lang w:val="bg-BG" w:eastAsia="bg-BG"/>
        </w:rPr>
        <w:t>корелиращо</w:t>
      </w:r>
      <w:proofErr w:type="spellEnd"/>
      <w:r w:rsidRPr="009428B2">
        <w:rPr>
          <w:lang w:val="bg-BG" w:eastAsia="bg-BG"/>
        </w:rPr>
        <w:t xml:space="preserve"> със свързаното с възрастта намаляване на </w:t>
      </w:r>
      <w:proofErr w:type="spellStart"/>
      <w:r w:rsidRPr="009428B2">
        <w:rPr>
          <w:lang w:val="bg-BG" w:eastAsia="bg-BG"/>
        </w:rPr>
        <w:t>креатининовия</w:t>
      </w:r>
      <w:proofErr w:type="spellEnd"/>
      <w:r w:rsidRPr="009428B2">
        <w:rPr>
          <w:lang w:val="bg-BG" w:eastAsia="bg-BG"/>
        </w:rPr>
        <w:t xml:space="preserve"> клирънс, както и по-слабо намаляване на не-</w:t>
      </w:r>
      <w:proofErr w:type="spellStart"/>
      <w:r w:rsidRPr="009428B2">
        <w:rPr>
          <w:lang w:val="bg-BG" w:eastAsia="bg-BG"/>
        </w:rPr>
        <w:t>реналния</w:t>
      </w:r>
      <w:proofErr w:type="spellEnd"/>
      <w:r w:rsidRPr="009428B2">
        <w:rPr>
          <w:lang w:val="bg-BG" w:eastAsia="bg-BG"/>
        </w:rPr>
        <w:t xml:space="preserve"> клирънс. При пациенти в старческа възраст не се налага редукция на дозата, освен в случаите на умерено до тежко бъбречно увреждане (вж. точка 4.2).</w:t>
      </w:r>
    </w:p>
    <w:p w14:paraId="5B2C3E18" w14:textId="77777777" w:rsidR="003273E1" w:rsidRPr="009428B2" w:rsidRDefault="003273E1" w:rsidP="003273E1">
      <w:pPr>
        <w:rPr>
          <w:u w:val="single"/>
          <w:lang w:val="bg-BG"/>
        </w:rPr>
      </w:pPr>
    </w:p>
    <w:p w14:paraId="134A69A8" w14:textId="73FB2FE4" w:rsidR="002C50EE" w:rsidRPr="009428B2" w:rsidRDefault="002C50EE" w:rsidP="002C50EE">
      <w:pPr>
        <w:pStyle w:val="Heading2"/>
        <w:rPr>
          <w:lang w:val="bg-BG"/>
        </w:rPr>
      </w:pPr>
      <w:r w:rsidRPr="009428B2">
        <w:rPr>
          <w:lang w:val="bg-BG"/>
        </w:rPr>
        <w:t>5.3. Предклинични данни за безопасност</w:t>
      </w:r>
    </w:p>
    <w:p w14:paraId="14091636" w14:textId="77777777" w:rsidR="00A96493" w:rsidRPr="009428B2" w:rsidRDefault="00A96493" w:rsidP="00A96493">
      <w:pPr>
        <w:rPr>
          <w:lang w:val="bg-BG" w:eastAsia="bg-BG"/>
        </w:rPr>
      </w:pPr>
    </w:p>
    <w:p w14:paraId="27F77C5A" w14:textId="6660361E" w:rsidR="00A96493" w:rsidRPr="009428B2" w:rsidRDefault="00A96493" w:rsidP="00A96493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Изпитванията при животни показват, че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се понася добре от бъбреците. При мишки и кучета са наблюдавани хистологични данни за </w:t>
      </w:r>
      <w:proofErr w:type="spellStart"/>
      <w:r w:rsidRPr="009428B2">
        <w:rPr>
          <w:lang w:val="bg-BG" w:eastAsia="bg-BG"/>
        </w:rPr>
        <w:t>тубулно</w:t>
      </w:r>
      <w:proofErr w:type="spellEnd"/>
      <w:r w:rsidRPr="009428B2">
        <w:rPr>
          <w:lang w:val="bg-BG" w:eastAsia="bg-BG"/>
        </w:rPr>
        <w:t xml:space="preserve"> увреждане само при дози от 2 000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и по-високи, след еднократно приложение и повече, и при маймуни, при дози от 500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>в 7-дневно проучване.</w:t>
      </w:r>
    </w:p>
    <w:p w14:paraId="62908A58" w14:textId="77777777" w:rsidR="00A96493" w:rsidRPr="009428B2" w:rsidRDefault="00A96493" w:rsidP="00A96493">
      <w:pPr>
        <w:rPr>
          <w:lang w:val="bg-BG" w:eastAsia="bg-BG"/>
        </w:rPr>
      </w:pPr>
    </w:p>
    <w:p w14:paraId="5C6A5111" w14:textId="3BA5CC04" w:rsidR="00A96493" w:rsidRPr="009428B2" w:rsidRDefault="00A96493" w:rsidP="00A96493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се понася общо взето добре от централната нервна система. Промени са наблюдавани при проучвания за остра токсичност при гризачи, при дози, надвишаващи 1 000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>.</w:t>
      </w:r>
    </w:p>
    <w:p w14:paraId="64ED20FA" w14:textId="77777777" w:rsidR="00A96493" w:rsidRPr="009428B2" w:rsidRDefault="00A96493" w:rsidP="00A96493">
      <w:pPr>
        <w:rPr>
          <w:lang w:val="bg-BG" w:eastAsia="bg-BG"/>
        </w:rPr>
      </w:pPr>
    </w:p>
    <w:p w14:paraId="75B4D599" w14:textId="5E184A74" w:rsidR="00A96493" w:rsidRPr="009428B2" w:rsidRDefault="00A96493" w:rsidP="00A96493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При интравенозно приложение </w:t>
      </w:r>
      <w:r w:rsidRPr="009428B2">
        <w:rPr>
          <w:lang w:val="bg-BG"/>
        </w:rPr>
        <w:t>LD</w:t>
      </w:r>
      <w:r w:rsidRPr="009428B2">
        <w:rPr>
          <w:vertAlign w:val="subscript"/>
          <w:lang w:val="bg-BG"/>
        </w:rPr>
        <w:t>50</w:t>
      </w:r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при гризачи е над 2 000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>.</w:t>
      </w:r>
    </w:p>
    <w:p w14:paraId="2368F194" w14:textId="77777777" w:rsidR="00A96493" w:rsidRPr="009428B2" w:rsidRDefault="00A96493" w:rsidP="00A96493">
      <w:pPr>
        <w:rPr>
          <w:lang w:val="bg-BG" w:eastAsia="bg-BG"/>
        </w:rPr>
      </w:pPr>
    </w:p>
    <w:p w14:paraId="35733DA0" w14:textId="7816F2AE" w:rsidR="00A96493" w:rsidRPr="009428B2" w:rsidRDefault="00A96493" w:rsidP="00A96493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lastRenderedPageBreak/>
        <w:t>При изпитвания с многократно дозиране с продължителност до 6 месеца са наблюдавани единствено незначителни ефекти, сред които понижаване на параметрите на еритроцитите при кучета.</w:t>
      </w:r>
    </w:p>
    <w:p w14:paraId="3AFE4C3F" w14:textId="77777777" w:rsidR="00A96493" w:rsidRPr="009428B2" w:rsidRDefault="00A96493" w:rsidP="00A96493">
      <w:pPr>
        <w:rPr>
          <w:lang w:val="bg-BG" w:eastAsia="bg-BG"/>
        </w:rPr>
      </w:pPr>
    </w:p>
    <w:p w14:paraId="21100476" w14:textId="0C0871B1" w:rsidR="00A96493" w:rsidRPr="009428B2" w:rsidRDefault="00A96493" w:rsidP="00A96493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От проведения конвенционален набор от тестове няма данни за мутагенен потенциал, както и за репродуктивна токсичност, включително и за тератогенен потенциал, в изпитванията на дози до 750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 xml:space="preserve">при плъхове, и на дози до 360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>/</w:t>
      </w:r>
      <w:proofErr w:type="spellStart"/>
      <w:r w:rsidRPr="009428B2">
        <w:rPr>
          <w:lang w:val="bg-BG"/>
        </w:rPr>
        <w:t>kg</w:t>
      </w:r>
      <w:proofErr w:type="spellEnd"/>
      <w:r w:rsidRPr="009428B2">
        <w:rPr>
          <w:lang w:val="bg-BG"/>
        </w:rPr>
        <w:t xml:space="preserve"> </w:t>
      </w:r>
      <w:r w:rsidRPr="009428B2">
        <w:rPr>
          <w:lang w:val="bg-BG" w:eastAsia="bg-BG"/>
        </w:rPr>
        <w:t>при маймуни.</w:t>
      </w:r>
    </w:p>
    <w:p w14:paraId="05483C24" w14:textId="77777777" w:rsidR="00A96493" w:rsidRPr="009428B2" w:rsidRDefault="00A96493" w:rsidP="00A96493">
      <w:pPr>
        <w:rPr>
          <w:lang w:val="bg-BG" w:eastAsia="bg-BG"/>
        </w:rPr>
      </w:pPr>
    </w:p>
    <w:p w14:paraId="7E87D477" w14:textId="48BFE886" w:rsidR="00A96493" w:rsidRPr="009428B2" w:rsidRDefault="00A96493" w:rsidP="00A96493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При подрастващи животни няма данни за повишена чувствителност към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в сравнение с възрастни животни.</w:t>
      </w:r>
    </w:p>
    <w:p w14:paraId="3BEEE2E0" w14:textId="77777777" w:rsidR="00A96493" w:rsidRPr="009428B2" w:rsidRDefault="00A96493" w:rsidP="00A96493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>В изпитванията при животни интравенозният препарат се понася добре.</w:t>
      </w:r>
    </w:p>
    <w:p w14:paraId="60A39219" w14:textId="77777777" w:rsidR="00A96493" w:rsidRPr="009428B2" w:rsidRDefault="00A96493" w:rsidP="00A96493">
      <w:pPr>
        <w:rPr>
          <w:lang w:val="bg-BG" w:eastAsia="bg-BG"/>
        </w:rPr>
      </w:pPr>
    </w:p>
    <w:p w14:paraId="568278C6" w14:textId="3F37F44A" w:rsidR="00A96493" w:rsidRPr="009428B2" w:rsidRDefault="00A96493" w:rsidP="00A96493">
      <w:pPr>
        <w:rPr>
          <w:sz w:val="24"/>
          <w:szCs w:val="24"/>
          <w:lang w:val="bg-BG"/>
        </w:rPr>
      </w:pPr>
      <w:r w:rsidRPr="009428B2">
        <w:rPr>
          <w:lang w:val="bg-BG" w:eastAsia="bg-BG"/>
        </w:rPr>
        <w:t xml:space="preserve">В проучванията при животни единственият метаболит на </w:t>
      </w:r>
      <w:proofErr w:type="spellStart"/>
      <w:r w:rsidRPr="009428B2">
        <w:rPr>
          <w:lang w:val="bg-BG" w:eastAsia="bg-BG"/>
        </w:rPr>
        <w:t>меропенем</w:t>
      </w:r>
      <w:proofErr w:type="spellEnd"/>
      <w:r w:rsidRPr="009428B2">
        <w:rPr>
          <w:lang w:val="bg-BG" w:eastAsia="bg-BG"/>
        </w:rPr>
        <w:t xml:space="preserve"> показва сходен профил на токсичност.</w:t>
      </w:r>
    </w:p>
    <w:p w14:paraId="066933D8" w14:textId="77777777" w:rsidR="00A96493" w:rsidRPr="009428B2" w:rsidRDefault="00A96493" w:rsidP="00A96493">
      <w:pPr>
        <w:rPr>
          <w:lang w:val="bg-BG"/>
        </w:rPr>
      </w:pPr>
    </w:p>
    <w:p w14:paraId="28C40F19" w14:textId="7E28B367" w:rsidR="002C50EE" w:rsidRPr="009428B2" w:rsidRDefault="002C50EE" w:rsidP="002C50EE">
      <w:pPr>
        <w:pStyle w:val="Heading1"/>
        <w:rPr>
          <w:lang w:val="bg-BG"/>
        </w:rPr>
      </w:pPr>
      <w:r w:rsidRPr="009428B2">
        <w:rPr>
          <w:lang w:val="bg-BG"/>
        </w:rPr>
        <w:t>7. ПРИТЕЖАТЕЛ НА РАЗРЕШЕНИЕТО ЗА УПОТРЕБА</w:t>
      </w:r>
    </w:p>
    <w:p w14:paraId="7317FE67" w14:textId="77777777" w:rsidR="00A96493" w:rsidRPr="009428B2" w:rsidRDefault="00A96493" w:rsidP="00A96493">
      <w:pPr>
        <w:rPr>
          <w:lang w:val="bg-BG"/>
        </w:rPr>
      </w:pPr>
      <w:proofErr w:type="spellStart"/>
      <w:r w:rsidRPr="009428B2">
        <w:rPr>
          <w:lang w:val="bg-BG"/>
        </w:rPr>
        <w:t>AstraZeneca</w:t>
      </w:r>
      <w:proofErr w:type="spellEnd"/>
      <w:r w:rsidRPr="009428B2">
        <w:rPr>
          <w:lang w:val="bg-BG"/>
        </w:rPr>
        <w:t xml:space="preserve"> UK Limited</w:t>
      </w:r>
    </w:p>
    <w:p w14:paraId="174534DE" w14:textId="77777777" w:rsidR="00A96493" w:rsidRPr="009428B2" w:rsidRDefault="00A96493" w:rsidP="00A96493">
      <w:pPr>
        <w:rPr>
          <w:lang w:val="bg-BG"/>
        </w:rPr>
      </w:pPr>
      <w:r w:rsidRPr="009428B2">
        <w:rPr>
          <w:lang w:val="bg-BG" w:eastAsia="bg-BG"/>
        </w:rPr>
        <w:t xml:space="preserve">2 </w:t>
      </w:r>
      <w:proofErr w:type="spellStart"/>
      <w:r w:rsidRPr="009428B2">
        <w:rPr>
          <w:lang w:val="bg-BG"/>
        </w:rPr>
        <w:t>Kingdom</w:t>
      </w:r>
      <w:proofErr w:type="spellEnd"/>
      <w:r w:rsidRPr="009428B2">
        <w:rPr>
          <w:lang w:val="bg-BG"/>
        </w:rPr>
        <w:t xml:space="preserve"> </w:t>
      </w:r>
      <w:proofErr w:type="spellStart"/>
      <w:r w:rsidRPr="009428B2">
        <w:rPr>
          <w:lang w:val="bg-BG"/>
        </w:rPr>
        <w:t>Street</w:t>
      </w:r>
      <w:proofErr w:type="spellEnd"/>
      <w:r w:rsidRPr="009428B2">
        <w:rPr>
          <w:lang w:val="bg-BG"/>
        </w:rPr>
        <w:t xml:space="preserve">, </w:t>
      </w:r>
    </w:p>
    <w:p w14:paraId="76B324C4" w14:textId="77777777" w:rsidR="00A96493" w:rsidRPr="009428B2" w:rsidRDefault="00A96493" w:rsidP="00A96493">
      <w:pPr>
        <w:rPr>
          <w:lang w:val="bg-BG"/>
        </w:rPr>
      </w:pPr>
      <w:proofErr w:type="spellStart"/>
      <w:r w:rsidRPr="009428B2">
        <w:rPr>
          <w:lang w:val="bg-BG"/>
        </w:rPr>
        <w:t>London</w:t>
      </w:r>
      <w:proofErr w:type="spellEnd"/>
      <w:r w:rsidRPr="009428B2">
        <w:rPr>
          <w:lang w:val="bg-BG"/>
        </w:rPr>
        <w:t xml:space="preserve"> W2 6BD, </w:t>
      </w:r>
    </w:p>
    <w:p w14:paraId="7A776CF4" w14:textId="5509DEBF" w:rsidR="00A96493" w:rsidRPr="009428B2" w:rsidRDefault="00A96493" w:rsidP="00A96493">
      <w:pPr>
        <w:rPr>
          <w:lang w:val="bg-BG"/>
        </w:rPr>
      </w:pPr>
      <w:r w:rsidRPr="009428B2">
        <w:rPr>
          <w:lang w:val="bg-BG" w:eastAsia="bg-BG"/>
        </w:rPr>
        <w:t>Великобритания</w:t>
      </w:r>
    </w:p>
    <w:p w14:paraId="04840D59" w14:textId="51967C2C" w:rsidR="002C50EE" w:rsidRPr="009428B2" w:rsidRDefault="002C50EE" w:rsidP="002C50EE">
      <w:pPr>
        <w:pStyle w:val="Heading1"/>
        <w:rPr>
          <w:lang w:val="bg-BG"/>
        </w:rPr>
      </w:pPr>
      <w:r w:rsidRPr="009428B2">
        <w:rPr>
          <w:lang w:val="bg-BG"/>
        </w:rPr>
        <w:t>8. НОМЕР НА РАЗРЕШЕНИЕТО ЗА УПОТРЕБА</w:t>
      </w:r>
    </w:p>
    <w:p w14:paraId="645C095D" w14:textId="77777777" w:rsidR="00A96493" w:rsidRPr="009428B2" w:rsidRDefault="00A96493" w:rsidP="00A96493">
      <w:pPr>
        <w:rPr>
          <w:sz w:val="24"/>
          <w:szCs w:val="24"/>
          <w:lang w:val="bg-BG"/>
        </w:rPr>
      </w:pPr>
      <w:proofErr w:type="spellStart"/>
      <w:r w:rsidRPr="009428B2">
        <w:rPr>
          <w:lang w:val="bg-BG" w:eastAsia="bg-BG"/>
        </w:rPr>
        <w:t>Меронем</w:t>
      </w:r>
      <w:proofErr w:type="spellEnd"/>
      <w:r w:rsidRPr="009428B2">
        <w:rPr>
          <w:lang w:val="bg-BG" w:eastAsia="bg-BG"/>
        </w:rPr>
        <w:t xml:space="preserve"> 500 </w:t>
      </w:r>
      <w:proofErr w:type="spellStart"/>
      <w:r w:rsidRPr="009428B2">
        <w:rPr>
          <w:lang w:val="bg-BG"/>
        </w:rPr>
        <w:t>mg</w:t>
      </w:r>
      <w:proofErr w:type="spellEnd"/>
      <w:r w:rsidRPr="009428B2">
        <w:rPr>
          <w:lang w:val="bg-BG"/>
        </w:rPr>
        <w:t xml:space="preserve">: </w:t>
      </w:r>
      <w:r w:rsidRPr="009428B2">
        <w:rPr>
          <w:lang w:val="bg-BG" w:eastAsia="bg-BG"/>
        </w:rPr>
        <w:t>9600354</w:t>
      </w:r>
    </w:p>
    <w:p w14:paraId="15267F53" w14:textId="39E016A4" w:rsidR="00A96493" w:rsidRPr="009428B2" w:rsidRDefault="00A96493" w:rsidP="00A96493">
      <w:pPr>
        <w:rPr>
          <w:lang w:val="bg-BG"/>
        </w:rPr>
      </w:pPr>
      <w:proofErr w:type="spellStart"/>
      <w:r w:rsidRPr="009428B2">
        <w:rPr>
          <w:lang w:val="bg-BG" w:eastAsia="bg-BG"/>
        </w:rPr>
        <w:t>Меронем</w:t>
      </w:r>
      <w:proofErr w:type="spellEnd"/>
      <w:r w:rsidRPr="009428B2">
        <w:rPr>
          <w:lang w:val="bg-BG" w:eastAsia="bg-BG"/>
        </w:rPr>
        <w:t xml:space="preserve"> 1 </w:t>
      </w:r>
      <w:r w:rsidRPr="009428B2">
        <w:rPr>
          <w:lang w:val="bg-BG"/>
        </w:rPr>
        <w:t xml:space="preserve">g: </w:t>
      </w:r>
      <w:r w:rsidRPr="009428B2">
        <w:rPr>
          <w:lang w:val="bg-BG" w:eastAsia="bg-BG"/>
        </w:rPr>
        <w:t>9600355</w:t>
      </w:r>
    </w:p>
    <w:p w14:paraId="5900CBF3" w14:textId="64D173F5" w:rsidR="002C50EE" w:rsidRPr="009428B2" w:rsidRDefault="002C50EE" w:rsidP="002C50EE">
      <w:pPr>
        <w:pStyle w:val="Heading1"/>
        <w:rPr>
          <w:lang w:val="bg-BG"/>
        </w:rPr>
      </w:pPr>
      <w:r w:rsidRPr="009428B2">
        <w:rPr>
          <w:lang w:val="bg-BG"/>
        </w:rPr>
        <w:t>9. ДАТА НА ПЪРВО РАЗРЕШАВАНЕ/ПОДНОВЯВАНЕ НА РАЗРЕШЕНИЕТО ЗА УПОТРЕБА</w:t>
      </w:r>
    </w:p>
    <w:p w14:paraId="525A6ACD" w14:textId="354635E6" w:rsidR="00A96493" w:rsidRPr="009428B2" w:rsidRDefault="00A96493" w:rsidP="00A96493">
      <w:pPr>
        <w:rPr>
          <w:lang w:val="bg-BG"/>
        </w:rPr>
      </w:pPr>
      <w:r w:rsidRPr="009428B2">
        <w:rPr>
          <w:lang w:val="bg-BG"/>
        </w:rPr>
        <w:t>27.12.1996/01.07.2014</w:t>
      </w:r>
    </w:p>
    <w:p w14:paraId="0E9D0119" w14:textId="618E7D56" w:rsidR="002C50EE" w:rsidRPr="009428B2" w:rsidRDefault="002C50EE" w:rsidP="002C50EE">
      <w:pPr>
        <w:pStyle w:val="Heading1"/>
        <w:rPr>
          <w:lang w:val="bg-BG"/>
        </w:rPr>
      </w:pPr>
      <w:r w:rsidRPr="009428B2">
        <w:rPr>
          <w:lang w:val="bg-BG"/>
        </w:rPr>
        <w:t>10. ДАТА НА АКТУАЛИЗИРАНЕ НА ТЕКСТА</w:t>
      </w:r>
    </w:p>
    <w:p w14:paraId="326B42B4" w14:textId="77777777" w:rsidR="00A96493" w:rsidRPr="009428B2" w:rsidRDefault="00A96493" w:rsidP="00A96493">
      <w:pPr>
        <w:rPr>
          <w:lang w:val="bg-BG"/>
        </w:rPr>
      </w:pPr>
    </w:p>
    <w:bookmarkEnd w:id="0"/>
    <w:p w14:paraId="383FCB10" w14:textId="77777777" w:rsidR="002C50EE" w:rsidRPr="009428B2" w:rsidRDefault="002C50EE" w:rsidP="002C50EE">
      <w:pPr>
        <w:rPr>
          <w:rFonts w:cs="Arial"/>
          <w:b/>
          <w:bCs/>
          <w:sz w:val="26"/>
          <w:szCs w:val="26"/>
          <w:lang w:val="bg-BG"/>
        </w:rPr>
      </w:pPr>
    </w:p>
    <w:p w14:paraId="423F4C2A" w14:textId="77777777" w:rsidR="00C87E90" w:rsidRPr="009428B2" w:rsidRDefault="00C87E90" w:rsidP="003E3126">
      <w:pPr>
        <w:rPr>
          <w:lang w:val="bg-BG"/>
        </w:rPr>
      </w:pPr>
    </w:p>
    <w:sectPr w:rsidR="00C87E90" w:rsidRPr="00942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6D9F" w14:textId="77777777" w:rsidR="00DE0CB5" w:rsidRDefault="00DE0CB5" w:rsidP="00DE0CB5">
      <w:pPr>
        <w:spacing w:line="240" w:lineRule="auto"/>
      </w:pPr>
      <w:r>
        <w:separator/>
      </w:r>
    </w:p>
  </w:endnote>
  <w:endnote w:type="continuationSeparator" w:id="0">
    <w:p w14:paraId="09B3AB0C" w14:textId="77777777" w:rsidR="00DE0CB5" w:rsidRDefault="00DE0CB5" w:rsidP="00DE0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A969" w14:textId="77777777" w:rsidR="00DE0CB5" w:rsidRDefault="00DE0CB5" w:rsidP="00DE0CB5">
      <w:pPr>
        <w:spacing w:line="240" w:lineRule="auto"/>
      </w:pPr>
      <w:r>
        <w:separator/>
      </w:r>
    </w:p>
  </w:footnote>
  <w:footnote w:type="continuationSeparator" w:id="0">
    <w:p w14:paraId="2B7945D3" w14:textId="77777777" w:rsidR="00DE0CB5" w:rsidRDefault="00DE0CB5" w:rsidP="00DE0C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7EB060D"/>
    <w:multiLevelType w:val="multilevel"/>
    <w:tmpl w:val="93F4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3FD46FEF"/>
    <w:multiLevelType w:val="hybridMultilevel"/>
    <w:tmpl w:val="8850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651C0"/>
    <w:rsid w:val="001173F9"/>
    <w:rsid w:val="00185A46"/>
    <w:rsid w:val="00196AFD"/>
    <w:rsid w:val="001D1B23"/>
    <w:rsid w:val="00220F0B"/>
    <w:rsid w:val="00222ABC"/>
    <w:rsid w:val="002B42AB"/>
    <w:rsid w:val="002C50EE"/>
    <w:rsid w:val="002C6271"/>
    <w:rsid w:val="002E4F8C"/>
    <w:rsid w:val="003273E1"/>
    <w:rsid w:val="003E3126"/>
    <w:rsid w:val="00517A5B"/>
    <w:rsid w:val="00593A00"/>
    <w:rsid w:val="00602CA0"/>
    <w:rsid w:val="006158A1"/>
    <w:rsid w:val="00617B1F"/>
    <w:rsid w:val="006553A1"/>
    <w:rsid w:val="00672487"/>
    <w:rsid w:val="00672600"/>
    <w:rsid w:val="00681D4A"/>
    <w:rsid w:val="00685882"/>
    <w:rsid w:val="006A7794"/>
    <w:rsid w:val="00726196"/>
    <w:rsid w:val="0074579C"/>
    <w:rsid w:val="007B7E3B"/>
    <w:rsid w:val="00814073"/>
    <w:rsid w:val="00826F0D"/>
    <w:rsid w:val="0084398C"/>
    <w:rsid w:val="008C70A2"/>
    <w:rsid w:val="009428B2"/>
    <w:rsid w:val="009773E4"/>
    <w:rsid w:val="00A20351"/>
    <w:rsid w:val="00A96493"/>
    <w:rsid w:val="00AE2107"/>
    <w:rsid w:val="00B275A8"/>
    <w:rsid w:val="00BD1CE2"/>
    <w:rsid w:val="00BF2600"/>
    <w:rsid w:val="00C33464"/>
    <w:rsid w:val="00C87E90"/>
    <w:rsid w:val="00CE09A3"/>
    <w:rsid w:val="00DE0CB5"/>
    <w:rsid w:val="00E36F0E"/>
    <w:rsid w:val="00E609BA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84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F9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11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C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B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E0C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B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4438</Words>
  <Characters>25301</Characters>
  <Application>Microsoft Office Word</Application>
  <DocSecurity>0</DocSecurity>
  <Lines>210</Lines>
  <Paragraphs>59</Paragraphs>
  <ScaleCrop>false</ScaleCrop>
  <Company/>
  <LinksUpToDate>false</LinksUpToDate>
  <CharactersWithSpaces>29680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2021-04-18T20:35:00Z</dcterms:created>
  <dcterms:modified xsi:type="dcterms:W3CDTF">2021-04-18T20:35:00Z</dcterms:modified>
</cp:coreProperties>
</file>