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A328C" w14:textId="77777777" w:rsidR="002C50EE" w:rsidRPr="00185FAF" w:rsidRDefault="002C50EE" w:rsidP="002C50EE">
      <w:pPr>
        <w:pStyle w:val="Heading1"/>
        <w:jc w:val="center"/>
        <w:rPr>
          <w:lang w:val="bg-BG"/>
        </w:rPr>
      </w:pPr>
      <w:bookmarkStart w:id="0" w:name="_Hlk63124480"/>
      <w:r w:rsidRPr="00185FAF">
        <w:rPr>
          <w:lang w:val="bg-BG"/>
        </w:rPr>
        <w:t>КРАТКА ХАРАКТЕРИСТИКА НА ПРОДУКТА</w:t>
      </w:r>
    </w:p>
    <w:p w14:paraId="6AF1D2F0" w14:textId="614FC701" w:rsidR="002C50EE" w:rsidRPr="00185FAF" w:rsidRDefault="002C50EE" w:rsidP="003B361E">
      <w:pPr>
        <w:pStyle w:val="Heading1"/>
        <w:numPr>
          <w:ilvl w:val="0"/>
          <w:numId w:val="11"/>
        </w:numPr>
        <w:rPr>
          <w:lang w:val="bg-BG"/>
        </w:rPr>
      </w:pPr>
      <w:r w:rsidRPr="00185FAF">
        <w:rPr>
          <w:lang w:val="bg-BG"/>
        </w:rPr>
        <w:t>ИМЕ НА ЛЕКАРСТВЕНИЯ ПРОДУКТ</w:t>
      </w:r>
    </w:p>
    <w:p w14:paraId="13359A65" w14:textId="77777777" w:rsidR="003B361E" w:rsidRPr="00185FAF" w:rsidRDefault="003B361E" w:rsidP="003B361E">
      <w:pPr>
        <w:rPr>
          <w:lang w:val="bg-BG" w:eastAsia="bg-BG"/>
        </w:rPr>
      </w:pPr>
      <w:proofErr w:type="spellStart"/>
      <w:r w:rsidRPr="00185FAF">
        <w:rPr>
          <w:lang w:val="bg-BG" w:eastAsia="bg-BG"/>
        </w:rPr>
        <w:t>Паратрамол</w:t>
      </w:r>
      <w:proofErr w:type="spellEnd"/>
      <w:r w:rsidRPr="00185FAF">
        <w:rPr>
          <w:lang w:val="bg-BG" w:eastAsia="bg-BG"/>
        </w:rPr>
        <w:t xml:space="preserve"> 37,5 </w:t>
      </w:r>
      <w:proofErr w:type="spellStart"/>
      <w:r w:rsidRPr="00185FAF">
        <w:rPr>
          <w:lang w:val="bg-BG"/>
        </w:rPr>
        <w:t>mg</w:t>
      </w:r>
      <w:proofErr w:type="spellEnd"/>
      <w:r w:rsidRPr="00185FAF">
        <w:rPr>
          <w:lang w:val="bg-BG"/>
        </w:rPr>
        <w:t xml:space="preserve">/325 </w:t>
      </w:r>
      <w:proofErr w:type="spellStart"/>
      <w:r w:rsidRPr="00185FAF">
        <w:rPr>
          <w:lang w:val="bg-BG"/>
        </w:rPr>
        <w:t>mg</w:t>
      </w:r>
      <w:proofErr w:type="spellEnd"/>
      <w:r w:rsidRPr="00185FAF">
        <w:rPr>
          <w:lang w:val="bg-BG"/>
        </w:rPr>
        <w:t xml:space="preserve"> </w:t>
      </w:r>
      <w:r w:rsidRPr="00185FAF">
        <w:rPr>
          <w:lang w:val="bg-BG" w:eastAsia="bg-BG"/>
        </w:rPr>
        <w:t xml:space="preserve">филмирани таблетки </w:t>
      </w:r>
    </w:p>
    <w:p w14:paraId="2F82B1B3" w14:textId="1B89DED0" w:rsidR="003B361E" w:rsidRPr="00185FAF" w:rsidRDefault="003B361E" w:rsidP="003B361E">
      <w:pPr>
        <w:rPr>
          <w:sz w:val="24"/>
          <w:szCs w:val="24"/>
          <w:lang w:val="bg-BG"/>
        </w:rPr>
      </w:pPr>
      <w:proofErr w:type="spellStart"/>
      <w:r w:rsidRPr="00185FAF">
        <w:rPr>
          <w:lang w:val="bg-BG"/>
        </w:rPr>
        <w:t>Paratramol</w:t>
      </w:r>
      <w:proofErr w:type="spellEnd"/>
      <w:r w:rsidRPr="00185FAF">
        <w:rPr>
          <w:lang w:val="bg-BG"/>
        </w:rPr>
        <w:t xml:space="preserve"> </w:t>
      </w:r>
      <w:r w:rsidRPr="00185FAF">
        <w:rPr>
          <w:lang w:val="bg-BG" w:eastAsia="bg-BG"/>
        </w:rPr>
        <w:t xml:space="preserve">37.5 </w:t>
      </w:r>
      <w:proofErr w:type="spellStart"/>
      <w:r w:rsidRPr="00185FAF">
        <w:rPr>
          <w:lang w:val="bg-BG"/>
        </w:rPr>
        <w:t>mg</w:t>
      </w:r>
      <w:proofErr w:type="spellEnd"/>
      <w:r w:rsidRPr="00185FAF">
        <w:rPr>
          <w:lang w:val="bg-BG"/>
        </w:rPr>
        <w:t xml:space="preserve">/325 </w:t>
      </w:r>
      <w:proofErr w:type="spellStart"/>
      <w:r w:rsidRPr="00185FAF">
        <w:rPr>
          <w:lang w:val="bg-BG"/>
        </w:rPr>
        <w:t>mg</w:t>
      </w:r>
      <w:proofErr w:type="spellEnd"/>
      <w:r w:rsidRPr="00185FAF">
        <w:rPr>
          <w:lang w:val="bg-BG"/>
        </w:rPr>
        <w:t xml:space="preserve"> </w:t>
      </w:r>
      <w:proofErr w:type="spellStart"/>
      <w:r w:rsidRPr="00185FAF">
        <w:rPr>
          <w:lang w:val="bg-BG"/>
        </w:rPr>
        <w:t>film-coated</w:t>
      </w:r>
      <w:proofErr w:type="spellEnd"/>
      <w:r w:rsidRPr="00185FAF">
        <w:rPr>
          <w:lang w:val="bg-BG"/>
        </w:rPr>
        <w:t xml:space="preserve"> </w:t>
      </w:r>
      <w:proofErr w:type="spellStart"/>
      <w:r w:rsidRPr="00185FAF">
        <w:rPr>
          <w:lang w:val="bg-BG"/>
        </w:rPr>
        <w:t>tablets</w:t>
      </w:r>
      <w:proofErr w:type="spellEnd"/>
    </w:p>
    <w:p w14:paraId="59CB74B7" w14:textId="77777777" w:rsidR="003B361E" w:rsidRPr="00185FAF" w:rsidRDefault="003B361E" w:rsidP="003B361E">
      <w:pPr>
        <w:rPr>
          <w:lang w:val="bg-BG"/>
        </w:rPr>
      </w:pPr>
    </w:p>
    <w:p w14:paraId="5A36363A" w14:textId="1C62A074" w:rsidR="002C50EE" w:rsidRPr="00185FAF" w:rsidRDefault="002C50EE" w:rsidP="003B361E">
      <w:pPr>
        <w:pStyle w:val="Heading1"/>
        <w:numPr>
          <w:ilvl w:val="0"/>
          <w:numId w:val="11"/>
        </w:numPr>
        <w:rPr>
          <w:lang w:val="bg-BG"/>
        </w:rPr>
      </w:pPr>
      <w:r w:rsidRPr="00185FAF">
        <w:rPr>
          <w:lang w:val="bg-BG"/>
        </w:rPr>
        <w:t>КАЧЕСТВЕН И КОЛИЧЕСТВЕН СЪСТАВ</w:t>
      </w:r>
    </w:p>
    <w:p w14:paraId="43D9FA42" w14:textId="39E0CB6F" w:rsidR="003B361E" w:rsidRPr="00185FAF" w:rsidRDefault="003B361E" w:rsidP="003B361E">
      <w:pPr>
        <w:rPr>
          <w:lang w:val="bg-BG"/>
        </w:rPr>
      </w:pPr>
      <w:r w:rsidRPr="00185FAF">
        <w:rPr>
          <w:lang w:val="bg-BG"/>
        </w:rPr>
        <w:t xml:space="preserve">Всяка филмирана таблетка съдържа 37,5 </w:t>
      </w:r>
      <w:proofErr w:type="spellStart"/>
      <w:r w:rsidRPr="00185FAF">
        <w:rPr>
          <w:lang w:val="bg-BG"/>
        </w:rPr>
        <w:t>mg</w:t>
      </w:r>
      <w:proofErr w:type="spellEnd"/>
      <w:r w:rsidRPr="00185FAF">
        <w:rPr>
          <w:lang w:val="bg-BG"/>
        </w:rPr>
        <w:t xml:space="preserve"> </w:t>
      </w:r>
      <w:proofErr w:type="spellStart"/>
      <w:r w:rsidRPr="00185FAF">
        <w:rPr>
          <w:lang w:val="bg-BG"/>
        </w:rPr>
        <w:t>трамадолов</w:t>
      </w:r>
      <w:proofErr w:type="spellEnd"/>
      <w:r w:rsidRPr="00185FAF">
        <w:rPr>
          <w:lang w:val="bg-BG"/>
        </w:rPr>
        <w:t xml:space="preserve"> хидрохлорид </w:t>
      </w:r>
      <w:r w:rsidRPr="00185FAF">
        <w:rPr>
          <w:i/>
          <w:iCs/>
          <w:lang w:val="bg-BG"/>
        </w:rPr>
        <w:t>(</w:t>
      </w:r>
      <w:proofErr w:type="spellStart"/>
      <w:r w:rsidRPr="00185FAF">
        <w:rPr>
          <w:i/>
          <w:iCs/>
          <w:lang w:val="bg-BG"/>
        </w:rPr>
        <w:t>tramadol</w:t>
      </w:r>
      <w:proofErr w:type="spellEnd"/>
      <w:r w:rsidRPr="00185FAF">
        <w:rPr>
          <w:i/>
          <w:iCs/>
          <w:lang w:val="bg-BG"/>
        </w:rPr>
        <w:t xml:space="preserve"> </w:t>
      </w:r>
      <w:proofErr w:type="spellStart"/>
      <w:r w:rsidRPr="00185FAF">
        <w:rPr>
          <w:i/>
          <w:iCs/>
          <w:lang w:val="bg-BG"/>
        </w:rPr>
        <w:t>hydrochloride</w:t>
      </w:r>
      <w:proofErr w:type="spellEnd"/>
      <w:r w:rsidRPr="00185FAF">
        <w:rPr>
          <w:i/>
          <w:iCs/>
          <w:lang w:val="bg-BG"/>
        </w:rPr>
        <w:t>)</w:t>
      </w:r>
      <w:r w:rsidRPr="00185FAF">
        <w:rPr>
          <w:lang w:val="bg-BG"/>
        </w:rPr>
        <w:t xml:space="preserve"> и 325 </w:t>
      </w:r>
      <w:proofErr w:type="spellStart"/>
      <w:r w:rsidRPr="00185FAF">
        <w:rPr>
          <w:lang w:val="bg-BG"/>
        </w:rPr>
        <w:t>mg</w:t>
      </w:r>
      <w:proofErr w:type="spellEnd"/>
      <w:r w:rsidRPr="00185FAF">
        <w:rPr>
          <w:lang w:val="bg-BG"/>
        </w:rPr>
        <w:t xml:space="preserve"> </w:t>
      </w:r>
      <w:proofErr w:type="spellStart"/>
      <w:r w:rsidRPr="00185FAF">
        <w:rPr>
          <w:lang w:val="bg-BG"/>
        </w:rPr>
        <w:t>парацетамол</w:t>
      </w:r>
      <w:proofErr w:type="spellEnd"/>
      <w:r w:rsidRPr="00185FAF">
        <w:rPr>
          <w:lang w:val="bg-BG"/>
        </w:rPr>
        <w:t xml:space="preserve"> </w:t>
      </w:r>
      <w:r w:rsidRPr="00185FAF">
        <w:rPr>
          <w:i/>
          <w:iCs/>
          <w:lang w:val="bg-BG"/>
        </w:rPr>
        <w:t>(</w:t>
      </w:r>
      <w:proofErr w:type="spellStart"/>
      <w:r w:rsidRPr="00185FAF">
        <w:rPr>
          <w:i/>
          <w:iCs/>
          <w:lang w:val="bg-BG"/>
        </w:rPr>
        <w:t>paracetamol</w:t>
      </w:r>
      <w:proofErr w:type="spellEnd"/>
      <w:r w:rsidRPr="00185FAF">
        <w:rPr>
          <w:i/>
          <w:iCs/>
          <w:lang w:val="bg-BG"/>
        </w:rPr>
        <w:t>).</w:t>
      </w:r>
    </w:p>
    <w:p w14:paraId="6CCB29CE" w14:textId="1606BF54" w:rsidR="002C50EE" w:rsidRPr="00185FAF" w:rsidRDefault="002C50EE" w:rsidP="003B361E">
      <w:pPr>
        <w:pStyle w:val="Heading1"/>
        <w:numPr>
          <w:ilvl w:val="0"/>
          <w:numId w:val="11"/>
        </w:numPr>
        <w:rPr>
          <w:lang w:val="bg-BG"/>
        </w:rPr>
      </w:pPr>
      <w:r w:rsidRPr="00185FAF">
        <w:rPr>
          <w:lang w:val="bg-BG"/>
        </w:rPr>
        <w:t>ЛЕКАРСТВЕНА ФОРМА</w:t>
      </w:r>
    </w:p>
    <w:p w14:paraId="6CD7C7AE" w14:textId="77777777" w:rsidR="003B361E" w:rsidRPr="00185FAF" w:rsidRDefault="003B361E" w:rsidP="003B361E">
      <w:pPr>
        <w:rPr>
          <w:sz w:val="24"/>
          <w:szCs w:val="24"/>
          <w:lang w:val="bg-BG"/>
        </w:rPr>
      </w:pPr>
      <w:r w:rsidRPr="00185FAF">
        <w:rPr>
          <w:lang w:val="bg-BG" w:eastAsia="bg-BG"/>
        </w:rPr>
        <w:t>Филмирана таблетка.</w:t>
      </w:r>
    </w:p>
    <w:p w14:paraId="3327B991" w14:textId="2D1451AD" w:rsidR="003B361E" w:rsidRPr="00185FAF" w:rsidRDefault="003B361E" w:rsidP="003B361E">
      <w:pPr>
        <w:rPr>
          <w:lang w:val="bg-BG"/>
        </w:rPr>
      </w:pPr>
      <w:r w:rsidRPr="00185FAF">
        <w:rPr>
          <w:lang w:val="bg-BG" w:eastAsia="bg-BG"/>
        </w:rPr>
        <w:t xml:space="preserve">Светложълти, продълговати, двойноизпъкнали таблетки с дължина 16,5 </w:t>
      </w:r>
      <w:r w:rsidRPr="00185FAF">
        <w:rPr>
          <w:lang w:val="bg-BG"/>
        </w:rPr>
        <w:t>mm</w:t>
      </w:r>
    </w:p>
    <w:p w14:paraId="490FC2C4" w14:textId="77777777" w:rsidR="002C50EE" w:rsidRPr="00185FAF" w:rsidRDefault="002C50EE" w:rsidP="002C50EE">
      <w:pPr>
        <w:pStyle w:val="Heading1"/>
        <w:rPr>
          <w:lang w:val="bg-BG"/>
        </w:rPr>
      </w:pPr>
      <w:r w:rsidRPr="00185FAF">
        <w:rPr>
          <w:lang w:val="bg-BG"/>
        </w:rPr>
        <w:t>4. КЛИНИЧНИ ДАННИ</w:t>
      </w:r>
    </w:p>
    <w:p w14:paraId="7CAFA7A6" w14:textId="3A21819B" w:rsidR="002C50EE" w:rsidRPr="00185FAF" w:rsidRDefault="002C50EE" w:rsidP="002C50EE">
      <w:pPr>
        <w:pStyle w:val="Heading2"/>
        <w:rPr>
          <w:lang w:val="bg-BG"/>
        </w:rPr>
      </w:pPr>
      <w:r w:rsidRPr="00185FAF">
        <w:rPr>
          <w:lang w:val="bg-BG"/>
        </w:rPr>
        <w:t>4.1. Терапевтични показания</w:t>
      </w:r>
    </w:p>
    <w:p w14:paraId="307F04E4" w14:textId="77777777" w:rsidR="003B361E" w:rsidRPr="00185FAF" w:rsidRDefault="003B361E" w:rsidP="003B361E">
      <w:pPr>
        <w:rPr>
          <w:sz w:val="24"/>
          <w:szCs w:val="24"/>
          <w:lang w:val="bg-BG"/>
        </w:rPr>
      </w:pPr>
      <w:proofErr w:type="spellStart"/>
      <w:r w:rsidRPr="00185FAF">
        <w:rPr>
          <w:lang w:val="bg-BG" w:eastAsia="bg-BG"/>
        </w:rPr>
        <w:t>Паратрамол</w:t>
      </w:r>
      <w:proofErr w:type="spellEnd"/>
      <w:r w:rsidRPr="00185FAF">
        <w:rPr>
          <w:lang w:val="bg-BG" w:eastAsia="bg-BG"/>
        </w:rPr>
        <w:t xml:space="preserve"> е показан за симптоматично лечение на умерена до силна болка.</w:t>
      </w:r>
    </w:p>
    <w:p w14:paraId="13EB6377" w14:textId="77777777" w:rsidR="003B361E" w:rsidRPr="00185FAF" w:rsidRDefault="003B361E" w:rsidP="003B361E">
      <w:pPr>
        <w:rPr>
          <w:sz w:val="24"/>
          <w:szCs w:val="24"/>
          <w:lang w:val="bg-BG"/>
        </w:rPr>
      </w:pPr>
      <w:proofErr w:type="spellStart"/>
      <w:r w:rsidRPr="00185FAF">
        <w:rPr>
          <w:lang w:val="bg-BG" w:eastAsia="bg-BG"/>
        </w:rPr>
        <w:t>Паратрамол</w:t>
      </w:r>
      <w:proofErr w:type="spellEnd"/>
      <w:r w:rsidRPr="00185FAF">
        <w:rPr>
          <w:lang w:val="bg-BG" w:eastAsia="bg-BG"/>
        </w:rPr>
        <w:t xml:space="preserve"> е показан при възрастни и юноши на 12-годишна възраст и по-големи.</w:t>
      </w:r>
    </w:p>
    <w:p w14:paraId="48538E64" w14:textId="77777777" w:rsidR="003B361E" w:rsidRPr="00185FAF" w:rsidRDefault="003B361E" w:rsidP="003B361E">
      <w:pPr>
        <w:rPr>
          <w:sz w:val="24"/>
          <w:szCs w:val="24"/>
          <w:lang w:val="bg-BG"/>
        </w:rPr>
      </w:pPr>
      <w:r w:rsidRPr="00185FAF">
        <w:rPr>
          <w:lang w:val="bg-BG" w:eastAsia="bg-BG"/>
        </w:rPr>
        <w:t xml:space="preserve">Употребата на </w:t>
      </w:r>
      <w:proofErr w:type="spellStart"/>
      <w:r w:rsidRPr="00185FAF">
        <w:rPr>
          <w:lang w:val="bg-BG" w:eastAsia="bg-BG"/>
        </w:rPr>
        <w:t>Паратрамол</w:t>
      </w:r>
      <w:proofErr w:type="spellEnd"/>
      <w:r w:rsidRPr="00185FAF">
        <w:rPr>
          <w:lang w:val="bg-BG" w:eastAsia="bg-BG"/>
        </w:rPr>
        <w:t xml:space="preserve"> трябва да бъде ограничена само при пациенти, при които се прецени, че умерената до силна болка изисква комбинирането на </w:t>
      </w:r>
      <w:proofErr w:type="spellStart"/>
      <w:r w:rsidRPr="00185FAF">
        <w:rPr>
          <w:lang w:val="bg-BG" w:eastAsia="bg-BG"/>
        </w:rPr>
        <w:t>трамадол</w:t>
      </w:r>
      <w:proofErr w:type="spellEnd"/>
      <w:r w:rsidRPr="00185FAF">
        <w:rPr>
          <w:lang w:val="bg-BG" w:eastAsia="bg-BG"/>
        </w:rPr>
        <w:t xml:space="preserve"> и </w:t>
      </w:r>
      <w:proofErr w:type="spellStart"/>
      <w:r w:rsidRPr="00185FAF">
        <w:rPr>
          <w:lang w:val="bg-BG" w:eastAsia="bg-BG"/>
        </w:rPr>
        <w:t>парацетамол</w:t>
      </w:r>
      <w:proofErr w:type="spellEnd"/>
      <w:r w:rsidRPr="00185FAF">
        <w:rPr>
          <w:lang w:val="bg-BG" w:eastAsia="bg-BG"/>
        </w:rPr>
        <w:t xml:space="preserve"> (вж. също точка 5.1).</w:t>
      </w:r>
    </w:p>
    <w:p w14:paraId="3275DD25" w14:textId="77777777" w:rsidR="003B361E" w:rsidRPr="00185FAF" w:rsidRDefault="003B361E" w:rsidP="003B361E">
      <w:pPr>
        <w:rPr>
          <w:lang w:val="bg-BG"/>
        </w:rPr>
      </w:pPr>
    </w:p>
    <w:p w14:paraId="79BF9253" w14:textId="488A7B14" w:rsidR="002C50EE" w:rsidRPr="00185FAF" w:rsidRDefault="002C50EE" w:rsidP="002C50EE">
      <w:pPr>
        <w:pStyle w:val="Heading2"/>
        <w:rPr>
          <w:lang w:val="bg-BG"/>
        </w:rPr>
      </w:pPr>
      <w:r w:rsidRPr="00185FAF">
        <w:rPr>
          <w:lang w:val="bg-BG"/>
        </w:rPr>
        <w:t>4.2. Дозировка и начин на приложение</w:t>
      </w:r>
    </w:p>
    <w:p w14:paraId="707D4886" w14:textId="77777777" w:rsidR="003B361E" w:rsidRPr="00F54D8C" w:rsidRDefault="003B361E" w:rsidP="00F54D8C">
      <w:pPr>
        <w:pStyle w:val="Heading3"/>
        <w:rPr>
          <w:u w:val="single"/>
          <w:lang w:val="bg-BG"/>
        </w:rPr>
      </w:pPr>
      <w:bookmarkStart w:id="1" w:name="bookmark0"/>
      <w:r w:rsidRPr="00F54D8C">
        <w:rPr>
          <w:u w:val="single"/>
          <w:lang w:val="bg-BG" w:eastAsia="bg-BG"/>
        </w:rPr>
        <w:t>Дозировка</w:t>
      </w:r>
      <w:bookmarkEnd w:id="1"/>
    </w:p>
    <w:p w14:paraId="4D67F5E4" w14:textId="77777777" w:rsidR="003B361E" w:rsidRPr="00185FAF" w:rsidRDefault="003B361E" w:rsidP="003B361E">
      <w:pPr>
        <w:rPr>
          <w:sz w:val="24"/>
          <w:szCs w:val="24"/>
          <w:lang w:val="bg-BG"/>
        </w:rPr>
      </w:pPr>
      <w:r w:rsidRPr="00185FAF">
        <w:rPr>
          <w:i/>
          <w:iCs/>
          <w:u w:val="single"/>
          <w:lang w:val="bg-BG" w:eastAsia="bg-BG"/>
        </w:rPr>
        <w:t>Възрастни и юноши (12 години и повече)</w:t>
      </w:r>
    </w:p>
    <w:p w14:paraId="28511029" w14:textId="77777777" w:rsidR="003B361E" w:rsidRPr="00185FAF" w:rsidRDefault="003B361E" w:rsidP="003B361E">
      <w:pPr>
        <w:rPr>
          <w:sz w:val="24"/>
          <w:szCs w:val="24"/>
          <w:lang w:val="bg-BG"/>
        </w:rPr>
      </w:pPr>
      <w:r w:rsidRPr="00185FAF">
        <w:rPr>
          <w:u w:val="single"/>
          <w:lang w:val="bg-BG" w:eastAsia="bg-BG"/>
        </w:rPr>
        <w:t xml:space="preserve">Употребата на </w:t>
      </w:r>
      <w:proofErr w:type="spellStart"/>
      <w:r w:rsidRPr="00185FAF">
        <w:rPr>
          <w:u w:val="single"/>
          <w:lang w:val="bg-BG" w:eastAsia="bg-BG"/>
        </w:rPr>
        <w:t>Паратрамол</w:t>
      </w:r>
      <w:proofErr w:type="spellEnd"/>
      <w:r w:rsidRPr="00185FAF">
        <w:rPr>
          <w:u w:val="single"/>
          <w:lang w:val="bg-BG" w:eastAsia="bg-BG"/>
        </w:rPr>
        <w:t xml:space="preserve"> трябва да се ограничи до пациенти, чиято умерена до силна болка изисква комбинацията на </w:t>
      </w:r>
      <w:proofErr w:type="spellStart"/>
      <w:r w:rsidRPr="00185FAF">
        <w:rPr>
          <w:u w:val="single"/>
          <w:lang w:val="bg-BG" w:eastAsia="bg-BG"/>
        </w:rPr>
        <w:t>трамадол</w:t>
      </w:r>
      <w:proofErr w:type="spellEnd"/>
      <w:r w:rsidRPr="00185FAF">
        <w:rPr>
          <w:u w:val="single"/>
          <w:lang w:val="bg-BG" w:eastAsia="bg-BG"/>
        </w:rPr>
        <w:t xml:space="preserve"> и </w:t>
      </w:r>
      <w:proofErr w:type="spellStart"/>
      <w:r w:rsidRPr="00185FAF">
        <w:rPr>
          <w:u w:val="single"/>
          <w:lang w:val="bg-BG" w:eastAsia="bg-BG"/>
        </w:rPr>
        <w:t>парацетамол</w:t>
      </w:r>
      <w:proofErr w:type="spellEnd"/>
      <w:r w:rsidRPr="00185FAF">
        <w:rPr>
          <w:u w:val="single"/>
          <w:lang w:val="bg-BG" w:eastAsia="bg-BG"/>
        </w:rPr>
        <w:t>.</w:t>
      </w:r>
    </w:p>
    <w:p w14:paraId="48E5B0B0" w14:textId="77777777" w:rsidR="003B361E" w:rsidRPr="00185FAF" w:rsidRDefault="003B361E" w:rsidP="003B361E">
      <w:pPr>
        <w:rPr>
          <w:sz w:val="24"/>
          <w:szCs w:val="24"/>
          <w:lang w:val="bg-BG"/>
        </w:rPr>
      </w:pPr>
      <w:r w:rsidRPr="00185FAF">
        <w:rPr>
          <w:lang w:val="bg-BG" w:eastAsia="bg-BG"/>
        </w:rPr>
        <w:t xml:space="preserve">Дозата трябва да бъде индивидуално адаптирана в зависимост от интензитета на болката и чувствителността на конкретния пациент. По принцип, за постигане на </w:t>
      </w:r>
      <w:proofErr w:type="spellStart"/>
      <w:r w:rsidRPr="00185FAF">
        <w:rPr>
          <w:lang w:val="bg-BG" w:eastAsia="bg-BG"/>
        </w:rPr>
        <w:t>аналгезия</w:t>
      </w:r>
      <w:proofErr w:type="spellEnd"/>
      <w:r w:rsidRPr="00185FAF">
        <w:rPr>
          <w:lang w:val="bg-BG" w:eastAsia="bg-BG"/>
        </w:rPr>
        <w:t xml:space="preserve"> трябва да бъде избрана най-ниската ефективна доза.</w:t>
      </w:r>
    </w:p>
    <w:p w14:paraId="2EB827D4" w14:textId="69DCCC53" w:rsidR="003B361E" w:rsidRPr="00185FAF" w:rsidRDefault="003B361E" w:rsidP="003B361E">
      <w:pPr>
        <w:rPr>
          <w:lang w:val="bg-BG" w:eastAsia="bg-BG"/>
        </w:rPr>
      </w:pPr>
      <w:r w:rsidRPr="00185FAF">
        <w:rPr>
          <w:lang w:val="bg-BG" w:eastAsia="bg-BG"/>
        </w:rPr>
        <w:t xml:space="preserve">Препоръчва се начална доза от две таблетки </w:t>
      </w:r>
      <w:proofErr w:type="spellStart"/>
      <w:r w:rsidRPr="00185FAF">
        <w:rPr>
          <w:lang w:val="bg-BG" w:eastAsia="bg-BG"/>
        </w:rPr>
        <w:t>Паратрамол</w:t>
      </w:r>
      <w:proofErr w:type="spellEnd"/>
      <w:r w:rsidRPr="00185FAF">
        <w:rPr>
          <w:lang w:val="bg-BG" w:eastAsia="bg-BG"/>
        </w:rPr>
        <w:t xml:space="preserve"> (еквивалентно на 75 </w:t>
      </w:r>
      <w:proofErr w:type="spellStart"/>
      <w:r w:rsidRPr="00185FAF">
        <w:rPr>
          <w:lang w:val="bg-BG"/>
        </w:rPr>
        <w:t>mg</w:t>
      </w:r>
      <w:proofErr w:type="spellEnd"/>
      <w:r w:rsidRPr="00185FAF">
        <w:rPr>
          <w:lang w:val="bg-BG"/>
        </w:rPr>
        <w:t xml:space="preserve"> </w:t>
      </w:r>
      <w:proofErr w:type="spellStart"/>
      <w:r w:rsidRPr="00185FAF">
        <w:rPr>
          <w:lang w:val="bg-BG" w:eastAsia="bg-BG"/>
        </w:rPr>
        <w:t>трамадол</w:t>
      </w:r>
      <w:proofErr w:type="spellEnd"/>
      <w:r w:rsidRPr="00185FAF">
        <w:rPr>
          <w:lang w:val="bg-BG" w:eastAsia="bg-BG"/>
        </w:rPr>
        <w:t xml:space="preserve"> и 650 </w:t>
      </w:r>
      <w:proofErr w:type="spellStart"/>
      <w:r w:rsidRPr="00185FAF">
        <w:rPr>
          <w:lang w:val="bg-BG"/>
        </w:rPr>
        <w:t>mg</w:t>
      </w:r>
      <w:proofErr w:type="spellEnd"/>
      <w:r w:rsidRPr="00185FAF">
        <w:rPr>
          <w:lang w:val="bg-BG"/>
        </w:rPr>
        <w:t xml:space="preserve"> </w:t>
      </w:r>
      <w:proofErr w:type="spellStart"/>
      <w:r w:rsidRPr="00185FAF">
        <w:rPr>
          <w:lang w:val="bg-BG" w:eastAsia="bg-BG"/>
        </w:rPr>
        <w:t>парацетамол</w:t>
      </w:r>
      <w:proofErr w:type="spellEnd"/>
      <w:r w:rsidRPr="00185FAF">
        <w:rPr>
          <w:lang w:val="bg-BG" w:eastAsia="bg-BG"/>
        </w:rPr>
        <w:t xml:space="preserve">. При необходимост може да бъдат приети и допълнителни дози, ненадвишаващи 8 таблетки дневно (еквивалентно на 300 </w:t>
      </w:r>
      <w:proofErr w:type="spellStart"/>
      <w:r w:rsidRPr="00185FAF">
        <w:rPr>
          <w:lang w:val="bg-BG"/>
        </w:rPr>
        <w:t>mg</w:t>
      </w:r>
      <w:proofErr w:type="spellEnd"/>
      <w:r w:rsidRPr="00185FAF">
        <w:rPr>
          <w:lang w:val="bg-BG"/>
        </w:rPr>
        <w:t xml:space="preserve"> </w:t>
      </w:r>
      <w:proofErr w:type="spellStart"/>
      <w:r w:rsidRPr="00185FAF">
        <w:rPr>
          <w:lang w:val="bg-BG" w:eastAsia="bg-BG"/>
        </w:rPr>
        <w:t>трамадол</w:t>
      </w:r>
      <w:proofErr w:type="spellEnd"/>
      <w:r w:rsidRPr="00185FAF">
        <w:rPr>
          <w:lang w:val="bg-BG" w:eastAsia="bg-BG"/>
        </w:rPr>
        <w:t xml:space="preserve"> и 2600 </w:t>
      </w:r>
      <w:proofErr w:type="spellStart"/>
      <w:r w:rsidRPr="00185FAF">
        <w:rPr>
          <w:lang w:val="bg-BG"/>
        </w:rPr>
        <w:t>mg</w:t>
      </w:r>
      <w:proofErr w:type="spellEnd"/>
      <w:r w:rsidRPr="00185FAF">
        <w:rPr>
          <w:lang w:val="bg-BG"/>
        </w:rPr>
        <w:t xml:space="preserve"> </w:t>
      </w:r>
      <w:proofErr w:type="spellStart"/>
      <w:r w:rsidRPr="00185FAF">
        <w:rPr>
          <w:lang w:val="bg-BG" w:eastAsia="bg-BG"/>
        </w:rPr>
        <w:t>парацетамол</w:t>
      </w:r>
      <w:proofErr w:type="spellEnd"/>
      <w:r w:rsidRPr="00185FAF">
        <w:rPr>
          <w:lang w:val="bg-BG" w:eastAsia="bg-BG"/>
        </w:rPr>
        <w:t>). Интервалът между отделните дози не трябва да бъде по-малък от 6 часа.</w:t>
      </w:r>
    </w:p>
    <w:p w14:paraId="569783F6" w14:textId="0DAE5F38" w:rsidR="003B361E" w:rsidRPr="00185FAF" w:rsidRDefault="003B361E" w:rsidP="003B361E">
      <w:pPr>
        <w:rPr>
          <w:lang w:val="bg-BG" w:eastAsia="bg-BG"/>
        </w:rPr>
      </w:pPr>
    </w:p>
    <w:p w14:paraId="75879B91" w14:textId="2490EB22" w:rsidR="003B361E" w:rsidRPr="00185FAF" w:rsidRDefault="003B361E" w:rsidP="003B361E">
      <w:pPr>
        <w:rPr>
          <w:sz w:val="24"/>
          <w:szCs w:val="24"/>
          <w:lang w:val="bg-BG"/>
        </w:rPr>
      </w:pPr>
      <w:r w:rsidRPr="00185FAF">
        <w:rPr>
          <w:lang w:val="bg-BG"/>
        </w:rPr>
        <w:t xml:space="preserve">При никакви условия </w:t>
      </w:r>
      <w:proofErr w:type="spellStart"/>
      <w:r w:rsidRPr="00185FAF">
        <w:rPr>
          <w:lang w:val="bg-BG"/>
        </w:rPr>
        <w:t>Паратрамол</w:t>
      </w:r>
      <w:proofErr w:type="spellEnd"/>
      <w:r w:rsidRPr="00185FAF">
        <w:rPr>
          <w:lang w:val="bg-BG"/>
        </w:rPr>
        <w:t xml:space="preserve"> не трябва да бъде прилаган за по-продължителен от необходимия период (вж. също точка 4.4). При необходимост от повторно приложение или продължително лечение с </w:t>
      </w:r>
      <w:proofErr w:type="spellStart"/>
      <w:r w:rsidRPr="00185FAF">
        <w:rPr>
          <w:lang w:val="bg-BG"/>
        </w:rPr>
        <w:t>Паратрамол</w:t>
      </w:r>
      <w:proofErr w:type="spellEnd"/>
      <w:r w:rsidRPr="00185FAF">
        <w:rPr>
          <w:lang w:val="bg-BG"/>
        </w:rPr>
        <w:t>, в резултат на характера и тежестта на заболяването, е необходимо внимателно, редовно проследяване на пациента (с прекъсване на лечението, ако е възможно) за оценка на необходимостта от продължително лечение.</w:t>
      </w:r>
    </w:p>
    <w:p w14:paraId="03A08590" w14:textId="669935C4" w:rsidR="003B361E" w:rsidRPr="00185FAF" w:rsidRDefault="003B361E" w:rsidP="003B361E">
      <w:pPr>
        <w:rPr>
          <w:lang w:val="bg-BG"/>
        </w:rPr>
      </w:pPr>
    </w:p>
    <w:p w14:paraId="526D9C75" w14:textId="77777777" w:rsidR="003B361E" w:rsidRPr="00C67F18" w:rsidRDefault="003B361E" w:rsidP="003B361E">
      <w:pPr>
        <w:rPr>
          <w:sz w:val="24"/>
          <w:szCs w:val="24"/>
          <w:u w:val="single"/>
          <w:lang w:val="bg-BG"/>
        </w:rPr>
      </w:pPr>
      <w:r w:rsidRPr="00C67F18">
        <w:rPr>
          <w:u w:val="single"/>
          <w:lang w:val="bg-BG" w:eastAsia="bg-BG"/>
        </w:rPr>
        <w:lastRenderedPageBreak/>
        <w:t>Педиатрична популация</w:t>
      </w:r>
    </w:p>
    <w:p w14:paraId="52692DE7" w14:textId="77777777" w:rsidR="003B361E" w:rsidRPr="00185FAF" w:rsidRDefault="003B361E" w:rsidP="003B361E">
      <w:pPr>
        <w:rPr>
          <w:sz w:val="24"/>
          <w:szCs w:val="24"/>
          <w:lang w:val="bg-BG"/>
        </w:rPr>
      </w:pPr>
      <w:r w:rsidRPr="00185FAF">
        <w:rPr>
          <w:lang w:val="bg-BG" w:eastAsia="bg-BG"/>
        </w:rPr>
        <w:t xml:space="preserve">Ефективността и безопасността на </w:t>
      </w:r>
      <w:proofErr w:type="spellStart"/>
      <w:r w:rsidRPr="00185FAF">
        <w:rPr>
          <w:lang w:val="bg-BG" w:eastAsia="bg-BG"/>
        </w:rPr>
        <w:t>Паратрамол</w:t>
      </w:r>
      <w:proofErr w:type="spellEnd"/>
      <w:r w:rsidRPr="00185FAF">
        <w:rPr>
          <w:lang w:val="bg-BG" w:eastAsia="bg-BG"/>
        </w:rPr>
        <w:t xml:space="preserve"> не са установени при деца под 12-годишна възраст. Ето защо не се препоръчва лечение в тази група.</w:t>
      </w:r>
    </w:p>
    <w:p w14:paraId="0FA11C49" w14:textId="77777777" w:rsidR="003B361E" w:rsidRPr="00185FAF" w:rsidRDefault="003B361E" w:rsidP="003B361E">
      <w:pPr>
        <w:rPr>
          <w:lang w:val="bg-BG" w:eastAsia="bg-BG"/>
        </w:rPr>
      </w:pPr>
    </w:p>
    <w:p w14:paraId="2812CB5D" w14:textId="0B120823" w:rsidR="003B361E" w:rsidRPr="00185FAF" w:rsidRDefault="003B361E" w:rsidP="003B361E">
      <w:pPr>
        <w:rPr>
          <w:sz w:val="24"/>
          <w:szCs w:val="24"/>
          <w:u w:val="single"/>
          <w:lang w:val="bg-BG"/>
        </w:rPr>
      </w:pPr>
      <w:r w:rsidRPr="00185FAF">
        <w:rPr>
          <w:u w:val="single"/>
          <w:lang w:val="bg-BG" w:eastAsia="bg-BG"/>
        </w:rPr>
        <w:t>Па</w:t>
      </w:r>
      <w:r w:rsidR="00F54D8C">
        <w:rPr>
          <w:u w:val="single"/>
          <w:lang w:val="bg-BG" w:eastAsia="bg-BG"/>
        </w:rPr>
        <w:t>ц</w:t>
      </w:r>
      <w:r w:rsidRPr="00185FAF">
        <w:rPr>
          <w:u w:val="single"/>
          <w:lang w:val="bg-BG" w:eastAsia="bg-BG"/>
        </w:rPr>
        <w:t>иенти в старческа възраст</w:t>
      </w:r>
    </w:p>
    <w:p w14:paraId="74107D75" w14:textId="77777777" w:rsidR="003B361E" w:rsidRPr="00185FAF" w:rsidRDefault="003B361E" w:rsidP="003B361E">
      <w:pPr>
        <w:rPr>
          <w:sz w:val="24"/>
          <w:szCs w:val="24"/>
          <w:lang w:val="bg-BG"/>
        </w:rPr>
      </w:pPr>
      <w:r w:rsidRPr="00185FAF">
        <w:rPr>
          <w:lang w:val="bg-BG" w:eastAsia="bg-BG"/>
        </w:rPr>
        <w:t xml:space="preserve">Обикновено не е необходимо адаптиране на дозата при пациенти в старческа възраст до 75 години без клинично проявена чернодробна или бъбречна недостатъчност. При пациенти над 75 години елиминирането може да бъде удължено. Ето защо, поради съдържанието на </w:t>
      </w:r>
      <w:proofErr w:type="spellStart"/>
      <w:r w:rsidRPr="00185FAF">
        <w:rPr>
          <w:lang w:val="bg-BG" w:eastAsia="bg-BG"/>
        </w:rPr>
        <w:t>трамадол</w:t>
      </w:r>
      <w:proofErr w:type="spellEnd"/>
      <w:r w:rsidRPr="00185FAF">
        <w:rPr>
          <w:lang w:val="bg-BG" w:eastAsia="bg-BG"/>
        </w:rPr>
        <w:t>, при пациентите над 75 години се препоръчва минимален интервал между дозите не по-малко от 6 часа.</w:t>
      </w:r>
    </w:p>
    <w:p w14:paraId="11B00998" w14:textId="77777777" w:rsidR="003B361E" w:rsidRPr="00185FAF" w:rsidRDefault="003B361E" w:rsidP="003B361E">
      <w:pPr>
        <w:rPr>
          <w:lang w:val="bg-BG" w:eastAsia="bg-BG"/>
        </w:rPr>
      </w:pPr>
    </w:p>
    <w:p w14:paraId="37A9E711" w14:textId="32C6DA43" w:rsidR="003B361E" w:rsidRPr="00185FAF" w:rsidRDefault="003B361E" w:rsidP="003B361E">
      <w:pPr>
        <w:rPr>
          <w:sz w:val="24"/>
          <w:szCs w:val="24"/>
          <w:u w:val="single"/>
          <w:lang w:val="bg-BG"/>
        </w:rPr>
      </w:pPr>
      <w:r w:rsidRPr="00185FAF">
        <w:rPr>
          <w:u w:val="single"/>
          <w:lang w:val="bg-BG" w:eastAsia="bg-BG"/>
        </w:rPr>
        <w:t>Бъбречна недостатъчност/диализа и чернодробна недостатъчност</w:t>
      </w:r>
    </w:p>
    <w:p w14:paraId="0C1250DE" w14:textId="77777777" w:rsidR="003B361E" w:rsidRPr="00185FAF" w:rsidRDefault="003B361E" w:rsidP="003B361E">
      <w:pPr>
        <w:rPr>
          <w:sz w:val="24"/>
          <w:szCs w:val="24"/>
          <w:lang w:val="bg-BG"/>
        </w:rPr>
      </w:pPr>
      <w:r w:rsidRPr="00185FAF">
        <w:rPr>
          <w:lang w:val="bg-BG" w:eastAsia="bg-BG"/>
        </w:rPr>
        <w:t xml:space="preserve">При пациенти с бъбречна и/или чернодробна недостатъчност, елиминирането на </w:t>
      </w:r>
      <w:proofErr w:type="spellStart"/>
      <w:r w:rsidRPr="00185FAF">
        <w:rPr>
          <w:lang w:val="bg-BG" w:eastAsia="bg-BG"/>
        </w:rPr>
        <w:t>трамадол</w:t>
      </w:r>
      <w:proofErr w:type="spellEnd"/>
      <w:r w:rsidRPr="00185FAF">
        <w:rPr>
          <w:lang w:val="bg-BG" w:eastAsia="bg-BG"/>
        </w:rPr>
        <w:t xml:space="preserve"> е забавено. При тези пациенти удължаването на </w:t>
      </w:r>
      <w:proofErr w:type="spellStart"/>
      <w:r w:rsidRPr="00185FAF">
        <w:rPr>
          <w:lang w:val="bg-BG" w:eastAsia="bg-BG"/>
        </w:rPr>
        <w:t>дозовите</w:t>
      </w:r>
      <w:proofErr w:type="spellEnd"/>
      <w:r w:rsidRPr="00185FAF">
        <w:rPr>
          <w:lang w:val="bg-BG" w:eastAsia="bg-BG"/>
        </w:rPr>
        <w:t xml:space="preserve"> интервали трябва внимателно да се обмисли съгласно изискванията на пациента.</w:t>
      </w:r>
    </w:p>
    <w:p w14:paraId="35B51862" w14:textId="77777777" w:rsidR="003B361E" w:rsidRPr="00185FAF" w:rsidRDefault="003B361E" w:rsidP="003B361E">
      <w:pPr>
        <w:rPr>
          <w:sz w:val="24"/>
          <w:szCs w:val="24"/>
          <w:lang w:val="bg-BG"/>
        </w:rPr>
      </w:pPr>
      <w:r w:rsidRPr="00185FAF">
        <w:rPr>
          <w:lang w:val="bg-BG" w:eastAsia="bg-BG"/>
        </w:rPr>
        <w:t>Бъбречна недостатъчност</w:t>
      </w:r>
    </w:p>
    <w:p w14:paraId="7F75493B" w14:textId="77777777" w:rsidR="003B361E" w:rsidRPr="00185FAF" w:rsidRDefault="003B361E" w:rsidP="003B361E">
      <w:pPr>
        <w:rPr>
          <w:sz w:val="24"/>
          <w:szCs w:val="24"/>
          <w:lang w:val="bg-BG"/>
        </w:rPr>
      </w:pPr>
      <w:r w:rsidRPr="00185FAF">
        <w:rPr>
          <w:lang w:val="bg-BG" w:eastAsia="bg-BG"/>
        </w:rPr>
        <w:t xml:space="preserve">Поради съдържанието на </w:t>
      </w:r>
      <w:proofErr w:type="spellStart"/>
      <w:r w:rsidRPr="00185FAF">
        <w:rPr>
          <w:lang w:val="bg-BG" w:eastAsia="bg-BG"/>
        </w:rPr>
        <w:t>трамадол</w:t>
      </w:r>
      <w:proofErr w:type="spellEnd"/>
      <w:r w:rsidRPr="00185FAF">
        <w:rPr>
          <w:lang w:val="bg-BG" w:eastAsia="bg-BG"/>
        </w:rPr>
        <w:t xml:space="preserve">, не се препоръчва употребата на </w:t>
      </w:r>
      <w:proofErr w:type="spellStart"/>
      <w:r w:rsidRPr="00185FAF">
        <w:rPr>
          <w:lang w:val="bg-BG" w:eastAsia="bg-BG"/>
        </w:rPr>
        <w:t>Паратрамол</w:t>
      </w:r>
      <w:proofErr w:type="spellEnd"/>
      <w:r w:rsidRPr="00185FAF">
        <w:rPr>
          <w:lang w:val="bg-BG" w:eastAsia="bg-BG"/>
        </w:rPr>
        <w:t xml:space="preserve"> при пациенти с тежка бъбречна недостатъчност (</w:t>
      </w:r>
      <w:proofErr w:type="spellStart"/>
      <w:r w:rsidRPr="00185FAF">
        <w:rPr>
          <w:lang w:val="bg-BG" w:eastAsia="bg-BG"/>
        </w:rPr>
        <w:t>креатининов</w:t>
      </w:r>
      <w:proofErr w:type="spellEnd"/>
      <w:r w:rsidRPr="00185FAF">
        <w:rPr>
          <w:lang w:val="bg-BG" w:eastAsia="bg-BG"/>
        </w:rPr>
        <w:t xml:space="preserve"> клирънс &lt;10 </w:t>
      </w:r>
      <w:r w:rsidRPr="00185FAF">
        <w:rPr>
          <w:lang w:val="bg-BG"/>
        </w:rPr>
        <w:t>ml/</w:t>
      </w:r>
      <w:proofErr w:type="spellStart"/>
      <w:r w:rsidRPr="00185FAF">
        <w:rPr>
          <w:lang w:val="bg-BG"/>
        </w:rPr>
        <w:t>min</w:t>
      </w:r>
      <w:proofErr w:type="spellEnd"/>
      <w:r w:rsidRPr="00185FAF">
        <w:rPr>
          <w:lang w:val="bg-BG"/>
        </w:rPr>
        <w:t xml:space="preserve">). </w:t>
      </w:r>
      <w:r w:rsidRPr="00185FAF">
        <w:rPr>
          <w:lang w:val="bg-BG" w:eastAsia="bg-BG"/>
        </w:rPr>
        <w:t>В случай на умерена бъбречна недостатъчност (</w:t>
      </w:r>
      <w:proofErr w:type="spellStart"/>
      <w:r w:rsidRPr="00185FAF">
        <w:rPr>
          <w:lang w:val="bg-BG" w:eastAsia="bg-BG"/>
        </w:rPr>
        <w:t>креатининов</w:t>
      </w:r>
      <w:proofErr w:type="spellEnd"/>
      <w:r w:rsidRPr="00185FAF">
        <w:rPr>
          <w:lang w:val="bg-BG" w:eastAsia="bg-BG"/>
        </w:rPr>
        <w:t xml:space="preserve"> клирънс между 10 и 30 </w:t>
      </w:r>
      <w:r w:rsidRPr="00185FAF">
        <w:rPr>
          <w:lang w:val="bg-BG"/>
        </w:rPr>
        <w:t>ml/</w:t>
      </w:r>
      <w:proofErr w:type="spellStart"/>
      <w:r w:rsidRPr="00185FAF">
        <w:rPr>
          <w:lang w:val="bg-BG"/>
        </w:rPr>
        <w:t>min</w:t>
      </w:r>
      <w:proofErr w:type="spellEnd"/>
      <w:r w:rsidRPr="00185FAF">
        <w:rPr>
          <w:lang w:val="bg-BG"/>
        </w:rPr>
        <w:t xml:space="preserve">), </w:t>
      </w:r>
      <w:r w:rsidRPr="00185FAF">
        <w:rPr>
          <w:lang w:val="bg-BG" w:eastAsia="bg-BG"/>
        </w:rPr>
        <w:t xml:space="preserve">интервалът между дозите трябва да бъде увеличен на 12 часа. Тъй като </w:t>
      </w:r>
      <w:proofErr w:type="spellStart"/>
      <w:r w:rsidRPr="00185FAF">
        <w:rPr>
          <w:lang w:val="bg-BG" w:eastAsia="bg-BG"/>
        </w:rPr>
        <w:t>трамадол</w:t>
      </w:r>
      <w:proofErr w:type="spellEnd"/>
      <w:r w:rsidRPr="00185FAF">
        <w:rPr>
          <w:lang w:val="bg-BG" w:eastAsia="bg-BG"/>
        </w:rPr>
        <w:t xml:space="preserve"> се елиминира съвсем бавно при хемодиализа или хемофилтрация, обикновено не е необходимо прилагането на поддържаща </w:t>
      </w:r>
      <w:proofErr w:type="spellStart"/>
      <w:r w:rsidRPr="00185FAF">
        <w:rPr>
          <w:lang w:val="bg-BG" w:eastAsia="bg-BG"/>
        </w:rPr>
        <w:t>аналгезия</w:t>
      </w:r>
      <w:proofErr w:type="spellEnd"/>
      <w:r w:rsidRPr="00185FAF">
        <w:rPr>
          <w:lang w:val="bg-BG" w:eastAsia="bg-BG"/>
        </w:rPr>
        <w:t xml:space="preserve"> след диализа.</w:t>
      </w:r>
    </w:p>
    <w:p w14:paraId="51875046" w14:textId="77777777" w:rsidR="003B361E" w:rsidRPr="00185FAF" w:rsidRDefault="003B361E" w:rsidP="003B361E">
      <w:pPr>
        <w:rPr>
          <w:sz w:val="24"/>
          <w:szCs w:val="24"/>
          <w:lang w:val="bg-BG"/>
        </w:rPr>
      </w:pPr>
      <w:r w:rsidRPr="00185FAF">
        <w:rPr>
          <w:lang w:val="bg-BG" w:eastAsia="bg-BG"/>
        </w:rPr>
        <w:t>Чернодробна недостатъчност</w:t>
      </w:r>
    </w:p>
    <w:p w14:paraId="4D926F5C" w14:textId="77777777" w:rsidR="003B361E" w:rsidRPr="00185FAF" w:rsidRDefault="003B361E" w:rsidP="003B361E">
      <w:pPr>
        <w:rPr>
          <w:lang w:val="bg-BG" w:eastAsia="bg-BG"/>
        </w:rPr>
      </w:pPr>
    </w:p>
    <w:p w14:paraId="4F1F6060" w14:textId="296CCA1C" w:rsidR="003B361E" w:rsidRPr="00185FAF" w:rsidRDefault="003B361E" w:rsidP="003B361E">
      <w:pPr>
        <w:rPr>
          <w:sz w:val="24"/>
          <w:szCs w:val="24"/>
          <w:lang w:val="bg-BG"/>
        </w:rPr>
      </w:pPr>
      <w:proofErr w:type="spellStart"/>
      <w:r w:rsidRPr="00185FAF">
        <w:rPr>
          <w:lang w:val="bg-BG" w:eastAsia="bg-BG"/>
        </w:rPr>
        <w:t>Паратрамол</w:t>
      </w:r>
      <w:proofErr w:type="spellEnd"/>
      <w:r w:rsidRPr="00185FAF">
        <w:rPr>
          <w:lang w:val="bg-BG" w:eastAsia="bg-BG"/>
        </w:rPr>
        <w:t xml:space="preserve"> не </w:t>
      </w:r>
      <w:proofErr w:type="spellStart"/>
      <w:r w:rsidRPr="00185FAF">
        <w:rPr>
          <w:lang w:val="bg-BG" w:eastAsia="bg-BG"/>
        </w:rPr>
        <w:t>трабва</w:t>
      </w:r>
      <w:proofErr w:type="spellEnd"/>
      <w:r w:rsidRPr="00185FAF">
        <w:rPr>
          <w:lang w:val="bg-BG" w:eastAsia="bg-BG"/>
        </w:rPr>
        <w:t xml:space="preserve"> да се прилага при пациенти с тежко чернодробно увреждане (вж. точка 4.3). При умерено нарушение, е необходимо внимателно обмисляне на възможността за удължаване на интервала между отделните дози, в зависимост от нуждите на пациента (вж. точка 4,4).</w:t>
      </w:r>
    </w:p>
    <w:p w14:paraId="3D359643" w14:textId="77777777" w:rsidR="003B361E" w:rsidRPr="00185FAF" w:rsidRDefault="003B361E" w:rsidP="003B361E">
      <w:pPr>
        <w:rPr>
          <w:b/>
          <w:bCs/>
          <w:lang w:val="bg-BG" w:eastAsia="bg-BG"/>
        </w:rPr>
      </w:pPr>
    </w:p>
    <w:p w14:paraId="01C11FA4" w14:textId="05C6F870" w:rsidR="003B361E" w:rsidRPr="00C67F18" w:rsidRDefault="003B361E" w:rsidP="00C67F18">
      <w:pPr>
        <w:pStyle w:val="Heading3"/>
        <w:rPr>
          <w:u w:val="single"/>
          <w:lang w:val="bg-BG"/>
        </w:rPr>
      </w:pPr>
      <w:r w:rsidRPr="00C67F18">
        <w:rPr>
          <w:u w:val="single"/>
          <w:lang w:val="bg-BG" w:eastAsia="bg-BG"/>
        </w:rPr>
        <w:t>Начин на приложение</w:t>
      </w:r>
    </w:p>
    <w:p w14:paraId="68E7851B" w14:textId="77777777" w:rsidR="003B361E" w:rsidRPr="00185FAF" w:rsidRDefault="003B361E" w:rsidP="003B361E">
      <w:pPr>
        <w:rPr>
          <w:sz w:val="24"/>
          <w:szCs w:val="24"/>
          <w:lang w:val="bg-BG"/>
        </w:rPr>
      </w:pPr>
      <w:r w:rsidRPr="00185FAF">
        <w:rPr>
          <w:lang w:val="bg-BG" w:eastAsia="bg-BG"/>
        </w:rPr>
        <w:t>Перорално приложение.</w:t>
      </w:r>
    </w:p>
    <w:p w14:paraId="14EA554C" w14:textId="77777777" w:rsidR="003B361E" w:rsidRPr="00185FAF" w:rsidRDefault="003B361E" w:rsidP="003B361E">
      <w:pPr>
        <w:rPr>
          <w:sz w:val="24"/>
          <w:szCs w:val="24"/>
          <w:lang w:val="bg-BG"/>
        </w:rPr>
      </w:pPr>
      <w:r w:rsidRPr="00185FAF">
        <w:rPr>
          <w:lang w:val="bg-BG" w:eastAsia="bg-BG"/>
        </w:rPr>
        <w:t>Таблетките трябва да се гълтат цели, с достатъчно количество течност. Таблетките не трябва да се чупят или дъвчат.</w:t>
      </w:r>
    </w:p>
    <w:p w14:paraId="1EB085CF" w14:textId="7CD71215" w:rsidR="003B361E" w:rsidRPr="00185FAF" w:rsidRDefault="003B361E" w:rsidP="003B361E">
      <w:pPr>
        <w:rPr>
          <w:lang w:val="bg-BG"/>
        </w:rPr>
      </w:pPr>
    </w:p>
    <w:p w14:paraId="455D6048" w14:textId="4BD25D4F" w:rsidR="002C50EE" w:rsidRPr="00185FAF" w:rsidRDefault="002C50EE" w:rsidP="002C50EE">
      <w:pPr>
        <w:pStyle w:val="Heading2"/>
        <w:rPr>
          <w:lang w:val="bg-BG"/>
        </w:rPr>
      </w:pPr>
      <w:r w:rsidRPr="00185FAF">
        <w:rPr>
          <w:lang w:val="bg-BG"/>
        </w:rPr>
        <w:t>4.3. Противопоказания</w:t>
      </w:r>
    </w:p>
    <w:p w14:paraId="6CDFCDDE" w14:textId="77777777" w:rsidR="003B361E" w:rsidRPr="00185FAF" w:rsidRDefault="003B361E" w:rsidP="003B361E">
      <w:pPr>
        <w:pStyle w:val="ListParagraph"/>
        <w:numPr>
          <w:ilvl w:val="0"/>
          <w:numId w:val="12"/>
        </w:numPr>
        <w:rPr>
          <w:sz w:val="24"/>
          <w:szCs w:val="24"/>
          <w:lang w:val="bg-BG"/>
        </w:rPr>
      </w:pPr>
      <w:r w:rsidRPr="00185FAF">
        <w:rPr>
          <w:lang w:val="bg-BG" w:eastAsia="bg-BG"/>
        </w:rPr>
        <w:t>Свръхчувствителност към активните вещества или към някое от помощните вещества, изброени в точка 6.1.</w:t>
      </w:r>
    </w:p>
    <w:p w14:paraId="060E237D" w14:textId="77777777" w:rsidR="003B361E" w:rsidRPr="00185FAF" w:rsidRDefault="003B361E" w:rsidP="003B361E">
      <w:pPr>
        <w:pStyle w:val="ListParagraph"/>
        <w:numPr>
          <w:ilvl w:val="0"/>
          <w:numId w:val="12"/>
        </w:numPr>
        <w:rPr>
          <w:sz w:val="24"/>
          <w:szCs w:val="24"/>
          <w:lang w:val="bg-BG"/>
        </w:rPr>
      </w:pPr>
      <w:r w:rsidRPr="00185FAF">
        <w:rPr>
          <w:lang w:val="bg-BG" w:eastAsia="bg-BG"/>
        </w:rPr>
        <w:t>Остра интоксикация с алкохол, хипнотични лекарствени продукти, централно-действащи аналгетици, опиати или психотропни лекарствени продукти.</w:t>
      </w:r>
    </w:p>
    <w:p w14:paraId="262072F4" w14:textId="77777777" w:rsidR="003B361E" w:rsidRPr="00185FAF" w:rsidRDefault="003B361E" w:rsidP="003B361E">
      <w:pPr>
        <w:pStyle w:val="ListParagraph"/>
        <w:numPr>
          <w:ilvl w:val="0"/>
          <w:numId w:val="12"/>
        </w:numPr>
        <w:rPr>
          <w:sz w:val="24"/>
          <w:szCs w:val="24"/>
          <w:lang w:val="bg-BG"/>
        </w:rPr>
      </w:pPr>
      <w:proofErr w:type="spellStart"/>
      <w:r w:rsidRPr="00185FAF">
        <w:rPr>
          <w:lang w:val="bg-BG" w:eastAsia="bg-BG"/>
        </w:rPr>
        <w:t>Паратрамол</w:t>
      </w:r>
      <w:proofErr w:type="spellEnd"/>
      <w:r w:rsidRPr="00185FAF">
        <w:rPr>
          <w:lang w:val="bg-BG" w:eastAsia="bg-BG"/>
        </w:rPr>
        <w:t xml:space="preserve"> не трябва да се прилага при пациенти които приемат МАО-</w:t>
      </w:r>
      <w:proofErr w:type="spellStart"/>
      <w:r w:rsidRPr="00185FAF">
        <w:rPr>
          <w:lang w:val="bg-BG" w:eastAsia="bg-BG"/>
        </w:rPr>
        <w:t>инихибитори</w:t>
      </w:r>
      <w:proofErr w:type="spellEnd"/>
      <w:r w:rsidRPr="00185FAF">
        <w:rPr>
          <w:lang w:val="bg-BG" w:eastAsia="bg-BG"/>
        </w:rPr>
        <w:t xml:space="preserve"> или са приемали такива в предходните две седмици (вж. точка 4.5).</w:t>
      </w:r>
    </w:p>
    <w:p w14:paraId="0BCF29EB" w14:textId="77777777" w:rsidR="003B361E" w:rsidRPr="00185FAF" w:rsidRDefault="003B361E" w:rsidP="003B361E">
      <w:pPr>
        <w:pStyle w:val="ListParagraph"/>
        <w:numPr>
          <w:ilvl w:val="0"/>
          <w:numId w:val="12"/>
        </w:numPr>
        <w:rPr>
          <w:sz w:val="24"/>
          <w:szCs w:val="24"/>
          <w:lang w:val="bg-BG"/>
        </w:rPr>
      </w:pPr>
      <w:r w:rsidRPr="00185FAF">
        <w:rPr>
          <w:lang w:val="bg-BG" w:eastAsia="bg-BG"/>
        </w:rPr>
        <w:t>Тежко чернодробно увреждане.</w:t>
      </w:r>
    </w:p>
    <w:p w14:paraId="605278CA" w14:textId="1A6E2664" w:rsidR="003B361E" w:rsidRPr="00185FAF" w:rsidRDefault="003B361E" w:rsidP="003B361E">
      <w:pPr>
        <w:pStyle w:val="ListParagraph"/>
        <w:numPr>
          <w:ilvl w:val="0"/>
          <w:numId w:val="12"/>
        </w:numPr>
        <w:rPr>
          <w:sz w:val="24"/>
          <w:szCs w:val="24"/>
          <w:lang w:val="bg-BG"/>
        </w:rPr>
      </w:pPr>
      <w:r w:rsidRPr="00185FAF">
        <w:rPr>
          <w:lang w:val="bg-BG" w:eastAsia="bg-BG"/>
        </w:rPr>
        <w:t>Епилепсия, която не е контролирана с лечение (вж. точка 4.4).</w:t>
      </w:r>
    </w:p>
    <w:p w14:paraId="0EC3885F" w14:textId="77777777" w:rsidR="003B361E" w:rsidRPr="00185FAF" w:rsidRDefault="003B361E" w:rsidP="003B361E">
      <w:pPr>
        <w:pStyle w:val="ListParagraph"/>
        <w:rPr>
          <w:sz w:val="24"/>
          <w:szCs w:val="24"/>
          <w:lang w:val="bg-BG"/>
        </w:rPr>
      </w:pPr>
    </w:p>
    <w:p w14:paraId="2A4373D0" w14:textId="7E536745" w:rsidR="002C50EE" w:rsidRPr="00185FAF" w:rsidRDefault="002C50EE" w:rsidP="002C50EE">
      <w:pPr>
        <w:pStyle w:val="Heading2"/>
        <w:rPr>
          <w:lang w:val="bg-BG"/>
        </w:rPr>
      </w:pPr>
      <w:r w:rsidRPr="00185FAF">
        <w:rPr>
          <w:lang w:val="bg-BG"/>
        </w:rPr>
        <w:t>4.4. Специални предупреждения и предпазни мерки при употреба</w:t>
      </w:r>
    </w:p>
    <w:p w14:paraId="7E217B60" w14:textId="77777777" w:rsidR="003B361E" w:rsidRPr="00185FAF" w:rsidRDefault="003B361E" w:rsidP="003B361E">
      <w:pPr>
        <w:rPr>
          <w:b/>
          <w:bCs/>
          <w:lang w:val="bg-BG" w:eastAsia="bg-BG"/>
        </w:rPr>
      </w:pPr>
    </w:p>
    <w:p w14:paraId="30FBCB2E" w14:textId="376A2530" w:rsidR="003B361E" w:rsidRPr="00185FAF" w:rsidRDefault="003B361E" w:rsidP="00B8156B">
      <w:pPr>
        <w:pStyle w:val="Heading3"/>
        <w:rPr>
          <w:lang w:val="bg-BG"/>
        </w:rPr>
      </w:pPr>
      <w:r w:rsidRPr="00185FAF">
        <w:rPr>
          <w:lang w:val="bg-BG" w:eastAsia="bg-BG"/>
        </w:rPr>
        <w:lastRenderedPageBreak/>
        <w:t>Предупреждения</w:t>
      </w:r>
    </w:p>
    <w:p w14:paraId="46AE771B" w14:textId="77777777" w:rsidR="003B361E" w:rsidRPr="00185FAF" w:rsidRDefault="003B361E" w:rsidP="003B361E">
      <w:pPr>
        <w:pStyle w:val="ListParagraph"/>
        <w:numPr>
          <w:ilvl w:val="0"/>
          <w:numId w:val="13"/>
        </w:numPr>
        <w:rPr>
          <w:lang w:val="bg-BG" w:eastAsia="bg-BG"/>
        </w:rPr>
      </w:pPr>
      <w:r w:rsidRPr="00185FAF">
        <w:rPr>
          <w:lang w:val="bg-BG" w:eastAsia="bg-BG"/>
        </w:rPr>
        <w:t xml:space="preserve">Не трябва да бъде надвишавана максималната доза от 8 таблетки </w:t>
      </w:r>
      <w:proofErr w:type="spellStart"/>
      <w:r w:rsidRPr="00185FAF">
        <w:rPr>
          <w:lang w:val="bg-BG" w:eastAsia="bg-BG"/>
        </w:rPr>
        <w:t>Паратрамол</w:t>
      </w:r>
      <w:proofErr w:type="spellEnd"/>
      <w:r w:rsidRPr="00185FAF">
        <w:rPr>
          <w:lang w:val="bg-BG" w:eastAsia="bg-BG"/>
        </w:rPr>
        <w:t xml:space="preserve"> при възрастни и юноши над 12 години. За избягване на непреднамерено предозиране, пациентите трябва да бъдат предупреждавани да не превишават препоръчваната доза (вж. точка 4.2) и да не приемат едновременно други </w:t>
      </w:r>
      <w:proofErr w:type="spellStart"/>
      <w:r w:rsidRPr="00185FAF">
        <w:rPr>
          <w:lang w:val="bg-BG" w:eastAsia="bg-BG"/>
        </w:rPr>
        <w:t>парацетамол</w:t>
      </w:r>
      <w:proofErr w:type="spellEnd"/>
      <w:r w:rsidRPr="00185FAF">
        <w:rPr>
          <w:lang w:val="bg-BG" w:eastAsia="bg-BG"/>
        </w:rPr>
        <w:t xml:space="preserve"> (включително без рецепта) или </w:t>
      </w:r>
      <w:proofErr w:type="spellStart"/>
      <w:r w:rsidRPr="00185FAF">
        <w:rPr>
          <w:lang w:val="bg-BG" w:eastAsia="bg-BG"/>
        </w:rPr>
        <w:t>трамадол</w:t>
      </w:r>
      <w:proofErr w:type="spellEnd"/>
      <w:r w:rsidRPr="00185FAF">
        <w:rPr>
          <w:lang w:val="bg-BG" w:eastAsia="bg-BG"/>
        </w:rPr>
        <w:t xml:space="preserve"> съдържащи продукти, без да са се посъветвали с лекар.</w:t>
      </w:r>
    </w:p>
    <w:p w14:paraId="51D362D4" w14:textId="77777777" w:rsidR="003B361E" w:rsidRPr="00185FAF" w:rsidRDefault="003B361E" w:rsidP="003B361E">
      <w:pPr>
        <w:pStyle w:val="ListParagraph"/>
        <w:rPr>
          <w:lang w:val="bg-BG" w:eastAsia="bg-BG"/>
        </w:rPr>
      </w:pPr>
    </w:p>
    <w:p w14:paraId="2E1C2705" w14:textId="5ABAF845" w:rsidR="003B361E" w:rsidRPr="00185FAF" w:rsidRDefault="003B361E" w:rsidP="003B361E">
      <w:pPr>
        <w:pStyle w:val="ListParagraph"/>
        <w:numPr>
          <w:ilvl w:val="0"/>
          <w:numId w:val="13"/>
        </w:numPr>
        <w:rPr>
          <w:lang w:val="bg-BG" w:eastAsia="bg-BG"/>
        </w:rPr>
      </w:pPr>
      <w:r w:rsidRPr="00185FAF">
        <w:rPr>
          <w:lang w:val="bg-BG" w:eastAsia="bg-BG"/>
        </w:rPr>
        <w:t>При тежка бъбречна недостатъчност (</w:t>
      </w:r>
      <w:proofErr w:type="spellStart"/>
      <w:r w:rsidRPr="00185FAF">
        <w:rPr>
          <w:lang w:val="bg-BG" w:eastAsia="bg-BG"/>
        </w:rPr>
        <w:t>креатининов</w:t>
      </w:r>
      <w:proofErr w:type="spellEnd"/>
      <w:r w:rsidRPr="00185FAF">
        <w:rPr>
          <w:lang w:val="bg-BG" w:eastAsia="bg-BG"/>
        </w:rPr>
        <w:t xml:space="preserve"> клирънс &lt;10 </w:t>
      </w:r>
      <w:r w:rsidRPr="00185FAF">
        <w:rPr>
          <w:lang w:val="bg-BG"/>
        </w:rPr>
        <w:t>ml/</w:t>
      </w:r>
      <w:proofErr w:type="spellStart"/>
      <w:r w:rsidRPr="00185FAF">
        <w:rPr>
          <w:lang w:val="bg-BG"/>
        </w:rPr>
        <w:t>min</w:t>
      </w:r>
      <w:proofErr w:type="spellEnd"/>
      <w:r w:rsidRPr="00185FAF">
        <w:rPr>
          <w:lang w:val="bg-BG"/>
        </w:rPr>
        <w:t xml:space="preserve">) </w:t>
      </w:r>
      <w:r w:rsidRPr="00185FAF">
        <w:rPr>
          <w:lang w:val="bg-BG" w:eastAsia="bg-BG"/>
        </w:rPr>
        <w:t xml:space="preserve">не се препоръчва употребата на </w:t>
      </w:r>
      <w:proofErr w:type="spellStart"/>
      <w:r w:rsidRPr="00185FAF">
        <w:rPr>
          <w:lang w:val="bg-BG" w:eastAsia="bg-BG"/>
        </w:rPr>
        <w:t>Паратрамол</w:t>
      </w:r>
      <w:proofErr w:type="spellEnd"/>
      <w:r w:rsidRPr="00185FAF">
        <w:rPr>
          <w:lang w:val="bg-BG" w:eastAsia="bg-BG"/>
        </w:rPr>
        <w:t>.</w:t>
      </w:r>
    </w:p>
    <w:p w14:paraId="09CF3134" w14:textId="77777777" w:rsidR="003B361E" w:rsidRPr="00185FAF" w:rsidRDefault="003B361E" w:rsidP="003B361E">
      <w:pPr>
        <w:pStyle w:val="ListParagraph"/>
        <w:rPr>
          <w:lang w:val="bg-BG"/>
        </w:rPr>
      </w:pPr>
    </w:p>
    <w:p w14:paraId="60ADBC33" w14:textId="109F9BED" w:rsidR="003B361E" w:rsidRPr="00185FAF" w:rsidRDefault="003B361E" w:rsidP="003B361E">
      <w:pPr>
        <w:pStyle w:val="ListParagraph"/>
        <w:numPr>
          <w:ilvl w:val="0"/>
          <w:numId w:val="13"/>
        </w:numPr>
        <w:rPr>
          <w:lang w:val="bg-BG"/>
        </w:rPr>
      </w:pPr>
      <w:r w:rsidRPr="00185FAF">
        <w:rPr>
          <w:lang w:val="bg-BG" w:eastAsia="bg-BG"/>
        </w:rPr>
        <w:t xml:space="preserve">При пациенти с тежко чернодробно увреждане </w:t>
      </w:r>
      <w:proofErr w:type="spellStart"/>
      <w:r w:rsidRPr="00185FAF">
        <w:rPr>
          <w:lang w:val="bg-BG" w:eastAsia="bg-BG"/>
        </w:rPr>
        <w:t>Паратрамол</w:t>
      </w:r>
      <w:proofErr w:type="spellEnd"/>
      <w:r w:rsidRPr="00185FAF">
        <w:rPr>
          <w:lang w:val="bg-BG" w:eastAsia="bg-BG"/>
        </w:rPr>
        <w:t xml:space="preserve"> не трябва да бъде използван </w:t>
      </w:r>
      <w:r w:rsidRPr="00185FAF">
        <w:rPr>
          <w:lang w:val="bg-BG"/>
        </w:rPr>
        <w:t xml:space="preserve">(вж. точка 4.3). Опасността от предозиране на </w:t>
      </w:r>
      <w:proofErr w:type="spellStart"/>
      <w:r w:rsidRPr="00185FAF">
        <w:rPr>
          <w:lang w:val="bg-BG"/>
        </w:rPr>
        <w:t>парацетамол</w:t>
      </w:r>
      <w:proofErr w:type="spellEnd"/>
      <w:r w:rsidRPr="00185FAF">
        <w:rPr>
          <w:lang w:val="bg-BG"/>
        </w:rPr>
        <w:t xml:space="preserve"> е по-голяма при пациенти с </w:t>
      </w:r>
      <w:proofErr w:type="spellStart"/>
      <w:r w:rsidRPr="00185FAF">
        <w:rPr>
          <w:lang w:val="bg-BG"/>
        </w:rPr>
        <w:t>нецирозно</w:t>
      </w:r>
      <w:proofErr w:type="spellEnd"/>
      <w:r w:rsidRPr="00185FAF">
        <w:rPr>
          <w:lang w:val="bg-BG"/>
        </w:rPr>
        <w:t xml:space="preserve"> алкохолно чернодробно заболяване. При умерено нарушение е необходимо внимателно обмисляне на възможността за удължаване на интервала между отделните дози.</w:t>
      </w:r>
    </w:p>
    <w:p w14:paraId="2E790595" w14:textId="77777777" w:rsidR="003B361E" w:rsidRPr="00185FAF" w:rsidRDefault="003B361E" w:rsidP="003B361E">
      <w:pPr>
        <w:pStyle w:val="ListParagraph"/>
        <w:rPr>
          <w:lang w:val="bg-BG"/>
        </w:rPr>
      </w:pPr>
    </w:p>
    <w:p w14:paraId="5B8E6507" w14:textId="77777777" w:rsidR="003B361E" w:rsidRPr="00185FAF" w:rsidRDefault="003B361E" w:rsidP="003B361E">
      <w:pPr>
        <w:pStyle w:val="ListParagraph"/>
        <w:numPr>
          <w:ilvl w:val="0"/>
          <w:numId w:val="13"/>
        </w:numPr>
        <w:rPr>
          <w:sz w:val="24"/>
          <w:szCs w:val="24"/>
          <w:lang w:val="bg-BG"/>
        </w:rPr>
      </w:pPr>
      <w:proofErr w:type="spellStart"/>
      <w:r w:rsidRPr="00185FAF">
        <w:rPr>
          <w:lang w:val="bg-BG" w:eastAsia="bg-BG"/>
        </w:rPr>
        <w:t>Паратрамол</w:t>
      </w:r>
      <w:proofErr w:type="spellEnd"/>
      <w:r w:rsidRPr="00185FAF">
        <w:rPr>
          <w:lang w:val="bg-BG" w:eastAsia="bg-BG"/>
        </w:rPr>
        <w:t xml:space="preserve"> не се препоръчва при тежка дихателна недостатъчност.</w:t>
      </w:r>
    </w:p>
    <w:p w14:paraId="7E10E0B8" w14:textId="77777777" w:rsidR="003B361E" w:rsidRPr="00185FAF" w:rsidRDefault="003B361E" w:rsidP="003B361E">
      <w:pPr>
        <w:rPr>
          <w:lang w:val="bg-BG" w:eastAsia="bg-BG"/>
        </w:rPr>
      </w:pPr>
    </w:p>
    <w:p w14:paraId="00C6A33A" w14:textId="7E408BF5" w:rsidR="003B361E" w:rsidRPr="00185FAF" w:rsidRDefault="003B361E" w:rsidP="003B361E">
      <w:pPr>
        <w:pStyle w:val="ListParagraph"/>
        <w:numPr>
          <w:ilvl w:val="0"/>
          <w:numId w:val="13"/>
        </w:numPr>
        <w:rPr>
          <w:lang w:val="bg-BG" w:eastAsia="bg-BG"/>
        </w:rPr>
      </w:pPr>
      <w:proofErr w:type="spellStart"/>
      <w:r w:rsidRPr="00185FAF">
        <w:rPr>
          <w:lang w:val="bg-BG" w:eastAsia="bg-BG"/>
        </w:rPr>
        <w:t>Трамадол</w:t>
      </w:r>
      <w:proofErr w:type="spellEnd"/>
      <w:r w:rsidRPr="00185FAF">
        <w:rPr>
          <w:lang w:val="bg-BG" w:eastAsia="bg-BG"/>
        </w:rPr>
        <w:t xml:space="preserve"> не е подходящ за заместващо лечение при пациенти с </w:t>
      </w:r>
      <w:proofErr w:type="spellStart"/>
      <w:r w:rsidRPr="00185FAF">
        <w:rPr>
          <w:lang w:val="bg-BG" w:eastAsia="bg-BG"/>
        </w:rPr>
        <w:t>опиатна</w:t>
      </w:r>
      <w:proofErr w:type="spellEnd"/>
      <w:r w:rsidRPr="00185FAF">
        <w:rPr>
          <w:lang w:val="bg-BG" w:eastAsia="bg-BG"/>
        </w:rPr>
        <w:t xml:space="preserve"> зависимост. Въпреки, че е </w:t>
      </w:r>
      <w:proofErr w:type="spellStart"/>
      <w:r w:rsidRPr="00185FAF">
        <w:rPr>
          <w:lang w:val="bg-BG" w:eastAsia="bg-BG"/>
        </w:rPr>
        <w:t>опиоиден</w:t>
      </w:r>
      <w:proofErr w:type="spellEnd"/>
      <w:r w:rsidRPr="00185FAF">
        <w:rPr>
          <w:lang w:val="bg-BG" w:eastAsia="bg-BG"/>
        </w:rPr>
        <w:t xml:space="preserve"> </w:t>
      </w:r>
      <w:proofErr w:type="spellStart"/>
      <w:r w:rsidRPr="00185FAF">
        <w:rPr>
          <w:lang w:val="bg-BG" w:eastAsia="bg-BG"/>
        </w:rPr>
        <w:t>агонист</w:t>
      </w:r>
      <w:proofErr w:type="spellEnd"/>
      <w:r w:rsidRPr="00185FAF">
        <w:rPr>
          <w:lang w:val="bg-BG" w:eastAsia="bg-BG"/>
        </w:rPr>
        <w:t xml:space="preserve">, </w:t>
      </w:r>
      <w:proofErr w:type="spellStart"/>
      <w:r w:rsidRPr="00185FAF">
        <w:rPr>
          <w:lang w:val="bg-BG" w:eastAsia="bg-BG"/>
        </w:rPr>
        <w:t>трамадол</w:t>
      </w:r>
      <w:proofErr w:type="spellEnd"/>
      <w:r w:rsidRPr="00185FAF">
        <w:rPr>
          <w:lang w:val="bg-BG" w:eastAsia="bg-BG"/>
        </w:rPr>
        <w:t xml:space="preserve"> не може да потисне симптомите на </w:t>
      </w:r>
      <w:proofErr w:type="spellStart"/>
      <w:r w:rsidRPr="00185FAF">
        <w:rPr>
          <w:lang w:val="bg-BG" w:eastAsia="bg-BG"/>
        </w:rPr>
        <w:t>морфинова</w:t>
      </w:r>
      <w:proofErr w:type="spellEnd"/>
      <w:r w:rsidRPr="00185FAF">
        <w:rPr>
          <w:lang w:val="bg-BG" w:eastAsia="bg-BG"/>
        </w:rPr>
        <w:t xml:space="preserve"> зависимост.</w:t>
      </w:r>
    </w:p>
    <w:p w14:paraId="57BA5686" w14:textId="77777777" w:rsidR="003B361E" w:rsidRPr="00185FAF" w:rsidRDefault="003B361E" w:rsidP="003B361E">
      <w:pPr>
        <w:pStyle w:val="ListParagraph"/>
        <w:rPr>
          <w:lang w:val="bg-BG" w:eastAsia="bg-BG"/>
        </w:rPr>
      </w:pPr>
    </w:p>
    <w:p w14:paraId="7B04823A" w14:textId="77777777" w:rsidR="003B361E" w:rsidRPr="00185FAF" w:rsidRDefault="003B361E" w:rsidP="003B361E">
      <w:pPr>
        <w:pStyle w:val="ListParagraph"/>
        <w:numPr>
          <w:ilvl w:val="0"/>
          <w:numId w:val="13"/>
        </w:numPr>
        <w:rPr>
          <w:sz w:val="24"/>
          <w:szCs w:val="24"/>
          <w:lang w:val="bg-BG"/>
        </w:rPr>
      </w:pPr>
      <w:r w:rsidRPr="00185FAF">
        <w:rPr>
          <w:lang w:val="bg-BG" w:eastAsia="bg-BG"/>
        </w:rPr>
        <w:t xml:space="preserve">Съобщавани са случаи на конвулсии при пациенти, лекувани с </w:t>
      </w:r>
      <w:proofErr w:type="spellStart"/>
      <w:r w:rsidRPr="00185FAF">
        <w:rPr>
          <w:lang w:val="bg-BG" w:eastAsia="bg-BG"/>
        </w:rPr>
        <w:t>трамадол</w:t>
      </w:r>
      <w:proofErr w:type="spellEnd"/>
      <w:r w:rsidRPr="00185FAF">
        <w:rPr>
          <w:lang w:val="bg-BG" w:eastAsia="bg-BG"/>
        </w:rPr>
        <w:t xml:space="preserve">, склонни към гърчове или приемащи други лекарства, които понижават прага за появата на гърчове, особено селективни инхибитори на обратното захващане на </w:t>
      </w:r>
      <w:proofErr w:type="spellStart"/>
      <w:r w:rsidRPr="00185FAF">
        <w:rPr>
          <w:lang w:val="bg-BG" w:eastAsia="bg-BG"/>
        </w:rPr>
        <w:t>серотонина</w:t>
      </w:r>
      <w:proofErr w:type="spellEnd"/>
      <w:r w:rsidRPr="00185FAF">
        <w:rPr>
          <w:lang w:val="bg-BG" w:eastAsia="bg-BG"/>
        </w:rPr>
        <w:t xml:space="preserve">, трициклични антидепресанти, </w:t>
      </w:r>
      <w:proofErr w:type="spellStart"/>
      <w:r w:rsidRPr="00185FAF">
        <w:rPr>
          <w:lang w:val="bg-BG" w:eastAsia="bg-BG"/>
        </w:rPr>
        <w:t>антипсихотици</w:t>
      </w:r>
      <w:proofErr w:type="spellEnd"/>
      <w:r w:rsidRPr="00185FAF">
        <w:rPr>
          <w:lang w:val="bg-BG" w:eastAsia="bg-BG"/>
        </w:rPr>
        <w:t xml:space="preserve">, </w:t>
      </w:r>
      <w:proofErr w:type="spellStart"/>
      <w:r w:rsidRPr="00185FAF">
        <w:rPr>
          <w:lang w:val="bg-BG" w:eastAsia="bg-BG"/>
        </w:rPr>
        <w:t>централнодействащи</w:t>
      </w:r>
      <w:proofErr w:type="spellEnd"/>
      <w:r w:rsidRPr="00185FAF">
        <w:rPr>
          <w:lang w:val="bg-BG" w:eastAsia="bg-BG"/>
        </w:rPr>
        <w:t xml:space="preserve"> аналгетици или локални </w:t>
      </w:r>
      <w:proofErr w:type="spellStart"/>
      <w:r w:rsidRPr="00185FAF">
        <w:rPr>
          <w:lang w:val="bg-BG" w:eastAsia="bg-BG"/>
        </w:rPr>
        <w:t>анестетици</w:t>
      </w:r>
      <w:proofErr w:type="spellEnd"/>
      <w:r w:rsidRPr="00185FAF">
        <w:rPr>
          <w:lang w:val="bg-BG" w:eastAsia="bg-BG"/>
        </w:rPr>
        <w:t xml:space="preserve">. Пациентите с контролирана епилепсия или склонни към гърчове, трябва да бъдат лекувани с </w:t>
      </w:r>
      <w:proofErr w:type="spellStart"/>
      <w:r w:rsidRPr="00185FAF">
        <w:rPr>
          <w:lang w:val="bg-BG" w:eastAsia="bg-BG"/>
        </w:rPr>
        <w:t>Паратрамол</w:t>
      </w:r>
      <w:proofErr w:type="spellEnd"/>
      <w:r w:rsidRPr="00185FAF">
        <w:rPr>
          <w:lang w:val="bg-BG" w:eastAsia="bg-BG"/>
        </w:rPr>
        <w:t xml:space="preserve"> само в случай на абсолютна необходимост. Случаи на гърчове са съобщавани при пациенти, приемали </w:t>
      </w:r>
      <w:proofErr w:type="spellStart"/>
      <w:r w:rsidRPr="00185FAF">
        <w:rPr>
          <w:lang w:val="bg-BG" w:eastAsia="bg-BG"/>
        </w:rPr>
        <w:t>трамадол</w:t>
      </w:r>
      <w:proofErr w:type="spellEnd"/>
      <w:r w:rsidRPr="00185FAF">
        <w:rPr>
          <w:lang w:val="bg-BG" w:eastAsia="bg-BG"/>
        </w:rPr>
        <w:t xml:space="preserve"> в препоръчваните дози. Рискът може да бъде повишен при превишаване на препоръчваната доза </w:t>
      </w:r>
      <w:proofErr w:type="spellStart"/>
      <w:r w:rsidRPr="00185FAF">
        <w:rPr>
          <w:lang w:val="bg-BG" w:eastAsia="bg-BG"/>
        </w:rPr>
        <w:t>трамадол</w:t>
      </w:r>
      <w:proofErr w:type="spellEnd"/>
      <w:r w:rsidRPr="00185FAF">
        <w:rPr>
          <w:lang w:val="bg-BG" w:eastAsia="bg-BG"/>
        </w:rPr>
        <w:t xml:space="preserve"> над горната граница.</w:t>
      </w:r>
    </w:p>
    <w:p w14:paraId="7D0C9E93" w14:textId="77777777" w:rsidR="003B361E" w:rsidRPr="00185FAF" w:rsidRDefault="003B361E" w:rsidP="003B361E">
      <w:pPr>
        <w:rPr>
          <w:lang w:val="bg-BG" w:eastAsia="bg-BG"/>
        </w:rPr>
      </w:pPr>
    </w:p>
    <w:p w14:paraId="7704EBB8" w14:textId="36BC9E2B" w:rsidR="003B361E" w:rsidRPr="00185FAF" w:rsidRDefault="003B361E" w:rsidP="003B361E">
      <w:pPr>
        <w:pStyle w:val="ListParagraph"/>
        <w:numPr>
          <w:ilvl w:val="0"/>
          <w:numId w:val="13"/>
        </w:numPr>
        <w:rPr>
          <w:lang w:val="bg-BG" w:eastAsia="bg-BG"/>
        </w:rPr>
      </w:pPr>
      <w:r w:rsidRPr="00185FAF">
        <w:rPr>
          <w:lang w:val="bg-BG" w:eastAsia="bg-BG"/>
        </w:rPr>
        <w:t xml:space="preserve">Не се препоръчва едновременното приложение с </w:t>
      </w:r>
      <w:proofErr w:type="spellStart"/>
      <w:r w:rsidRPr="00185FAF">
        <w:rPr>
          <w:lang w:val="bg-BG" w:eastAsia="bg-BG"/>
        </w:rPr>
        <w:t>опиатни</w:t>
      </w:r>
      <w:proofErr w:type="spellEnd"/>
      <w:r w:rsidRPr="00185FAF">
        <w:rPr>
          <w:lang w:val="bg-BG" w:eastAsia="bg-BG"/>
        </w:rPr>
        <w:t xml:space="preserve"> </w:t>
      </w:r>
      <w:proofErr w:type="spellStart"/>
      <w:r w:rsidRPr="00185FAF">
        <w:rPr>
          <w:lang w:val="bg-BG" w:eastAsia="bg-BG"/>
        </w:rPr>
        <w:t>агонисти</w:t>
      </w:r>
      <w:proofErr w:type="spellEnd"/>
      <w:r w:rsidRPr="00185FAF">
        <w:rPr>
          <w:lang w:val="bg-BG" w:eastAsia="bg-BG"/>
        </w:rPr>
        <w:t>-антагонисти (</w:t>
      </w:r>
      <w:proofErr w:type="spellStart"/>
      <w:r w:rsidRPr="00185FAF">
        <w:rPr>
          <w:lang w:val="bg-BG" w:eastAsia="bg-BG"/>
        </w:rPr>
        <w:t>налбуфин</w:t>
      </w:r>
      <w:proofErr w:type="spellEnd"/>
      <w:r w:rsidRPr="00185FAF">
        <w:rPr>
          <w:lang w:val="bg-BG" w:eastAsia="bg-BG"/>
        </w:rPr>
        <w:t xml:space="preserve">, </w:t>
      </w:r>
      <w:proofErr w:type="spellStart"/>
      <w:r w:rsidRPr="00185FAF">
        <w:rPr>
          <w:lang w:val="bg-BG" w:eastAsia="bg-BG"/>
        </w:rPr>
        <w:t>бупренорфин</w:t>
      </w:r>
      <w:proofErr w:type="spellEnd"/>
      <w:r w:rsidRPr="00185FAF">
        <w:rPr>
          <w:lang w:val="bg-BG" w:eastAsia="bg-BG"/>
        </w:rPr>
        <w:t xml:space="preserve">, </w:t>
      </w:r>
      <w:proofErr w:type="spellStart"/>
      <w:r w:rsidRPr="00185FAF">
        <w:rPr>
          <w:lang w:val="bg-BG" w:eastAsia="bg-BG"/>
        </w:rPr>
        <w:t>пентазоцин</w:t>
      </w:r>
      <w:proofErr w:type="spellEnd"/>
      <w:r w:rsidRPr="00185FAF">
        <w:rPr>
          <w:lang w:val="bg-BG" w:eastAsia="bg-BG"/>
        </w:rPr>
        <w:t>) (вж. точка 4.5).</w:t>
      </w:r>
    </w:p>
    <w:p w14:paraId="64557991" w14:textId="77777777" w:rsidR="003B361E" w:rsidRPr="00185FAF" w:rsidRDefault="003B361E" w:rsidP="003B361E">
      <w:pPr>
        <w:rPr>
          <w:b/>
          <w:bCs/>
          <w:i/>
          <w:iCs/>
          <w:lang w:val="bg-BG" w:eastAsia="bg-BG"/>
        </w:rPr>
      </w:pPr>
    </w:p>
    <w:p w14:paraId="12D3ED67" w14:textId="2D2E4D3A" w:rsidR="003B361E" w:rsidRPr="00185FAF" w:rsidRDefault="003B361E" w:rsidP="00B8156B">
      <w:pPr>
        <w:pStyle w:val="Heading3"/>
        <w:rPr>
          <w:lang w:val="bg-BG"/>
        </w:rPr>
      </w:pPr>
      <w:r w:rsidRPr="00185FAF">
        <w:rPr>
          <w:lang w:val="bg-BG" w:eastAsia="bg-BG"/>
        </w:rPr>
        <w:t>Предпазни мерки при употреба</w:t>
      </w:r>
    </w:p>
    <w:p w14:paraId="6747501F" w14:textId="77777777" w:rsidR="003B361E" w:rsidRPr="00185FAF" w:rsidRDefault="003B361E" w:rsidP="003B361E">
      <w:pPr>
        <w:rPr>
          <w:sz w:val="24"/>
          <w:szCs w:val="24"/>
          <w:lang w:val="bg-BG"/>
        </w:rPr>
      </w:pPr>
      <w:r w:rsidRPr="00185FAF">
        <w:rPr>
          <w:lang w:val="bg-BG" w:eastAsia="bg-BG"/>
        </w:rPr>
        <w:t xml:space="preserve">Едновременната употреба на </w:t>
      </w:r>
      <w:proofErr w:type="spellStart"/>
      <w:r w:rsidRPr="00185FAF">
        <w:rPr>
          <w:lang w:val="bg-BG" w:eastAsia="bg-BG"/>
        </w:rPr>
        <w:t>Паратрамол</w:t>
      </w:r>
      <w:proofErr w:type="spellEnd"/>
      <w:r w:rsidRPr="00185FAF">
        <w:rPr>
          <w:lang w:val="bg-BG" w:eastAsia="bg-BG"/>
        </w:rPr>
        <w:t xml:space="preserve"> и седативни лекарства като бензодиазепини или сродни на тях, може да доведе до сънливост, дихателна депресия, кома и смърт. Поради този риск, едновременното предписване с тези седативни лекарства трябва да прилага само когато няма възможно алтернативно лечение за пациента. Ако има решение за предписване на </w:t>
      </w:r>
      <w:proofErr w:type="spellStart"/>
      <w:r w:rsidRPr="00185FAF">
        <w:rPr>
          <w:lang w:val="bg-BG" w:eastAsia="bg-BG"/>
        </w:rPr>
        <w:t>Паратрамол</w:t>
      </w:r>
      <w:proofErr w:type="spellEnd"/>
      <w:r w:rsidRPr="00185FAF">
        <w:rPr>
          <w:lang w:val="bg-BG" w:eastAsia="bg-BG"/>
        </w:rPr>
        <w:t xml:space="preserve"> едновременно със седативни лекарства, трябва да се използва най-малката ефективна доза и лечението да бъде колкото е възможно по- кратко.</w:t>
      </w:r>
    </w:p>
    <w:p w14:paraId="453E0EE7" w14:textId="77777777" w:rsidR="003B361E" w:rsidRPr="00185FAF" w:rsidRDefault="003B361E" w:rsidP="003B361E">
      <w:pPr>
        <w:rPr>
          <w:lang w:val="bg-BG" w:eastAsia="bg-BG"/>
        </w:rPr>
      </w:pPr>
    </w:p>
    <w:p w14:paraId="35D9AEF2" w14:textId="3E25A52A" w:rsidR="003B361E" w:rsidRPr="00185FAF" w:rsidRDefault="003B361E" w:rsidP="003B361E">
      <w:pPr>
        <w:rPr>
          <w:sz w:val="24"/>
          <w:szCs w:val="24"/>
          <w:lang w:val="bg-BG"/>
        </w:rPr>
      </w:pPr>
      <w:r w:rsidRPr="00185FAF">
        <w:rPr>
          <w:lang w:val="bg-BG" w:eastAsia="bg-BG"/>
        </w:rPr>
        <w:lastRenderedPageBreak/>
        <w:t xml:space="preserve">Пациентите трябва да бъдат проследявани стриктно за признаци и симптоми на дихателна депресия и </w:t>
      </w:r>
      <w:proofErr w:type="spellStart"/>
      <w:r w:rsidRPr="00185FAF">
        <w:rPr>
          <w:lang w:val="bg-BG" w:eastAsia="bg-BG"/>
        </w:rPr>
        <w:t>седиране</w:t>
      </w:r>
      <w:proofErr w:type="spellEnd"/>
      <w:r w:rsidRPr="00185FAF">
        <w:rPr>
          <w:lang w:val="bg-BG" w:eastAsia="bg-BG"/>
        </w:rPr>
        <w:t>. В тази връзка е строго препоръчително да бъдат информирани пациентите и тези, които се грижат за тях, относно тези симптоми. (вж. точка 4.5).</w:t>
      </w:r>
    </w:p>
    <w:p w14:paraId="2923A600" w14:textId="77777777" w:rsidR="003B361E" w:rsidRPr="00185FAF" w:rsidRDefault="003B361E" w:rsidP="003B361E">
      <w:pPr>
        <w:rPr>
          <w:lang w:val="bg-BG" w:eastAsia="bg-BG"/>
        </w:rPr>
      </w:pPr>
    </w:p>
    <w:p w14:paraId="7B195326" w14:textId="78CE9B2A" w:rsidR="003B361E" w:rsidRPr="00185FAF" w:rsidRDefault="003B361E" w:rsidP="003B361E">
      <w:pPr>
        <w:rPr>
          <w:sz w:val="24"/>
          <w:szCs w:val="24"/>
          <w:lang w:val="bg-BG"/>
        </w:rPr>
      </w:pPr>
      <w:r w:rsidRPr="00185FAF">
        <w:rPr>
          <w:lang w:val="bg-BG" w:eastAsia="bg-BG"/>
        </w:rPr>
        <w:t xml:space="preserve">Може да се развие толеранс или физиологична зависимост, особено след продължителна употреба. Клиничната нужда от обезболяващо лечение трябва да бъде редовно проверявана (вж. точка 4.2). При </w:t>
      </w:r>
      <w:proofErr w:type="spellStart"/>
      <w:r w:rsidRPr="00185FAF">
        <w:rPr>
          <w:lang w:val="bg-BG" w:eastAsia="bg-BG"/>
        </w:rPr>
        <w:t>опиоид</w:t>
      </w:r>
      <w:proofErr w:type="spellEnd"/>
      <w:r w:rsidRPr="00185FAF">
        <w:rPr>
          <w:lang w:val="bg-BG" w:eastAsia="bg-BG"/>
        </w:rPr>
        <w:t>-зависими пациенти и пациенти с анамнеза за злоупотреба или зависимост от лекарства, лечението трябва да се провежда само за кратко време или под наблюдение на лекар.</w:t>
      </w:r>
    </w:p>
    <w:p w14:paraId="4E3A848E" w14:textId="77777777" w:rsidR="003B361E" w:rsidRPr="00185FAF" w:rsidRDefault="003B361E" w:rsidP="003B361E">
      <w:pPr>
        <w:rPr>
          <w:lang w:val="bg-BG" w:eastAsia="bg-BG"/>
        </w:rPr>
      </w:pPr>
    </w:p>
    <w:p w14:paraId="1597E5D3" w14:textId="57A41EB2" w:rsidR="003B361E" w:rsidRPr="00185FAF" w:rsidRDefault="003B361E" w:rsidP="003B361E">
      <w:pPr>
        <w:rPr>
          <w:sz w:val="24"/>
          <w:szCs w:val="24"/>
          <w:lang w:val="bg-BG"/>
        </w:rPr>
      </w:pPr>
      <w:r w:rsidRPr="00185FAF">
        <w:rPr>
          <w:lang w:val="bg-BG" w:eastAsia="bg-BG"/>
        </w:rPr>
        <w:t xml:space="preserve">Когато пациентът не се нуждае повече от терапия с </w:t>
      </w:r>
      <w:proofErr w:type="spellStart"/>
      <w:r w:rsidRPr="00185FAF">
        <w:rPr>
          <w:lang w:val="bg-BG" w:eastAsia="bg-BG"/>
        </w:rPr>
        <w:t>трамадол</w:t>
      </w:r>
      <w:proofErr w:type="spellEnd"/>
      <w:r w:rsidRPr="00185FAF">
        <w:rPr>
          <w:lang w:val="bg-BG" w:eastAsia="bg-BG"/>
        </w:rPr>
        <w:t>, е препоръчително постепенно намаляване на дозата, за да предотвратят симптоми на отнемане.</w:t>
      </w:r>
    </w:p>
    <w:p w14:paraId="2358C210" w14:textId="77777777" w:rsidR="003B361E" w:rsidRPr="00185FAF" w:rsidRDefault="003B361E" w:rsidP="003B361E">
      <w:pPr>
        <w:rPr>
          <w:lang w:val="bg-BG" w:eastAsia="bg-BG"/>
        </w:rPr>
      </w:pPr>
    </w:p>
    <w:p w14:paraId="0D4629B2" w14:textId="35FC1906" w:rsidR="003B361E" w:rsidRPr="00185FAF" w:rsidRDefault="003B361E" w:rsidP="003B361E">
      <w:pPr>
        <w:rPr>
          <w:lang w:val="bg-BG" w:eastAsia="bg-BG"/>
        </w:rPr>
      </w:pPr>
      <w:proofErr w:type="spellStart"/>
      <w:r w:rsidRPr="00185FAF">
        <w:rPr>
          <w:lang w:val="bg-BG" w:eastAsia="bg-BG"/>
        </w:rPr>
        <w:t>Паратрамол</w:t>
      </w:r>
      <w:proofErr w:type="spellEnd"/>
      <w:r w:rsidRPr="00185FAF">
        <w:rPr>
          <w:lang w:val="bg-BG" w:eastAsia="bg-BG"/>
        </w:rPr>
        <w:t xml:space="preserve"> трябва да се прилага с повишено внимание при пациенти:</w:t>
      </w:r>
    </w:p>
    <w:p w14:paraId="360482CA" w14:textId="3E6391CE" w:rsidR="003B361E" w:rsidRPr="00185FAF" w:rsidRDefault="003B361E" w:rsidP="003B361E">
      <w:pPr>
        <w:pStyle w:val="ListParagraph"/>
        <w:numPr>
          <w:ilvl w:val="0"/>
          <w:numId w:val="14"/>
        </w:numPr>
        <w:rPr>
          <w:sz w:val="24"/>
          <w:szCs w:val="24"/>
          <w:lang w:val="bg-BG"/>
        </w:rPr>
      </w:pPr>
      <w:r w:rsidRPr="00185FAF">
        <w:rPr>
          <w:lang w:val="bg-BG" w:eastAsia="bg-BG"/>
        </w:rPr>
        <w:t>с черепна травма;</w:t>
      </w:r>
    </w:p>
    <w:p w14:paraId="661A61D6" w14:textId="77777777" w:rsidR="003B361E" w:rsidRPr="00185FAF" w:rsidRDefault="003B361E" w:rsidP="003B361E">
      <w:pPr>
        <w:pStyle w:val="ListParagraph"/>
        <w:numPr>
          <w:ilvl w:val="0"/>
          <w:numId w:val="14"/>
        </w:numPr>
        <w:rPr>
          <w:lang w:val="bg-BG" w:eastAsia="bg-BG"/>
        </w:rPr>
      </w:pPr>
      <w:r w:rsidRPr="00185FAF">
        <w:rPr>
          <w:lang w:val="bg-BG" w:eastAsia="bg-BG"/>
        </w:rPr>
        <w:t>склонни към конвулсивни</w:t>
      </w:r>
      <w:r w:rsidRPr="00185FAF">
        <w:rPr>
          <w:lang w:val="bg-BG" w:eastAsia="bg-BG"/>
        </w:rPr>
        <w:tab/>
        <w:t>нарушения;</w:t>
      </w:r>
    </w:p>
    <w:p w14:paraId="1D284282" w14:textId="77777777" w:rsidR="003B361E" w:rsidRPr="00185FAF" w:rsidRDefault="003B361E" w:rsidP="003B361E">
      <w:pPr>
        <w:pStyle w:val="ListParagraph"/>
        <w:numPr>
          <w:ilvl w:val="0"/>
          <w:numId w:val="14"/>
        </w:numPr>
        <w:rPr>
          <w:lang w:val="bg-BG" w:eastAsia="bg-BG"/>
        </w:rPr>
      </w:pPr>
      <w:r w:rsidRPr="00185FAF">
        <w:rPr>
          <w:lang w:val="bg-BG" w:eastAsia="bg-BG"/>
        </w:rPr>
        <w:t>с нарушение на жлъчните</w:t>
      </w:r>
      <w:r w:rsidRPr="00185FAF">
        <w:rPr>
          <w:lang w:val="bg-BG" w:eastAsia="bg-BG"/>
        </w:rPr>
        <w:tab/>
        <w:t>пътища;</w:t>
      </w:r>
    </w:p>
    <w:p w14:paraId="2C8C410E" w14:textId="77777777" w:rsidR="003B361E" w:rsidRPr="00185FAF" w:rsidRDefault="003B361E" w:rsidP="003B361E">
      <w:pPr>
        <w:pStyle w:val="ListParagraph"/>
        <w:numPr>
          <w:ilvl w:val="0"/>
          <w:numId w:val="14"/>
        </w:numPr>
        <w:rPr>
          <w:lang w:val="bg-BG" w:eastAsia="bg-BG"/>
        </w:rPr>
      </w:pPr>
      <w:r w:rsidRPr="00185FAF">
        <w:rPr>
          <w:lang w:val="bg-BG" w:eastAsia="bg-BG"/>
        </w:rPr>
        <w:t>в състояние на шок;</w:t>
      </w:r>
    </w:p>
    <w:p w14:paraId="1BA88909" w14:textId="77777777" w:rsidR="003B361E" w:rsidRPr="00185FAF" w:rsidRDefault="003B361E" w:rsidP="003B361E">
      <w:pPr>
        <w:pStyle w:val="ListParagraph"/>
        <w:numPr>
          <w:ilvl w:val="0"/>
          <w:numId w:val="14"/>
        </w:numPr>
        <w:rPr>
          <w:lang w:val="bg-BG" w:eastAsia="bg-BG"/>
        </w:rPr>
      </w:pPr>
      <w:r w:rsidRPr="00185FAF">
        <w:rPr>
          <w:lang w:val="bg-BG" w:eastAsia="bg-BG"/>
        </w:rPr>
        <w:t>с нарушение на съзнанието по неясни причини;</w:t>
      </w:r>
    </w:p>
    <w:p w14:paraId="2B9DD4AB" w14:textId="77777777" w:rsidR="003B361E" w:rsidRPr="00185FAF" w:rsidRDefault="003B361E" w:rsidP="003B361E">
      <w:pPr>
        <w:pStyle w:val="ListParagraph"/>
        <w:numPr>
          <w:ilvl w:val="0"/>
          <w:numId w:val="14"/>
        </w:numPr>
        <w:rPr>
          <w:lang w:val="bg-BG" w:eastAsia="bg-BG"/>
        </w:rPr>
      </w:pPr>
      <w:r w:rsidRPr="00185FAF">
        <w:rPr>
          <w:lang w:val="bg-BG" w:eastAsia="bg-BG"/>
        </w:rPr>
        <w:t>с проблеми, засягащи центъра на дишане или дихателната функция;</w:t>
      </w:r>
    </w:p>
    <w:p w14:paraId="60F47903" w14:textId="77777777" w:rsidR="003B361E" w:rsidRPr="00185FAF" w:rsidRDefault="003B361E" w:rsidP="003B361E">
      <w:pPr>
        <w:pStyle w:val="ListParagraph"/>
        <w:numPr>
          <w:ilvl w:val="0"/>
          <w:numId w:val="14"/>
        </w:numPr>
        <w:rPr>
          <w:lang w:val="bg-BG" w:eastAsia="bg-BG"/>
        </w:rPr>
      </w:pPr>
      <w:r w:rsidRPr="00185FAF">
        <w:rPr>
          <w:lang w:val="bg-BG" w:eastAsia="bg-BG"/>
        </w:rPr>
        <w:t xml:space="preserve">с повишено </w:t>
      </w:r>
      <w:proofErr w:type="spellStart"/>
      <w:r w:rsidRPr="00185FAF">
        <w:rPr>
          <w:lang w:val="bg-BG" w:eastAsia="bg-BG"/>
        </w:rPr>
        <w:t>вътречерепно</w:t>
      </w:r>
      <w:proofErr w:type="spellEnd"/>
      <w:r w:rsidRPr="00185FAF">
        <w:rPr>
          <w:lang w:val="bg-BG" w:eastAsia="bg-BG"/>
        </w:rPr>
        <w:t xml:space="preserve"> налягане.</w:t>
      </w:r>
    </w:p>
    <w:p w14:paraId="25786DFE" w14:textId="77777777" w:rsidR="003B361E" w:rsidRPr="00185FAF" w:rsidRDefault="003B361E" w:rsidP="003B361E">
      <w:pPr>
        <w:spacing w:line="240" w:lineRule="auto"/>
        <w:rPr>
          <w:rFonts w:ascii="Times New Roman" w:eastAsia="Times New Roman" w:hAnsi="Times New Roman" w:cs="Times New Roman"/>
          <w:color w:val="000000"/>
          <w:sz w:val="20"/>
          <w:szCs w:val="20"/>
          <w:lang w:val="bg-BG" w:eastAsia="bg-BG"/>
        </w:rPr>
      </w:pPr>
    </w:p>
    <w:p w14:paraId="66301BA1" w14:textId="4F846736" w:rsidR="003B361E" w:rsidRPr="00185FAF" w:rsidRDefault="003B361E" w:rsidP="003B361E">
      <w:pPr>
        <w:rPr>
          <w:sz w:val="24"/>
          <w:szCs w:val="24"/>
          <w:lang w:val="bg-BG"/>
        </w:rPr>
      </w:pPr>
      <w:r w:rsidRPr="00185FAF">
        <w:rPr>
          <w:lang w:val="bg-BG" w:eastAsia="bg-BG"/>
        </w:rPr>
        <w:t xml:space="preserve">Предозирането на </w:t>
      </w:r>
      <w:proofErr w:type="spellStart"/>
      <w:r w:rsidRPr="00185FAF">
        <w:rPr>
          <w:lang w:val="bg-BG" w:eastAsia="bg-BG"/>
        </w:rPr>
        <w:t>парацетамол</w:t>
      </w:r>
      <w:proofErr w:type="spellEnd"/>
      <w:r w:rsidRPr="00185FAF">
        <w:rPr>
          <w:lang w:val="bg-BG" w:eastAsia="bg-BG"/>
        </w:rPr>
        <w:t xml:space="preserve"> може да доведе до чернодробна токсичност при някои пациенти.</w:t>
      </w:r>
    </w:p>
    <w:p w14:paraId="63841FCC" w14:textId="77777777" w:rsidR="003B361E" w:rsidRPr="00185FAF" w:rsidRDefault="003B361E" w:rsidP="003B361E">
      <w:pPr>
        <w:rPr>
          <w:lang w:val="bg-BG"/>
        </w:rPr>
      </w:pPr>
    </w:p>
    <w:p w14:paraId="1CE8A18B" w14:textId="77777777" w:rsidR="003B361E" w:rsidRPr="00185FAF" w:rsidRDefault="003B361E" w:rsidP="003B361E">
      <w:pPr>
        <w:rPr>
          <w:sz w:val="24"/>
          <w:szCs w:val="24"/>
          <w:lang w:val="bg-BG"/>
        </w:rPr>
      </w:pPr>
      <w:r w:rsidRPr="00185FAF">
        <w:rPr>
          <w:lang w:val="bg-BG" w:eastAsia="bg-BG"/>
        </w:rPr>
        <w:t xml:space="preserve">В терапевтични дози, </w:t>
      </w:r>
      <w:proofErr w:type="spellStart"/>
      <w:r w:rsidRPr="00185FAF">
        <w:rPr>
          <w:lang w:val="bg-BG" w:eastAsia="bg-BG"/>
        </w:rPr>
        <w:t>трамадол</w:t>
      </w:r>
      <w:proofErr w:type="spellEnd"/>
      <w:r w:rsidRPr="00185FAF">
        <w:rPr>
          <w:lang w:val="bg-BG" w:eastAsia="bg-BG"/>
        </w:rPr>
        <w:t xml:space="preserve"> може да доведе до симптоми на отнемане. Рядко са съобщавани случаи на зависимост и злоупотреба (вж. точка 4,8).</w:t>
      </w:r>
    </w:p>
    <w:p w14:paraId="31D2BBF9" w14:textId="77777777" w:rsidR="003B361E" w:rsidRPr="00185FAF" w:rsidRDefault="003B361E" w:rsidP="003B361E">
      <w:pPr>
        <w:rPr>
          <w:lang w:val="bg-BG" w:eastAsia="bg-BG"/>
        </w:rPr>
      </w:pPr>
    </w:p>
    <w:p w14:paraId="238A2172" w14:textId="76623D33" w:rsidR="003B361E" w:rsidRPr="00185FAF" w:rsidRDefault="003B361E" w:rsidP="003B361E">
      <w:pPr>
        <w:rPr>
          <w:sz w:val="24"/>
          <w:szCs w:val="24"/>
          <w:lang w:val="bg-BG"/>
        </w:rPr>
      </w:pPr>
      <w:r w:rsidRPr="00185FAF">
        <w:rPr>
          <w:lang w:val="bg-BG" w:eastAsia="bg-BG"/>
        </w:rPr>
        <w:t xml:space="preserve">Възможна е появата на симптоми на зависимост, подобни на тези при </w:t>
      </w:r>
      <w:proofErr w:type="spellStart"/>
      <w:r w:rsidRPr="00185FAF">
        <w:rPr>
          <w:lang w:val="bg-BG" w:eastAsia="bg-BG"/>
        </w:rPr>
        <w:t>опиатната</w:t>
      </w:r>
      <w:proofErr w:type="spellEnd"/>
      <w:r w:rsidRPr="00185FAF">
        <w:rPr>
          <w:lang w:val="bg-BG" w:eastAsia="bg-BG"/>
        </w:rPr>
        <w:t xml:space="preserve"> зависимост, които могат да се появят дори при терапевтични дози и краткосрочно лечение, (вж. точка 4.8). Симптомите на зависимост може да бъдат избегнати чрез постепенно намаляване на дозата в периода на преустановяване на приема, особено след продължително лечение.</w:t>
      </w:r>
    </w:p>
    <w:p w14:paraId="0643E985" w14:textId="77777777" w:rsidR="003B361E" w:rsidRPr="00185FAF" w:rsidRDefault="003B361E" w:rsidP="003B361E">
      <w:pPr>
        <w:rPr>
          <w:lang w:val="bg-BG" w:eastAsia="bg-BG"/>
        </w:rPr>
      </w:pPr>
    </w:p>
    <w:p w14:paraId="0531E4FD" w14:textId="662A77D4" w:rsidR="003B361E" w:rsidRPr="00185FAF" w:rsidRDefault="003B361E" w:rsidP="003B361E">
      <w:pPr>
        <w:rPr>
          <w:sz w:val="24"/>
          <w:szCs w:val="24"/>
          <w:lang w:val="bg-BG"/>
        </w:rPr>
      </w:pPr>
      <w:r w:rsidRPr="00185FAF">
        <w:rPr>
          <w:lang w:val="bg-BG" w:eastAsia="bg-BG"/>
        </w:rPr>
        <w:t xml:space="preserve">В едно проучване, при приложението на </w:t>
      </w:r>
      <w:proofErr w:type="spellStart"/>
      <w:r w:rsidRPr="00185FAF">
        <w:rPr>
          <w:lang w:val="bg-BG" w:eastAsia="bg-BG"/>
        </w:rPr>
        <w:t>трамадол</w:t>
      </w:r>
      <w:proofErr w:type="spellEnd"/>
      <w:r w:rsidRPr="00185FAF">
        <w:rPr>
          <w:lang w:val="bg-BG" w:eastAsia="bg-BG"/>
        </w:rPr>
        <w:t xml:space="preserve"> по време на обща анестезия с </w:t>
      </w:r>
      <w:proofErr w:type="spellStart"/>
      <w:r w:rsidRPr="00185FAF">
        <w:rPr>
          <w:lang w:val="bg-BG" w:eastAsia="bg-BG"/>
        </w:rPr>
        <w:t>енфлуран</w:t>
      </w:r>
      <w:proofErr w:type="spellEnd"/>
      <w:r w:rsidRPr="00185FAF">
        <w:rPr>
          <w:lang w:val="bg-BG" w:eastAsia="bg-BG"/>
        </w:rPr>
        <w:t xml:space="preserve"> и азотен оксид е съобщавано за усилване на </w:t>
      </w:r>
      <w:proofErr w:type="spellStart"/>
      <w:r w:rsidRPr="00185FAF">
        <w:rPr>
          <w:lang w:val="bg-BG" w:eastAsia="bg-BG"/>
        </w:rPr>
        <w:t>интраоперативното</w:t>
      </w:r>
      <w:proofErr w:type="spellEnd"/>
      <w:r w:rsidRPr="00185FAF">
        <w:rPr>
          <w:lang w:val="bg-BG" w:eastAsia="bg-BG"/>
        </w:rPr>
        <w:t xml:space="preserve"> възвръщане. До получаването на допълнителна информация, приложението на </w:t>
      </w:r>
      <w:proofErr w:type="spellStart"/>
      <w:r w:rsidRPr="00185FAF">
        <w:rPr>
          <w:lang w:val="bg-BG" w:eastAsia="bg-BG"/>
        </w:rPr>
        <w:t>трамадол</w:t>
      </w:r>
      <w:proofErr w:type="spellEnd"/>
      <w:r w:rsidRPr="00185FAF">
        <w:rPr>
          <w:lang w:val="bg-BG" w:eastAsia="bg-BG"/>
        </w:rPr>
        <w:t xml:space="preserve"> по време на анестезия трябва да бъде избягвано.</w:t>
      </w:r>
    </w:p>
    <w:p w14:paraId="6934675C" w14:textId="7C820F67" w:rsidR="003B361E" w:rsidRPr="00185FAF" w:rsidRDefault="003B361E" w:rsidP="003B361E">
      <w:pPr>
        <w:rPr>
          <w:lang w:val="bg-BG"/>
        </w:rPr>
      </w:pPr>
    </w:p>
    <w:p w14:paraId="37EDA584" w14:textId="77777777" w:rsidR="003B361E" w:rsidRPr="00185FAF" w:rsidRDefault="003B361E" w:rsidP="003B361E">
      <w:pPr>
        <w:rPr>
          <w:sz w:val="24"/>
          <w:szCs w:val="24"/>
          <w:lang w:val="bg-BG"/>
        </w:rPr>
      </w:pPr>
      <w:r w:rsidRPr="00185FAF">
        <w:rPr>
          <w:lang w:val="bg-BG"/>
        </w:rPr>
        <w:t xml:space="preserve">CYP2D6 </w:t>
      </w:r>
      <w:r w:rsidRPr="00185FAF">
        <w:rPr>
          <w:lang w:val="bg-BG" w:eastAsia="bg-BG"/>
        </w:rPr>
        <w:t>метаболизъм</w:t>
      </w:r>
    </w:p>
    <w:p w14:paraId="32F392CB" w14:textId="77777777" w:rsidR="003B361E" w:rsidRPr="00185FAF" w:rsidRDefault="003B361E" w:rsidP="003B361E">
      <w:pPr>
        <w:rPr>
          <w:sz w:val="24"/>
          <w:szCs w:val="24"/>
          <w:lang w:val="bg-BG"/>
        </w:rPr>
      </w:pPr>
      <w:proofErr w:type="spellStart"/>
      <w:r w:rsidRPr="00185FAF">
        <w:rPr>
          <w:lang w:val="bg-BG" w:eastAsia="bg-BG"/>
        </w:rPr>
        <w:t>Трамадол</w:t>
      </w:r>
      <w:proofErr w:type="spellEnd"/>
      <w:r w:rsidRPr="00185FAF">
        <w:rPr>
          <w:lang w:val="bg-BG" w:eastAsia="bg-BG"/>
        </w:rPr>
        <w:t xml:space="preserve"> се </w:t>
      </w:r>
      <w:proofErr w:type="spellStart"/>
      <w:r w:rsidRPr="00185FAF">
        <w:rPr>
          <w:lang w:val="bg-BG" w:eastAsia="bg-BG"/>
        </w:rPr>
        <w:t>метаболизира</w:t>
      </w:r>
      <w:proofErr w:type="spellEnd"/>
      <w:r w:rsidRPr="00185FAF">
        <w:rPr>
          <w:lang w:val="bg-BG" w:eastAsia="bg-BG"/>
        </w:rPr>
        <w:t xml:space="preserve"> чрез чернодробния ензим </w:t>
      </w:r>
      <w:r w:rsidRPr="00185FAF">
        <w:rPr>
          <w:lang w:val="bg-BG"/>
        </w:rPr>
        <w:t xml:space="preserve">CYP2D6. </w:t>
      </w:r>
      <w:r w:rsidRPr="00185FAF">
        <w:rPr>
          <w:lang w:val="bg-BG" w:eastAsia="bg-BG"/>
        </w:rPr>
        <w:t>Ако пациентът е с недостиг или напълно му липсва този ензим, може да не се получи адекватен аналгетичен ефект.</w:t>
      </w:r>
    </w:p>
    <w:p w14:paraId="4553476B" w14:textId="77777777" w:rsidR="003B361E" w:rsidRPr="00185FAF" w:rsidRDefault="003B361E" w:rsidP="003B361E">
      <w:pPr>
        <w:rPr>
          <w:sz w:val="24"/>
          <w:szCs w:val="24"/>
          <w:lang w:val="bg-BG"/>
        </w:rPr>
      </w:pPr>
      <w:r w:rsidRPr="00185FAF">
        <w:rPr>
          <w:lang w:val="bg-BG" w:eastAsia="bg-BG"/>
        </w:rPr>
        <w:t>Опитът показва, че до 7 % от кавказката раса е с такъв недостиг.</w:t>
      </w:r>
    </w:p>
    <w:p w14:paraId="26E7AD43" w14:textId="77777777" w:rsidR="003B361E" w:rsidRPr="00185FAF" w:rsidRDefault="003B361E" w:rsidP="003B361E">
      <w:pPr>
        <w:rPr>
          <w:sz w:val="24"/>
          <w:szCs w:val="24"/>
          <w:lang w:val="bg-BG"/>
        </w:rPr>
      </w:pPr>
      <w:r w:rsidRPr="00185FAF">
        <w:rPr>
          <w:lang w:val="bg-BG" w:eastAsia="bg-BG"/>
        </w:rPr>
        <w:t xml:space="preserve">Обаче, ако пациентът е ултра бърз </w:t>
      </w:r>
      <w:proofErr w:type="spellStart"/>
      <w:r w:rsidRPr="00185FAF">
        <w:rPr>
          <w:lang w:val="bg-BG" w:eastAsia="bg-BG"/>
        </w:rPr>
        <w:t>метаболизатор</w:t>
      </w:r>
      <w:proofErr w:type="spellEnd"/>
      <w:r w:rsidRPr="00185FAF">
        <w:rPr>
          <w:lang w:val="bg-BG" w:eastAsia="bg-BG"/>
        </w:rPr>
        <w:t xml:space="preserve">, съществува риск от развиване на страничен ефект на </w:t>
      </w:r>
      <w:proofErr w:type="spellStart"/>
      <w:r w:rsidRPr="00185FAF">
        <w:rPr>
          <w:lang w:val="bg-BG" w:eastAsia="bg-BG"/>
        </w:rPr>
        <w:t>опиоидна</w:t>
      </w:r>
      <w:proofErr w:type="spellEnd"/>
      <w:r w:rsidRPr="00185FAF">
        <w:rPr>
          <w:lang w:val="bg-BG" w:eastAsia="bg-BG"/>
        </w:rPr>
        <w:t xml:space="preserve"> токсичност дори при често предписваните дози.</w:t>
      </w:r>
    </w:p>
    <w:p w14:paraId="2495DB5B" w14:textId="001ED36F" w:rsidR="003B361E" w:rsidRPr="00185FAF" w:rsidRDefault="003B361E" w:rsidP="003B361E">
      <w:pPr>
        <w:rPr>
          <w:lang w:val="bg-BG" w:eastAsia="bg-BG"/>
        </w:rPr>
      </w:pPr>
      <w:r w:rsidRPr="00185FAF">
        <w:rPr>
          <w:lang w:val="bg-BG" w:eastAsia="bg-BG"/>
        </w:rPr>
        <w:lastRenderedPageBreak/>
        <w:t xml:space="preserve">Като цяло симптомите на </w:t>
      </w:r>
      <w:proofErr w:type="spellStart"/>
      <w:r w:rsidRPr="00185FAF">
        <w:rPr>
          <w:lang w:val="bg-BG" w:eastAsia="bg-BG"/>
        </w:rPr>
        <w:t>опиоидна</w:t>
      </w:r>
      <w:proofErr w:type="spellEnd"/>
      <w:r w:rsidRPr="00185FAF">
        <w:rPr>
          <w:lang w:val="bg-BG" w:eastAsia="bg-BG"/>
        </w:rPr>
        <w:t xml:space="preserve"> токсичност включват объркване, сънливост, повърхностно дишане, свити зеници, гадене, повръщане, запек и липса на апетит. В тежки случаи това може да включва симптоми на </w:t>
      </w:r>
      <w:proofErr w:type="spellStart"/>
      <w:r w:rsidRPr="00185FAF">
        <w:rPr>
          <w:lang w:val="bg-BG" w:eastAsia="bg-BG"/>
        </w:rPr>
        <w:t>циркулаторна</w:t>
      </w:r>
      <w:proofErr w:type="spellEnd"/>
      <w:r w:rsidRPr="00185FAF">
        <w:rPr>
          <w:lang w:val="bg-BG" w:eastAsia="bg-BG"/>
        </w:rPr>
        <w:t xml:space="preserve"> и респираторна депресия, които могат да бъдат животозастрашаващи и много рядко фатални. Данните за преобладаващия процент на ултра бързите </w:t>
      </w:r>
      <w:proofErr w:type="spellStart"/>
      <w:r w:rsidRPr="00185FAF">
        <w:rPr>
          <w:lang w:val="bg-BG" w:eastAsia="bg-BG"/>
        </w:rPr>
        <w:t>метаболизатори</w:t>
      </w:r>
      <w:proofErr w:type="spellEnd"/>
      <w:r w:rsidRPr="00185FAF">
        <w:rPr>
          <w:lang w:val="bg-BG" w:eastAsia="bg-BG"/>
        </w:rPr>
        <w:t xml:space="preserve"> в различните популации са показани по-долу:</w:t>
      </w:r>
    </w:p>
    <w:tbl>
      <w:tblPr>
        <w:tblStyle w:val="TableGrid"/>
        <w:tblW w:w="0" w:type="auto"/>
        <w:tblLook w:val="04A0" w:firstRow="1" w:lastRow="0" w:firstColumn="1" w:lastColumn="0" w:noHBand="0" w:noVBand="1"/>
      </w:tblPr>
      <w:tblGrid>
        <w:gridCol w:w="4675"/>
        <w:gridCol w:w="4675"/>
      </w:tblGrid>
      <w:tr w:rsidR="003B361E" w:rsidRPr="00185FAF" w14:paraId="28B45789" w14:textId="77777777" w:rsidTr="003B361E">
        <w:tc>
          <w:tcPr>
            <w:tcW w:w="4675" w:type="dxa"/>
          </w:tcPr>
          <w:p w14:paraId="6F45A64A" w14:textId="4D612423" w:rsidR="003B361E" w:rsidRPr="00185FAF" w:rsidRDefault="003B361E" w:rsidP="003B361E">
            <w:pPr>
              <w:rPr>
                <w:b/>
                <w:bCs/>
                <w:lang w:val="bg-BG"/>
              </w:rPr>
            </w:pPr>
            <w:r w:rsidRPr="00185FAF">
              <w:rPr>
                <w:b/>
                <w:bCs/>
                <w:lang w:val="bg-BG"/>
              </w:rPr>
              <w:t>Популация</w:t>
            </w:r>
          </w:p>
        </w:tc>
        <w:tc>
          <w:tcPr>
            <w:tcW w:w="4675" w:type="dxa"/>
          </w:tcPr>
          <w:p w14:paraId="5E095FFD" w14:textId="5DFC7F7B" w:rsidR="003B361E" w:rsidRPr="00185FAF" w:rsidRDefault="003B361E" w:rsidP="003B361E">
            <w:pPr>
              <w:rPr>
                <w:b/>
                <w:bCs/>
                <w:lang w:val="bg-BG"/>
              </w:rPr>
            </w:pPr>
            <w:r w:rsidRPr="00185FAF">
              <w:rPr>
                <w:b/>
                <w:bCs/>
                <w:lang w:val="bg-BG"/>
              </w:rPr>
              <w:t>Преобладаващ %</w:t>
            </w:r>
          </w:p>
        </w:tc>
      </w:tr>
      <w:tr w:rsidR="003B361E" w:rsidRPr="00185FAF" w14:paraId="2BFECAC5" w14:textId="77777777" w:rsidTr="003B361E">
        <w:tc>
          <w:tcPr>
            <w:tcW w:w="4675" w:type="dxa"/>
          </w:tcPr>
          <w:p w14:paraId="298EE874" w14:textId="22B43B2B" w:rsidR="003B361E" w:rsidRPr="00185FAF" w:rsidRDefault="003B361E" w:rsidP="003B361E">
            <w:pPr>
              <w:rPr>
                <w:lang w:val="bg-BG"/>
              </w:rPr>
            </w:pPr>
            <w:r w:rsidRPr="00185FAF">
              <w:rPr>
                <w:lang w:val="bg-BG"/>
              </w:rPr>
              <w:t>Африканци/Етиопци</w:t>
            </w:r>
          </w:p>
        </w:tc>
        <w:tc>
          <w:tcPr>
            <w:tcW w:w="4675" w:type="dxa"/>
          </w:tcPr>
          <w:p w14:paraId="6A788121" w14:textId="3AB37317" w:rsidR="003B361E" w:rsidRPr="00185FAF" w:rsidRDefault="003B361E" w:rsidP="003B361E">
            <w:pPr>
              <w:rPr>
                <w:lang w:val="bg-BG"/>
              </w:rPr>
            </w:pPr>
            <w:r w:rsidRPr="00185FAF">
              <w:rPr>
                <w:lang w:val="bg-BG"/>
              </w:rPr>
              <w:t>29%</w:t>
            </w:r>
          </w:p>
        </w:tc>
      </w:tr>
      <w:tr w:rsidR="003B361E" w:rsidRPr="00185FAF" w14:paraId="12D21399" w14:textId="77777777" w:rsidTr="003B361E">
        <w:tc>
          <w:tcPr>
            <w:tcW w:w="4675" w:type="dxa"/>
          </w:tcPr>
          <w:p w14:paraId="68B5C41A" w14:textId="774E9C09" w:rsidR="003B361E" w:rsidRPr="00185FAF" w:rsidRDefault="003B361E" w:rsidP="003B361E">
            <w:pPr>
              <w:rPr>
                <w:lang w:val="bg-BG"/>
              </w:rPr>
            </w:pPr>
            <w:r w:rsidRPr="00185FAF">
              <w:rPr>
                <w:lang w:val="bg-BG"/>
              </w:rPr>
              <w:t>Афроамериканци</w:t>
            </w:r>
          </w:p>
        </w:tc>
        <w:tc>
          <w:tcPr>
            <w:tcW w:w="4675" w:type="dxa"/>
          </w:tcPr>
          <w:p w14:paraId="2030FFCD" w14:textId="1153184B" w:rsidR="003B361E" w:rsidRPr="00185FAF" w:rsidRDefault="003B361E" w:rsidP="003B361E">
            <w:pPr>
              <w:rPr>
                <w:lang w:val="bg-BG"/>
              </w:rPr>
            </w:pPr>
            <w:r w:rsidRPr="00185FAF">
              <w:rPr>
                <w:lang w:val="bg-BG"/>
              </w:rPr>
              <w:t>3,4% до 6,5%</w:t>
            </w:r>
          </w:p>
        </w:tc>
      </w:tr>
      <w:tr w:rsidR="003B361E" w:rsidRPr="00185FAF" w14:paraId="52B9CAEB" w14:textId="77777777" w:rsidTr="003B361E">
        <w:tc>
          <w:tcPr>
            <w:tcW w:w="4675" w:type="dxa"/>
          </w:tcPr>
          <w:p w14:paraId="204689EF" w14:textId="1DC5070C" w:rsidR="003B361E" w:rsidRPr="00185FAF" w:rsidRDefault="003B361E" w:rsidP="003B361E">
            <w:pPr>
              <w:rPr>
                <w:lang w:val="bg-BG"/>
              </w:rPr>
            </w:pPr>
            <w:r w:rsidRPr="00185FAF">
              <w:rPr>
                <w:lang w:val="bg-BG"/>
              </w:rPr>
              <w:t>Азиатци</w:t>
            </w:r>
          </w:p>
        </w:tc>
        <w:tc>
          <w:tcPr>
            <w:tcW w:w="4675" w:type="dxa"/>
          </w:tcPr>
          <w:p w14:paraId="4D2655E3" w14:textId="3BD7AE0B" w:rsidR="003B361E" w:rsidRPr="00185FAF" w:rsidRDefault="003B361E" w:rsidP="003B361E">
            <w:pPr>
              <w:rPr>
                <w:lang w:val="bg-BG"/>
              </w:rPr>
            </w:pPr>
            <w:r w:rsidRPr="00185FAF">
              <w:rPr>
                <w:lang w:val="bg-BG"/>
              </w:rPr>
              <w:t>1,2% до 2%</w:t>
            </w:r>
          </w:p>
        </w:tc>
      </w:tr>
      <w:tr w:rsidR="003B361E" w:rsidRPr="00185FAF" w14:paraId="65C1778D" w14:textId="77777777" w:rsidTr="003B361E">
        <w:tc>
          <w:tcPr>
            <w:tcW w:w="4675" w:type="dxa"/>
          </w:tcPr>
          <w:p w14:paraId="3CAA70F6" w14:textId="2AAC21EA" w:rsidR="003B361E" w:rsidRPr="00185FAF" w:rsidRDefault="003B361E" w:rsidP="003B361E">
            <w:pPr>
              <w:rPr>
                <w:lang w:val="bg-BG"/>
              </w:rPr>
            </w:pPr>
            <w:r w:rsidRPr="00185FAF">
              <w:rPr>
                <w:lang w:val="bg-BG"/>
              </w:rPr>
              <w:t>Кавказци</w:t>
            </w:r>
          </w:p>
        </w:tc>
        <w:tc>
          <w:tcPr>
            <w:tcW w:w="4675" w:type="dxa"/>
          </w:tcPr>
          <w:p w14:paraId="71BC742B" w14:textId="5C3CA9B2" w:rsidR="003B361E" w:rsidRPr="00185FAF" w:rsidRDefault="003B361E" w:rsidP="003B361E">
            <w:pPr>
              <w:rPr>
                <w:lang w:val="bg-BG"/>
              </w:rPr>
            </w:pPr>
            <w:r w:rsidRPr="00185FAF">
              <w:rPr>
                <w:lang w:val="bg-BG"/>
              </w:rPr>
              <w:t>3,6% до 6,5%</w:t>
            </w:r>
          </w:p>
        </w:tc>
      </w:tr>
      <w:tr w:rsidR="003B361E" w:rsidRPr="00185FAF" w14:paraId="2AC2D8B2" w14:textId="77777777" w:rsidTr="003B361E">
        <w:tc>
          <w:tcPr>
            <w:tcW w:w="4675" w:type="dxa"/>
          </w:tcPr>
          <w:p w14:paraId="4A1445A5" w14:textId="289DDD95" w:rsidR="003B361E" w:rsidRPr="00185FAF" w:rsidRDefault="003B361E" w:rsidP="003B361E">
            <w:pPr>
              <w:rPr>
                <w:lang w:val="bg-BG"/>
              </w:rPr>
            </w:pPr>
            <w:r w:rsidRPr="00185FAF">
              <w:rPr>
                <w:lang w:val="bg-BG"/>
              </w:rPr>
              <w:t>Гърци</w:t>
            </w:r>
          </w:p>
        </w:tc>
        <w:tc>
          <w:tcPr>
            <w:tcW w:w="4675" w:type="dxa"/>
          </w:tcPr>
          <w:p w14:paraId="06C0BA97" w14:textId="1E46F95E" w:rsidR="003B361E" w:rsidRPr="00185FAF" w:rsidRDefault="003B361E" w:rsidP="003B361E">
            <w:pPr>
              <w:rPr>
                <w:lang w:val="bg-BG"/>
              </w:rPr>
            </w:pPr>
            <w:r w:rsidRPr="00185FAF">
              <w:rPr>
                <w:lang w:val="bg-BG"/>
              </w:rPr>
              <w:t>6,0%</w:t>
            </w:r>
          </w:p>
        </w:tc>
      </w:tr>
      <w:tr w:rsidR="003B361E" w:rsidRPr="00185FAF" w14:paraId="6BBC1E5B" w14:textId="77777777" w:rsidTr="003B361E">
        <w:tc>
          <w:tcPr>
            <w:tcW w:w="4675" w:type="dxa"/>
          </w:tcPr>
          <w:p w14:paraId="0FFFF417" w14:textId="4B4A7339" w:rsidR="003B361E" w:rsidRPr="00185FAF" w:rsidRDefault="003B361E" w:rsidP="003B361E">
            <w:pPr>
              <w:rPr>
                <w:lang w:val="bg-BG"/>
              </w:rPr>
            </w:pPr>
            <w:r w:rsidRPr="00185FAF">
              <w:rPr>
                <w:lang w:val="bg-BG"/>
              </w:rPr>
              <w:t>Унгарци</w:t>
            </w:r>
          </w:p>
        </w:tc>
        <w:tc>
          <w:tcPr>
            <w:tcW w:w="4675" w:type="dxa"/>
          </w:tcPr>
          <w:p w14:paraId="6943DE82" w14:textId="23D94D9D" w:rsidR="003B361E" w:rsidRPr="00185FAF" w:rsidRDefault="003B361E" w:rsidP="003B361E">
            <w:pPr>
              <w:rPr>
                <w:lang w:val="bg-BG"/>
              </w:rPr>
            </w:pPr>
            <w:r w:rsidRPr="00185FAF">
              <w:rPr>
                <w:lang w:val="bg-BG"/>
              </w:rPr>
              <w:t>1,9%</w:t>
            </w:r>
          </w:p>
        </w:tc>
      </w:tr>
      <w:tr w:rsidR="003B361E" w:rsidRPr="00185FAF" w14:paraId="196BDA4F" w14:textId="77777777" w:rsidTr="003B361E">
        <w:tc>
          <w:tcPr>
            <w:tcW w:w="4675" w:type="dxa"/>
          </w:tcPr>
          <w:p w14:paraId="2AE56FF0" w14:textId="74B67F71" w:rsidR="003B361E" w:rsidRPr="00185FAF" w:rsidRDefault="003B361E" w:rsidP="003B361E">
            <w:pPr>
              <w:rPr>
                <w:lang w:val="bg-BG"/>
              </w:rPr>
            </w:pPr>
            <w:proofErr w:type="spellStart"/>
            <w:r w:rsidRPr="00185FAF">
              <w:rPr>
                <w:lang w:val="bg-BG"/>
              </w:rPr>
              <w:t>Северноевропейци</w:t>
            </w:r>
            <w:proofErr w:type="spellEnd"/>
          </w:p>
        </w:tc>
        <w:tc>
          <w:tcPr>
            <w:tcW w:w="4675" w:type="dxa"/>
          </w:tcPr>
          <w:p w14:paraId="3F040CCD" w14:textId="628337EE" w:rsidR="003B361E" w:rsidRPr="00185FAF" w:rsidRDefault="003B361E" w:rsidP="003B361E">
            <w:pPr>
              <w:rPr>
                <w:lang w:val="bg-BG"/>
              </w:rPr>
            </w:pPr>
            <w:r w:rsidRPr="00185FAF">
              <w:rPr>
                <w:lang w:val="bg-BG"/>
              </w:rPr>
              <w:t>1%до2%</w:t>
            </w:r>
          </w:p>
        </w:tc>
      </w:tr>
    </w:tbl>
    <w:p w14:paraId="39A1EEF0" w14:textId="5F0592A1" w:rsidR="003B361E" w:rsidRPr="00185FAF" w:rsidRDefault="003B361E" w:rsidP="003B361E">
      <w:pPr>
        <w:rPr>
          <w:lang w:val="bg-BG"/>
        </w:rPr>
      </w:pPr>
    </w:p>
    <w:p w14:paraId="26E3026E" w14:textId="77777777" w:rsidR="003B361E" w:rsidRPr="00185FAF" w:rsidRDefault="003B361E" w:rsidP="003B361E">
      <w:pPr>
        <w:rPr>
          <w:i/>
          <w:iCs/>
          <w:sz w:val="24"/>
          <w:szCs w:val="24"/>
          <w:lang w:val="bg-BG"/>
        </w:rPr>
      </w:pPr>
      <w:r w:rsidRPr="00185FAF">
        <w:rPr>
          <w:i/>
          <w:iCs/>
          <w:lang w:val="bg-BG" w:eastAsia="bg-BG"/>
        </w:rPr>
        <w:t>Пост-оперативна употреба при деца</w:t>
      </w:r>
    </w:p>
    <w:p w14:paraId="6DE0FFFD" w14:textId="6BC9786E" w:rsidR="003B361E" w:rsidRPr="00185FAF" w:rsidRDefault="003B361E" w:rsidP="003B361E">
      <w:pPr>
        <w:rPr>
          <w:lang w:val="bg-BG" w:eastAsia="bg-BG"/>
        </w:rPr>
      </w:pPr>
      <w:r w:rsidRPr="00185FAF">
        <w:rPr>
          <w:lang w:val="bg-BG" w:eastAsia="bg-BG"/>
        </w:rPr>
        <w:t xml:space="preserve">В литературата има съобщения, че </w:t>
      </w:r>
      <w:proofErr w:type="spellStart"/>
      <w:r w:rsidRPr="00185FAF">
        <w:rPr>
          <w:lang w:val="bg-BG" w:eastAsia="bg-BG"/>
        </w:rPr>
        <w:t>трамадол</w:t>
      </w:r>
      <w:proofErr w:type="spellEnd"/>
      <w:r w:rsidRPr="00185FAF">
        <w:rPr>
          <w:lang w:val="bg-BG" w:eastAsia="bg-BG"/>
        </w:rPr>
        <w:t xml:space="preserve">, използван постоперативно при деца след </w:t>
      </w:r>
      <w:proofErr w:type="spellStart"/>
      <w:r w:rsidRPr="00185FAF">
        <w:rPr>
          <w:lang w:val="bg-BG" w:eastAsia="bg-BG"/>
        </w:rPr>
        <w:t>тонзилектомия</w:t>
      </w:r>
      <w:proofErr w:type="spellEnd"/>
      <w:r w:rsidRPr="00185FAF">
        <w:rPr>
          <w:lang w:val="bg-BG" w:eastAsia="bg-BG"/>
        </w:rPr>
        <w:t xml:space="preserve"> и/или </w:t>
      </w:r>
      <w:proofErr w:type="spellStart"/>
      <w:r w:rsidRPr="00185FAF">
        <w:rPr>
          <w:lang w:val="bg-BG" w:eastAsia="bg-BG"/>
        </w:rPr>
        <w:t>аденоидектомия</w:t>
      </w:r>
      <w:proofErr w:type="spellEnd"/>
      <w:r w:rsidRPr="00185FAF">
        <w:rPr>
          <w:lang w:val="bg-BG" w:eastAsia="bg-BG"/>
        </w:rPr>
        <w:t xml:space="preserve"> за </w:t>
      </w:r>
      <w:proofErr w:type="spellStart"/>
      <w:r w:rsidRPr="00185FAF">
        <w:rPr>
          <w:lang w:val="bg-BG" w:eastAsia="bg-BG"/>
        </w:rPr>
        <w:t>обструктивиа</w:t>
      </w:r>
      <w:proofErr w:type="spellEnd"/>
      <w:r w:rsidRPr="00185FAF">
        <w:rPr>
          <w:lang w:val="bg-BG" w:eastAsia="bg-BG"/>
        </w:rPr>
        <w:t xml:space="preserve"> сънна апнея е довел до редки, но животозастрашаващи нежелани реакции. Трябва да се проявява изключително внимание, когато </w:t>
      </w:r>
      <w:proofErr w:type="spellStart"/>
      <w:r w:rsidRPr="00185FAF">
        <w:rPr>
          <w:lang w:val="bg-BG" w:eastAsia="bg-BG"/>
        </w:rPr>
        <w:t>трамадол</w:t>
      </w:r>
      <w:proofErr w:type="spellEnd"/>
      <w:r w:rsidRPr="00185FAF">
        <w:rPr>
          <w:lang w:val="bg-BG" w:eastAsia="bg-BG"/>
        </w:rPr>
        <w:t xml:space="preserve"> се прилага при деца за постоперативно облекчаване на болката и трябва стриктно да се проследява за симптоми на </w:t>
      </w:r>
      <w:proofErr w:type="spellStart"/>
      <w:r w:rsidRPr="00185FAF">
        <w:rPr>
          <w:lang w:val="bg-BG" w:eastAsia="bg-BG"/>
        </w:rPr>
        <w:t>опиоидна</w:t>
      </w:r>
      <w:proofErr w:type="spellEnd"/>
      <w:r w:rsidRPr="00185FAF">
        <w:rPr>
          <w:lang w:val="bg-BG" w:eastAsia="bg-BG"/>
        </w:rPr>
        <w:t xml:space="preserve"> токсичност, включително респираторна депресия.</w:t>
      </w:r>
    </w:p>
    <w:p w14:paraId="2B1E06FA" w14:textId="39FE77C4" w:rsidR="003B361E" w:rsidRPr="00185FAF" w:rsidRDefault="003B361E" w:rsidP="003B361E">
      <w:pPr>
        <w:rPr>
          <w:lang w:val="bg-BG" w:eastAsia="bg-BG"/>
        </w:rPr>
      </w:pPr>
    </w:p>
    <w:p w14:paraId="122C007B" w14:textId="77777777" w:rsidR="003B361E" w:rsidRPr="00185FAF" w:rsidRDefault="003B361E" w:rsidP="003B361E">
      <w:pPr>
        <w:rPr>
          <w:i/>
          <w:iCs/>
          <w:sz w:val="24"/>
          <w:szCs w:val="24"/>
          <w:lang w:val="bg-BG"/>
        </w:rPr>
      </w:pPr>
      <w:r w:rsidRPr="00185FAF">
        <w:rPr>
          <w:i/>
          <w:iCs/>
          <w:lang w:val="bg-BG" w:eastAsia="bg-BG"/>
        </w:rPr>
        <w:t>Деца с компрометирана дихателна функция</w:t>
      </w:r>
    </w:p>
    <w:p w14:paraId="3D1B339E" w14:textId="77777777" w:rsidR="003B361E" w:rsidRPr="00185FAF" w:rsidRDefault="003B361E" w:rsidP="003B361E">
      <w:pPr>
        <w:rPr>
          <w:sz w:val="24"/>
          <w:szCs w:val="24"/>
          <w:lang w:val="bg-BG"/>
        </w:rPr>
      </w:pPr>
      <w:r w:rsidRPr="00185FAF">
        <w:rPr>
          <w:lang w:val="bg-BG" w:eastAsia="bg-BG"/>
        </w:rPr>
        <w:t xml:space="preserve">Употребата на </w:t>
      </w:r>
      <w:proofErr w:type="spellStart"/>
      <w:r w:rsidRPr="00185FAF">
        <w:rPr>
          <w:lang w:val="bg-BG" w:eastAsia="bg-BG"/>
        </w:rPr>
        <w:t>трамадол</w:t>
      </w:r>
      <w:proofErr w:type="spellEnd"/>
      <w:r w:rsidRPr="00185FAF">
        <w:rPr>
          <w:lang w:val="bg-BG" w:eastAsia="bg-BG"/>
        </w:rPr>
        <w:t xml:space="preserve"> не се препоръчва при деца, чиято респираторна функция може да е компрометирана, включително </w:t>
      </w:r>
      <w:proofErr w:type="spellStart"/>
      <w:r w:rsidRPr="00185FAF">
        <w:rPr>
          <w:lang w:val="bg-BG" w:eastAsia="bg-BG"/>
        </w:rPr>
        <w:t>нервномускулни</w:t>
      </w:r>
      <w:proofErr w:type="spellEnd"/>
      <w:r w:rsidRPr="00185FAF">
        <w:rPr>
          <w:lang w:val="bg-BG" w:eastAsia="bg-BG"/>
        </w:rPr>
        <w:t xml:space="preserve"> нарушения, тежки сърдечни и респираторни състояния, инфекции на горните дихателни пътища или белите дробове, множествена травма или продължителни хирургични процедури. Тези фактори могат да влошат симптомите на</w:t>
      </w:r>
      <w:r w:rsidRPr="00185FAF">
        <w:rPr>
          <w:smallCaps/>
          <w:lang w:val="bg-BG" w:eastAsia="bg-BG"/>
        </w:rPr>
        <w:t xml:space="preserve"> </w:t>
      </w:r>
      <w:proofErr w:type="spellStart"/>
      <w:r w:rsidRPr="00185FAF">
        <w:rPr>
          <w:lang w:val="bg-BG" w:eastAsia="bg-BG"/>
        </w:rPr>
        <w:t>опиоидна</w:t>
      </w:r>
      <w:proofErr w:type="spellEnd"/>
      <w:r w:rsidRPr="00185FAF">
        <w:rPr>
          <w:lang w:val="bg-BG" w:eastAsia="bg-BG"/>
        </w:rPr>
        <w:t xml:space="preserve"> токсичност.</w:t>
      </w:r>
    </w:p>
    <w:p w14:paraId="73D71D47" w14:textId="5798126F" w:rsidR="003B361E" w:rsidRPr="00185FAF" w:rsidRDefault="003B361E" w:rsidP="003B361E">
      <w:pPr>
        <w:rPr>
          <w:sz w:val="24"/>
          <w:szCs w:val="24"/>
          <w:lang w:val="bg-BG"/>
        </w:rPr>
      </w:pPr>
    </w:p>
    <w:p w14:paraId="37BAD532" w14:textId="77777777" w:rsidR="003B361E" w:rsidRPr="00185FAF" w:rsidRDefault="003B361E" w:rsidP="003B361E">
      <w:pPr>
        <w:rPr>
          <w:sz w:val="24"/>
          <w:szCs w:val="24"/>
          <w:u w:val="single"/>
          <w:lang w:val="bg-BG"/>
        </w:rPr>
      </w:pPr>
      <w:r w:rsidRPr="00185FAF">
        <w:rPr>
          <w:u w:val="single"/>
          <w:lang w:val="bg-BG" w:eastAsia="bg-BG"/>
        </w:rPr>
        <w:t>Натрий</w:t>
      </w:r>
    </w:p>
    <w:p w14:paraId="00080498" w14:textId="5DEA7CEE" w:rsidR="003B361E" w:rsidRPr="00185FAF" w:rsidRDefault="003B361E" w:rsidP="003B361E">
      <w:pPr>
        <w:rPr>
          <w:lang w:val="bg-BG" w:eastAsia="bg-BG"/>
        </w:rPr>
      </w:pPr>
      <w:proofErr w:type="spellStart"/>
      <w:r w:rsidRPr="00185FAF">
        <w:rPr>
          <w:lang w:val="bg-BG" w:eastAsia="bg-BG"/>
        </w:rPr>
        <w:t>Паратрамол</w:t>
      </w:r>
      <w:proofErr w:type="spellEnd"/>
      <w:r w:rsidRPr="00185FAF">
        <w:rPr>
          <w:lang w:val="bg-BG" w:eastAsia="bg-BG"/>
        </w:rPr>
        <w:t xml:space="preserve"> съдържа по-малко от 1 </w:t>
      </w:r>
      <w:proofErr w:type="spellStart"/>
      <w:r w:rsidRPr="00185FAF">
        <w:rPr>
          <w:lang w:val="bg-BG"/>
        </w:rPr>
        <w:t>mmol</w:t>
      </w:r>
      <w:proofErr w:type="spellEnd"/>
      <w:r w:rsidRPr="00185FAF">
        <w:rPr>
          <w:lang w:val="bg-BG"/>
        </w:rPr>
        <w:t xml:space="preserve"> </w:t>
      </w:r>
      <w:r w:rsidRPr="00185FAF">
        <w:rPr>
          <w:lang w:val="bg-BG" w:eastAsia="bg-BG"/>
        </w:rPr>
        <w:t xml:space="preserve">натрий (23 </w:t>
      </w:r>
      <w:proofErr w:type="spellStart"/>
      <w:r w:rsidRPr="00185FAF">
        <w:rPr>
          <w:lang w:val="bg-BG"/>
        </w:rPr>
        <w:t>mg</w:t>
      </w:r>
      <w:proofErr w:type="spellEnd"/>
      <w:r w:rsidRPr="00185FAF">
        <w:rPr>
          <w:lang w:val="bg-BG"/>
        </w:rPr>
        <w:t xml:space="preserve">) </w:t>
      </w:r>
      <w:r w:rsidRPr="00185FAF">
        <w:rPr>
          <w:lang w:val="bg-BG" w:eastAsia="bg-BG"/>
        </w:rPr>
        <w:t>за таблетка, т.е. практически не съдържа натрий.</w:t>
      </w:r>
    </w:p>
    <w:p w14:paraId="07C7AE93" w14:textId="77777777" w:rsidR="003B361E" w:rsidRPr="00185FAF" w:rsidRDefault="003B361E" w:rsidP="003B361E">
      <w:pPr>
        <w:rPr>
          <w:lang w:val="bg-BG"/>
        </w:rPr>
      </w:pPr>
    </w:p>
    <w:p w14:paraId="78BEBB3D" w14:textId="107943CD" w:rsidR="002C50EE" w:rsidRPr="00185FAF" w:rsidRDefault="002C50EE" w:rsidP="002C50EE">
      <w:pPr>
        <w:pStyle w:val="Heading2"/>
        <w:rPr>
          <w:lang w:val="bg-BG"/>
        </w:rPr>
      </w:pPr>
      <w:r w:rsidRPr="00185FAF">
        <w:rPr>
          <w:lang w:val="bg-BG"/>
        </w:rPr>
        <w:t>4.5. Взаимодействие с други лекарствени продукти и други форми на взаимодействие</w:t>
      </w:r>
    </w:p>
    <w:p w14:paraId="290F21D7" w14:textId="77777777" w:rsidR="003B361E" w:rsidRPr="00185FAF" w:rsidRDefault="003B361E" w:rsidP="003B361E">
      <w:pPr>
        <w:rPr>
          <w:lang w:val="bg-BG" w:eastAsia="bg-BG"/>
        </w:rPr>
      </w:pPr>
    </w:p>
    <w:p w14:paraId="4F5870BE" w14:textId="10BFCC59" w:rsidR="003B361E" w:rsidRPr="00CF7404" w:rsidRDefault="003B361E" w:rsidP="00CF7404">
      <w:pPr>
        <w:pStyle w:val="Heading3"/>
        <w:rPr>
          <w:u w:val="single"/>
          <w:lang w:val="bg-BG"/>
        </w:rPr>
      </w:pPr>
      <w:r w:rsidRPr="00CF7404">
        <w:rPr>
          <w:u w:val="single"/>
          <w:lang w:val="bg-BG" w:eastAsia="bg-BG"/>
        </w:rPr>
        <w:t>Едновременна употреба е противопоказана с:</w:t>
      </w:r>
    </w:p>
    <w:p w14:paraId="0F00B78B" w14:textId="77777777" w:rsidR="003B361E" w:rsidRPr="00185FAF" w:rsidRDefault="003B361E" w:rsidP="003B361E">
      <w:pPr>
        <w:pStyle w:val="ListParagraph"/>
        <w:rPr>
          <w:sz w:val="24"/>
          <w:szCs w:val="24"/>
          <w:lang w:val="bg-BG"/>
        </w:rPr>
      </w:pPr>
    </w:p>
    <w:p w14:paraId="0EEA11DA" w14:textId="745C2B94" w:rsidR="003B361E" w:rsidRPr="00185FAF" w:rsidRDefault="003B361E" w:rsidP="003B361E">
      <w:pPr>
        <w:pStyle w:val="ListParagraph"/>
        <w:numPr>
          <w:ilvl w:val="0"/>
          <w:numId w:val="15"/>
        </w:numPr>
        <w:rPr>
          <w:sz w:val="24"/>
          <w:szCs w:val="24"/>
          <w:lang w:val="bg-BG"/>
        </w:rPr>
      </w:pPr>
      <w:r w:rsidRPr="00185FAF">
        <w:rPr>
          <w:lang w:val="bg-BG" w:eastAsia="bg-BG"/>
        </w:rPr>
        <w:t>неселективни МАО-</w:t>
      </w:r>
      <w:proofErr w:type="spellStart"/>
      <w:r w:rsidRPr="00185FAF">
        <w:rPr>
          <w:lang w:val="bg-BG" w:eastAsia="bg-BG"/>
        </w:rPr>
        <w:t>инихибитори</w:t>
      </w:r>
      <w:proofErr w:type="spellEnd"/>
    </w:p>
    <w:p w14:paraId="44BB9018" w14:textId="77777777" w:rsidR="003B361E" w:rsidRPr="00185FAF" w:rsidRDefault="003B361E" w:rsidP="003B361E">
      <w:pPr>
        <w:rPr>
          <w:sz w:val="24"/>
          <w:szCs w:val="24"/>
          <w:lang w:val="bg-BG"/>
        </w:rPr>
      </w:pPr>
      <w:r w:rsidRPr="00185FAF">
        <w:rPr>
          <w:lang w:val="bg-BG" w:eastAsia="bg-BG"/>
        </w:rPr>
        <w:t xml:space="preserve">Риск от </w:t>
      </w:r>
      <w:proofErr w:type="spellStart"/>
      <w:r w:rsidRPr="00185FAF">
        <w:rPr>
          <w:lang w:val="bg-BG" w:eastAsia="bg-BG"/>
        </w:rPr>
        <w:t>серотининов</w:t>
      </w:r>
      <w:proofErr w:type="spellEnd"/>
      <w:r w:rsidRPr="00185FAF">
        <w:rPr>
          <w:lang w:val="bg-BG" w:eastAsia="bg-BG"/>
        </w:rPr>
        <w:t xml:space="preserve"> синдром: диария, тахикардия, изпотяване, треперене, обърканост, дори кома;</w:t>
      </w:r>
    </w:p>
    <w:p w14:paraId="5152FB53" w14:textId="77777777" w:rsidR="003B361E" w:rsidRPr="00185FAF" w:rsidRDefault="003B361E" w:rsidP="003B361E">
      <w:pPr>
        <w:rPr>
          <w:lang w:val="bg-BG" w:eastAsia="bg-BG"/>
        </w:rPr>
      </w:pPr>
    </w:p>
    <w:p w14:paraId="6A93AF86" w14:textId="32A345A5" w:rsidR="003B361E" w:rsidRPr="00185FAF" w:rsidRDefault="003B361E" w:rsidP="003B361E">
      <w:pPr>
        <w:pStyle w:val="ListParagraph"/>
        <w:numPr>
          <w:ilvl w:val="0"/>
          <w:numId w:val="15"/>
        </w:numPr>
        <w:rPr>
          <w:sz w:val="24"/>
          <w:szCs w:val="24"/>
          <w:lang w:val="bg-BG"/>
        </w:rPr>
      </w:pPr>
      <w:r w:rsidRPr="00185FAF">
        <w:rPr>
          <w:lang w:val="bg-BG" w:eastAsia="bg-BG"/>
        </w:rPr>
        <w:t xml:space="preserve">селективни МАО-А </w:t>
      </w:r>
      <w:proofErr w:type="spellStart"/>
      <w:r w:rsidRPr="00185FAF">
        <w:rPr>
          <w:lang w:val="bg-BG" w:eastAsia="bg-BG"/>
        </w:rPr>
        <w:t>инихибитори</w:t>
      </w:r>
      <w:proofErr w:type="spellEnd"/>
    </w:p>
    <w:p w14:paraId="3EC19A78" w14:textId="77777777" w:rsidR="003B361E" w:rsidRPr="00185FAF" w:rsidRDefault="003B361E" w:rsidP="003B361E">
      <w:pPr>
        <w:rPr>
          <w:sz w:val="24"/>
          <w:szCs w:val="24"/>
          <w:lang w:val="bg-BG"/>
        </w:rPr>
      </w:pPr>
      <w:r w:rsidRPr="00185FAF">
        <w:rPr>
          <w:lang w:val="bg-BG" w:eastAsia="bg-BG"/>
        </w:rPr>
        <w:t>Екстраполирано от неселективни МАО-инхибитори:</w:t>
      </w:r>
    </w:p>
    <w:p w14:paraId="244FD1ED" w14:textId="77777777" w:rsidR="003B361E" w:rsidRPr="00185FAF" w:rsidRDefault="003B361E" w:rsidP="003B361E">
      <w:pPr>
        <w:rPr>
          <w:sz w:val="24"/>
          <w:szCs w:val="24"/>
          <w:lang w:val="bg-BG"/>
        </w:rPr>
      </w:pPr>
      <w:r w:rsidRPr="00185FAF">
        <w:rPr>
          <w:lang w:val="bg-BG" w:eastAsia="bg-BG"/>
        </w:rPr>
        <w:lastRenderedPageBreak/>
        <w:t xml:space="preserve">риск от </w:t>
      </w:r>
      <w:proofErr w:type="spellStart"/>
      <w:r w:rsidRPr="00185FAF">
        <w:rPr>
          <w:lang w:val="bg-BG" w:eastAsia="bg-BG"/>
        </w:rPr>
        <w:t>серотининов</w:t>
      </w:r>
      <w:proofErr w:type="spellEnd"/>
      <w:r w:rsidRPr="00185FAF">
        <w:rPr>
          <w:lang w:val="bg-BG" w:eastAsia="bg-BG"/>
        </w:rPr>
        <w:t xml:space="preserve"> синдром: диария, тахикардия, изпотяване, треперене, обърканост, дори кома;</w:t>
      </w:r>
    </w:p>
    <w:p w14:paraId="172ABEE8" w14:textId="4491EEBA" w:rsidR="003B361E" w:rsidRPr="00185FAF" w:rsidRDefault="003B361E" w:rsidP="003B361E">
      <w:pPr>
        <w:rPr>
          <w:lang w:val="bg-BG"/>
        </w:rPr>
      </w:pPr>
    </w:p>
    <w:p w14:paraId="7A7572AC" w14:textId="20F75A4C" w:rsidR="003B361E" w:rsidRPr="00185FAF" w:rsidRDefault="003B361E" w:rsidP="003B361E">
      <w:pPr>
        <w:pStyle w:val="ListParagraph"/>
        <w:numPr>
          <w:ilvl w:val="0"/>
          <w:numId w:val="15"/>
        </w:numPr>
        <w:rPr>
          <w:sz w:val="24"/>
          <w:szCs w:val="24"/>
          <w:lang w:val="bg-BG"/>
        </w:rPr>
      </w:pPr>
      <w:r w:rsidRPr="00185FAF">
        <w:rPr>
          <w:lang w:val="bg-BG" w:eastAsia="bg-BG"/>
        </w:rPr>
        <w:t xml:space="preserve">селективни МАО-В </w:t>
      </w:r>
      <w:proofErr w:type="spellStart"/>
      <w:r w:rsidRPr="00185FAF">
        <w:rPr>
          <w:lang w:val="bg-BG" w:eastAsia="bg-BG"/>
        </w:rPr>
        <w:t>инихибитори</w:t>
      </w:r>
      <w:proofErr w:type="spellEnd"/>
    </w:p>
    <w:p w14:paraId="06BD3B7B" w14:textId="77777777" w:rsidR="003B361E" w:rsidRPr="00185FAF" w:rsidRDefault="003B361E" w:rsidP="003B361E">
      <w:pPr>
        <w:rPr>
          <w:sz w:val="24"/>
          <w:szCs w:val="24"/>
          <w:lang w:val="bg-BG"/>
        </w:rPr>
      </w:pPr>
      <w:r w:rsidRPr="00185FAF">
        <w:rPr>
          <w:lang w:val="bg-BG" w:eastAsia="bg-BG"/>
        </w:rPr>
        <w:t xml:space="preserve">Симптоми на централна възбуда, подобни на тези при </w:t>
      </w:r>
      <w:proofErr w:type="spellStart"/>
      <w:r w:rsidRPr="00185FAF">
        <w:rPr>
          <w:lang w:val="bg-BG" w:eastAsia="bg-BG"/>
        </w:rPr>
        <w:t>серотониновия</w:t>
      </w:r>
      <w:proofErr w:type="spellEnd"/>
      <w:r w:rsidRPr="00185FAF">
        <w:rPr>
          <w:lang w:val="bg-BG" w:eastAsia="bg-BG"/>
        </w:rPr>
        <w:t xml:space="preserve"> синдром: диария, тахикардия, изпотяване, треперене, обърканост, дори кома.</w:t>
      </w:r>
    </w:p>
    <w:p w14:paraId="249F8F10" w14:textId="77777777" w:rsidR="003B361E" w:rsidRPr="00185FAF" w:rsidRDefault="003B361E" w:rsidP="003B361E">
      <w:pPr>
        <w:rPr>
          <w:sz w:val="24"/>
          <w:szCs w:val="24"/>
          <w:lang w:val="bg-BG"/>
        </w:rPr>
      </w:pPr>
      <w:r w:rsidRPr="00185FAF">
        <w:rPr>
          <w:lang w:val="bg-BG" w:eastAsia="bg-BG"/>
        </w:rPr>
        <w:t xml:space="preserve">В случай на скорошно лечение с МАО-инхибитори са необходими 2 седмици интервал преди лечението с </w:t>
      </w:r>
      <w:proofErr w:type="spellStart"/>
      <w:r w:rsidRPr="00185FAF">
        <w:rPr>
          <w:lang w:val="bg-BG" w:eastAsia="bg-BG"/>
        </w:rPr>
        <w:t>трамадол</w:t>
      </w:r>
      <w:proofErr w:type="spellEnd"/>
      <w:r w:rsidRPr="00185FAF">
        <w:rPr>
          <w:lang w:val="bg-BG" w:eastAsia="bg-BG"/>
        </w:rPr>
        <w:t>.</w:t>
      </w:r>
    </w:p>
    <w:p w14:paraId="18402731" w14:textId="77777777" w:rsidR="003B361E" w:rsidRPr="00185FAF" w:rsidRDefault="003B361E" w:rsidP="003B361E">
      <w:pPr>
        <w:rPr>
          <w:sz w:val="24"/>
          <w:szCs w:val="24"/>
          <w:lang w:val="bg-BG"/>
        </w:rPr>
      </w:pPr>
      <w:r w:rsidRPr="00185FAF">
        <w:rPr>
          <w:lang w:val="bg-BG" w:eastAsia="bg-BG"/>
        </w:rPr>
        <w:t>Едновременно използване не се препоръчва с:</w:t>
      </w:r>
    </w:p>
    <w:p w14:paraId="208143C7" w14:textId="77777777" w:rsidR="003B361E" w:rsidRPr="00185FAF" w:rsidRDefault="003B361E" w:rsidP="003B361E">
      <w:pPr>
        <w:rPr>
          <w:i/>
          <w:iCs/>
          <w:lang w:val="bg-BG" w:eastAsia="bg-BG"/>
        </w:rPr>
      </w:pPr>
    </w:p>
    <w:p w14:paraId="702C3620" w14:textId="4E1BEDDE" w:rsidR="003B361E" w:rsidRPr="00185FAF" w:rsidRDefault="003B361E" w:rsidP="003B361E">
      <w:pPr>
        <w:rPr>
          <w:i/>
          <w:iCs/>
          <w:sz w:val="24"/>
          <w:szCs w:val="24"/>
          <w:lang w:val="bg-BG"/>
        </w:rPr>
      </w:pPr>
      <w:r w:rsidRPr="00185FAF">
        <w:rPr>
          <w:i/>
          <w:iCs/>
          <w:lang w:val="bg-BG" w:eastAsia="bg-BG"/>
        </w:rPr>
        <w:t>Алкохол</w:t>
      </w:r>
    </w:p>
    <w:p w14:paraId="6B2553B9" w14:textId="77777777" w:rsidR="003B361E" w:rsidRPr="00185FAF" w:rsidRDefault="003B361E" w:rsidP="003B361E">
      <w:pPr>
        <w:rPr>
          <w:sz w:val="24"/>
          <w:szCs w:val="24"/>
          <w:lang w:val="bg-BG"/>
        </w:rPr>
      </w:pPr>
      <w:r w:rsidRPr="00185FAF">
        <w:rPr>
          <w:lang w:val="bg-BG" w:eastAsia="bg-BG"/>
        </w:rPr>
        <w:t xml:space="preserve">Алкохолът повишава седативния ефект на </w:t>
      </w:r>
      <w:proofErr w:type="spellStart"/>
      <w:r w:rsidRPr="00185FAF">
        <w:rPr>
          <w:lang w:val="bg-BG" w:eastAsia="bg-BG"/>
        </w:rPr>
        <w:t>опиоидните</w:t>
      </w:r>
      <w:proofErr w:type="spellEnd"/>
      <w:r w:rsidRPr="00185FAF">
        <w:rPr>
          <w:lang w:val="bg-BG" w:eastAsia="bg-BG"/>
        </w:rPr>
        <w:t xml:space="preserve"> аналгетици и това може да наруши дишането.</w:t>
      </w:r>
    </w:p>
    <w:p w14:paraId="1209C1D7" w14:textId="77777777" w:rsidR="003B361E" w:rsidRPr="00185FAF" w:rsidRDefault="003B361E" w:rsidP="003B361E">
      <w:pPr>
        <w:rPr>
          <w:sz w:val="24"/>
          <w:szCs w:val="24"/>
          <w:lang w:val="bg-BG"/>
        </w:rPr>
      </w:pPr>
      <w:r w:rsidRPr="00185FAF">
        <w:rPr>
          <w:lang w:val="bg-BG" w:eastAsia="bg-BG"/>
        </w:rPr>
        <w:t>Въздействието върху възможността за реагиране може да направи шофирането и работата с машини опасни.</w:t>
      </w:r>
    </w:p>
    <w:p w14:paraId="1B5E22A9" w14:textId="77777777" w:rsidR="003B361E" w:rsidRPr="00185FAF" w:rsidRDefault="003B361E" w:rsidP="003B361E">
      <w:pPr>
        <w:rPr>
          <w:sz w:val="24"/>
          <w:szCs w:val="24"/>
          <w:lang w:val="bg-BG"/>
        </w:rPr>
      </w:pPr>
      <w:r w:rsidRPr="00185FAF">
        <w:rPr>
          <w:lang w:val="bg-BG" w:eastAsia="bg-BG"/>
        </w:rPr>
        <w:t>Избягвайте приема на алкохолни напитки и лекарствени продукти, съдържащи алкохол.</w:t>
      </w:r>
    </w:p>
    <w:p w14:paraId="436BB943" w14:textId="77777777" w:rsidR="003B361E" w:rsidRPr="00185FAF" w:rsidRDefault="003B361E" w:rsidP="003B361E">
      <w:pPr>
        <w:rPr>
          <w:i/>
          <w:iCs/>
          <w:lang w:val="bg-BG" w:eastAsia="bg-BG"/>
        </w:rPr>
      </w:pPr>
    </w:p>
    <w:p w14:paraId="056460CD" w14:textId="1416A2AE" w:rsidR="003B361E" w:rsidRPr="00185FAF" w:rsidRDefault="003B361E" w:rsidP="003B361E">
      <w:pPr>
        <w:rPr>
          <w:sz w:val="24"/>
          <w:szCs w:val="24"/>
          <w:lang w:val="bg-BG"/>
        </w:rPr>
      </w:pPr>
      <w:proofErr w:type="spellStart"/>
      <w:r w:rsidRPr="00185FAF">
        <w:rPr>
          <w:i/>
          <w:iCs/>
          <w:lang w:val="bg-BG" w:eastAsia="bg-BG"/>
        </w:rPr>
        <w:t>Карбамазепин</w:t>
      </w:r>
      <w:proofErr w:type="spellEnd"/>
      <w:r w:rsidRPr="00185FAF">
        <w:rPr>
          <w:i/>
          <w:iCs/>
          <w:lang w:val="bg-BG" w:eastAsia="bg-BG"/>
        </w:rPr>
        <w:t xml:space="preserve"> и други ензимни индуктори</w:t>
      </w:r>
    </w:p>
    <w:p w14:paraId="76E23CCF" w14:textId="77777777" w:rsidR="003B361E" w:rsidRPr="00185FAF" w:rsidRDefault="003B361E" w:rsidP="003B361E">
      <w:pPr>
        <w:rPr>
          <w:sz w:val="24"/>
          <w:szCs w:val="24"/>
          <w:lang w:val="bg-BG"/>
        </w:rPr>
      </w:pPr>
      <w:r w:rsidRPr="00185FAF">
        <w:rPr>
          <w:lang w:val="bg-BG" w:eastAsia="bg-BG"/>
        </w:rPr>
        <w:t xml:space="preserve">Риск от понижаване на ефикасността и скъсяване на продължителността на ефекта, поради понижаване на плазмените концентрации на </w:t>
      </w:r>
      <w:proofErr w:type="spellStart"/>
      <w:r w:rsidRPr="00185FAF">
        <w:rPr>
          <w:lang w:val="bg-BG" w:eastAsia="bg-BG"/>
        </w:rPr>
        <w:t>трамадол</w:t>
      </w:r>
      <w:proofErr w:type="spellEnd"/>
      <w:r w:rsidRPr="00185FAF">
        <w:rPr>
          <w:lang w:val="bg-BG" w:eastAsia="bg-BG"/>
        </w:rPr>
        <w:t>.</w:t>
      </w:r>
    </w:p>
    <w:p w14:paraId="587F5333" w14:textId="77777777" w:rsidR="003B361E" w:rsidRPr="00185FAF" w:rsidRDefault="003B361E" w:rsidP="003B361E">
      <w:pPr>
        <w:rPr>
          <w:i/>
          <w:iCs/>
          <w:lang w:val="bg-BG" w:eastAsia="bg-BG"/>
        </w:rPr>
      </w:pPr>
    </w:p>
    <w:p w14:paraId="6043D512" w14:textId="16AF2731" w:rsidR="003B361E" w:rsidRPr="00185FAF" w:rsidRDefault="003B361E" w:rsidP="003B361E">
      <w:pPr>
        <w:rPr>
          <w:sz w:val="24"/>
          <w:szCs w:val="24"/>
          <w:lang w:val="bg-BG"/>
        </w:rPr>
      </w:pPr>
      <w:proofErr w:type="spellStart"/>
      <w:r w:rsidRPr="00185FAF">
        <w:rPr>
          <w:i/>
          <w:iCs/>
          <w:lang w:val="bg-BG" w:eastAsia="bg-BG"/>
        </w:rPr>
        <w:t>Опиатни</w:t>
      </w:r>
      <w:proofErr w:type="spellEnd"/>
      <w:r w:rsidRPr="00185FAF">
        <w:rPr>
          <w:i/>
          <w:iCs/>
          <w:lang w:val="bg-BG" w:eastAsia="bg-BG"/>
        </w:rPr>
        <w:t xml:space="preserve"> </w:t>
      </w:r>
      <w:proofErr w:type="spellStart"/>
      <w:r w:rsidRPr="00185FAF">
        <w:rPr>
          <w:i/>
          <w:iCs/>
          <w:lang w:val="bg-BG" w:eastAsia="bg-BG"/>
        </w:rPr>
        <w:t>агонисти</w:t>
      </w:r>
      <w:proofErr w:type="spellEnd"/>
      <w:r w:rsidRPr="00185FAF">
        <w:rPr>
          <w:i/>
          <w:iCs/>
          <w:lang w:val="bg-BG" w:eastAsia="bg-BG"/>
        </w:rPr>
        <w:t>-антагонисти (</w:t>
      </w:r>
      <w:proofErr w:type="spellStart"/>
      <w:r w:rsidRPr="00185FAF">
        <w:rPr>
          <w:i/>
          <w:iCs/>
          <w:lang w:val="bg-BG" w:eastAsia="bg-BG"/>
        </w:rPr>
        <w:t>бупренорфин</w:t>
      </w:r>
      <w:proofErr w:type="spellEnd"/>
      <w:r w:rsidRPr="00185FAF">
        <w:rPr>
          <w:i/>
          <w:iCs/>
          <w:lang w:val="bg-BG" w:eastAsia="bg-BG"/>
        </w:rPr>
        <w:t xml:space="preserve">, </w:t>
      </w:r>
      <w:proofErr w:type="spellStart"/>
      <w:r w:rsidRPr="00185FAF">
        <w:rPr>
          <w:i/>
          <w:iCs/>
          <w:lang w:val="bg-BG" w:eastAsia="bg-BG"/>
        </w:rPr>
        <w:t>налбуфин</w:t>
      </w:r>
      <w:proofErr w:type="spellEnd"/>
      <w:r w:rsidRPr="00185FAF">
        <w:rPr>
          <w:i/>
          <w:iCs/>
          <w:lang w:val="bg-BG" w:eastAsia="bg-BG"/>
        </w:rPr>
        <w:t xml:space="preserve">, </w:t>
      </w:r>
      <w:proofErr w:type="spellStart"/>
      <w:r w:rsidRPr="00185FAF">
        <w:rPr>
          <w:i/>
          <w:iCs/>
          <w:lang w:val="bg-BG" w:eastAsia="bg-BG"/>
        </w:rPr>
        <w:t>пентазоцин</w:t>
      </w:r>
      <w:proofErr w:type="spellEnd"/>
      <w:r w:rsidRPr="00185FAF">
        <w:rPr>
          <w:i/>
          <w:iCs/>
          <w:lang w:val="bg-BG" w:eastAsia="bg-BG"/>
        </w:rPr>
        <w:t>)</w:t>
      </w:r>
    </w:p>
    <w:p w14:paraId="255207C1" w14:textId="77777777" w:rsidR="003B361E" w:rsidRPr="00185FAF" w:rsidRDefault="003B361E" w:rsidP="003B361E">
      <w:pPr>
        <w:rPr>
          <w:sz w:val="24"/>
          <w:szCs w:val="24"/>
          <w:lang w:val="bg-BG"/>
        </w:rPr>
      </w:pPr>
      <w:r w:rsidRPr="00185FAF">
        <w:rPr>
          <w:lang w:val="bg-BG" w:eastAsia="bg-BG"/>
        </w:rPr>
        <w:t>Понижава аналгетичния ефект чрез конкурентен блокиращ ефект върху рецепторите с риск от синдром на отнемане.</w:t>
      </w:r>
    </w:p>
    <w:p w14:paraId="2D802333" w14:textId="27A7A18C" w:rsidR="003B361E" w:rsidRPr="00185FAF" w:rsidRDefault="003B361E" w:rsidP="003B361E">
      <w:pPr>
        <w:rPr>
          <w:lang w:val="bg-BG"/>
        </w:rPr>
      </w:pPr>
    </w:p>
    <w:p w14:paraId="4B5B1B8A" w14:textId="77777777" w:rsidR="003B361E" w:rsidRPr="00CF7404" w:rsidRDefault="003B361E" w:rsidP="00CF7404">
      <w:pPr>
        <w:pStyle w:val="Heading3"/>
        <w:rPr>
          <w:u w:val="single"/>
          <w:lang w:val="bg-BG"/>
        </w:rPr>
      </w:pPr>
      <w:r w:rsidRPr="00CF7404">
        <w:rPr>
          <w:u w:val="single"/>
          <w:lang w:val="bg-BG" w:eastAsia="bg-BG"/>
        </w:rPr>
        <w:t>Едновременна употреба с лекарства, която трябва да се вземе под внимание:</w:t>
      </w:r>
    </w:p>
    <w:p w14:paraId="68FDA759" w14:textId="77777777" w:rsidR="003B361E" w:rsidRPr="00185FAF" w:rsidRDefault="003B361E" w:rsidP="003B361E">
      <w:pPr>
        <w:rPr>
          <w:lang w:val="bg-BG" w:eastAsia="bg-BG"/>
        </w:rPr>
      </w:pPr>
      <w:r w:rsidRPr="00185FAF">
        <w:rPr>
          <w:lang w:val="bg-BG" w:eastAsia="bg-BG"/>
        </w:rPr>
        <w:t xml:space="preserve">Едновременното терапевтично приложение на </w:t>
      </w:r>
      <w:proofErr w:type="spellStart"/>
      <w:r w:rsidRPr="00185FAF">
        <w:rPr>
          <w:lang w:val="bg-BG" w:eastAsia="bg-BG"/>
        </w:rPr>
        <w:t>трамадол</w:t>
      </w:r>
      <w:proofErr w:type="spellEnd"/>
      <w:r w:rsidRPr="00185FAF">
        <w:rPr>
          <w:lang w:val="bg-BG" w:eastAsia="bg-BG"/>
        </w:rPr>
        <w:t xml:space="preserve"> и </w:t>
      </w:r>
      <w:proofErr w:type="spellStart"/>
      <w:r w:rsidRPr="00185FAF">
        <w:rPr>
          <w:lang w:val="bg-BG" w:eastAsia="bg-BG"/>
        </w:rPr>
        <w:t>серотонинергични</w:t>
      </w:r>
      <w:proofErr w:type="spellEnd"/>
      <w:r w:rsidRPr="00185FAF">
        <w:rPr>
          <w:lang w:val="bg-BG" w:eastAsia="bg-BG"/>
        </w:rPr>
        <w:t xml:space="preserve"> лекарства, като селективни инхибитори на обратното захващане на </w:t>
      </w:r>
      <w:proofErr w:type="spellStart"/>
      <w:r w:rsidRPr="00185FAF">
        <w:rPr>
          <w:lang w:val="bg-BG" w:eastAsia="bg-BG"/>
        </w:rPr>
        <w:t>серотонина</w:t>
      </w:r>
      <w:proofErr w:type="spellEnd"/>
      <w:r w:rsidRPr="00185FAF">
        <w:rPr>
          <w:lang w:val="bg-BG" w:eastAsia="bg-BG"/>
        </w:rPr>
        <w:t xml:space="preserve"> </w:t>
      </w:r>
      <w:r w:rsidRPr="00185FAF">
        <w:rPr>
          <w:lang w:val="bg-BG"/>
        </w:rPr>
        <w:t>(</w:t>
      </w:r>
      <w:proofErr w:type="spellStart"/>
      <w:r w:rsidRPr="00185FAF">
        <w:rPr>
          <w:lang w:val="bg-BG"/>
        </w:rPr>
        <w:t>SSRIs</w:t>
      </w:r>
      <w:proofErr w:type="spellEnd"/>
      <w:r w:rsidRPr="00185FAF">
        <w:rPr>
          <w:lang w:val="bg-BG"/>
        </w:rPr>
        <w:t xml:space="preserve">), </w:t>
      </w:r>
      <w:r w:rsidRPr="00185FAF">
        <w:rPr>
          <w:lang w:val="bg-BG" w:eastAsia="bg-BG"/>
        </w:rPr>
        <w:t xml:space="preserve">инхибитори на обратното захващане на </w:t>
      </w:r>
      <w:proofErr w:type="spellStart"/>
      <w:r w:rsidRPr="00185FAF">
        <w:rPr>
          <w:lang w:val="bg-BG" w:eastAsia="bg-BG"/>
        </w:rPr>
        <w:t>серотонин-норепинефрин</w:t>
      </w:r>
      <w:proofErr w:type="spellEnd"/>
      <w:r w:rsidRPr="00185FAF">
        <w:rPr>
          <w:lang w:val="bg-BG" w:eastAsia="bg-BG"/>
        </w:rPr>
        <w:t xml:space="preserve"> </w:t>
      </w:r>
      <w:r w:rsidRPr="00185FAF">
        <w:rPr>
          <w:lang w:val="bg-BG"/>
        </w:rPr>
        <w:t>(</w:t>
      </w:r>
      <w:proofErr w:type="spellStart"/>
      <w:r w:rsidRPr="00185FAF">
        <w:rPr>
          <w:lang w:val="bg-BG"/>
        </w:rPr>
        <w:t>SNRIs</w:t>
      </w:r>
      <w:proofErr w:type="spellEnd"/>
      <w:r w:rsidRPr="00185FAF">
        <w:rPr>
          <w:lang w:val="bg-BG"/>
        </w:rPr>
        <w:t xml:space="preserve">), MAO </w:t>
      </w:r>
      <w:r w:rsidRPr="00185FAF">
        <w:rPr>
          <w:lang w:val="bg-BG" w:eastAsia="bg-BG"/>
        </w:rPr>
        <w:t xml:space="preserve">инхибитори (вж. точка 4.3), трициклични антидепресанти, </w:t>
      </w:r>
      <w:proofErr w:type="spellStart"/>
      <w:r w:rsidRPr="00185FAF">
        <w:rPr>
          <w:lang w:val="bg-BG" w:eastAsia="bg-BG"/>
        </w:rPr>
        <w:t>триптани</w:t>
      </w:r>
      <w:proofErr w:type="spellEnd"/>
      <w:r w:rsidRPr="00185FAF">
        <w:rPr>
          <w:lang w:val="bg-BG" w:eastAsia="bg-BG"/>
        </w:rPr>
        <w:t xml:space="preserve">, антипаркинсонови средства (като </w:t>
      </w:r>
      <w:proofErr w:type="spellStart"/>
      <w:r w:rsidRPr="00185FAF">
        <w:rPr>
          <w:lang w:val="bg-BG" w:eastAsia="bg-BG"/>
        </w:rPr>
        <w:t>амангадин</w:t>
      </w:r>
      <w:proofErr w:type="spellEnd"/>
      <w:r w:rsidRPr="00185FAF">
        <w:rPr>
          <w:lang w:val="bg-BG" w:eastAsia="bg-BG"/>
        </w:rPr>
        <w:t xml:space="preserve">); </w:t>
      </w:r>
      <w:proofErr w:type="spellStart"/>
      <w:r w:rsidRPr="00185FAF">
        <w:rPr>
          <w:lang w:val="bg-BG" w:eastAsia="bg-BG"/>
        </w:rPr>
        <w:t>петидин</w:t>
      </w:r>
      <w:proofErr w:type="spellEnd"/>
      <w:r w:rsidRPr="00185FAF">
        <w:rPr>
          <w:lang w:val="bg-BG" w:eastAsia="bg-BG"/>
        </w:rPr>
        <w:t xml:space="preserve">, </w:t>
      </w:r>
      <w:proofErr w:type="spellStart"/>
      <w:r w:rsidRPr="00185FAF">
        <w:rPr>
          <w:lang w:val="bg-BG" w:eastAsia="bg-BG"/>
        </w:rPr>
        <w:t>резерпин</w:t>
      </w:r>
      <w:proofErr w:type="spellEnd"/>
      <w:r w:rsidRPr="00185FAF">
        <w:rPr>
          <w:lang w:val="bg-BG" w:eastAsia="bg-BG"/>
        </w:rPr>
        <w:t xml:space="preserve">, </w:t>
      </w:r>
      <w:proofErr w:type="spellStart"/>
      <w:r w:rsidRPr="00185FAF">
        <w:rPr>
          <w:lang w:val="bg-BG" w:eastAsia="bg-BG"/>
        </w:rPr>
        <w:t>сибутрамин</w:t>
      </w:r>
      <w:proofErr w:type="spellEnd"/>
      <w:r w:rsidRPr="00185FAF">
        <w:rPr>
          <w:lang w:val="bg-BG" w:eastAsia="bg-BG"/>
        </w:rPr>
        <w:t xml:space="preserve">, литий и </w:t>
      </w:r>
      <w:proofErr w:type="spellStart"/>
      <w:r w:rsidRPr="00185FAF">
        <w:rPr>
          <w:lang w:val="bg-BG" w:eastAsia="bg-BG"/>
        </w:rPr>
        <w:t>миртазапин</w:t>
      </w:r>
      <w:proofErr w:type="spellEnd"/>
      <w:r w:rsidRPr="00185FAF">
        <w:rPr>
          <w:lang w:val="bg-BG" w:eastAsia="bg-BG"/>
        </w:rPr>
        <w:t xml:space="preserve">, може да доведе до </w:t>
      </w:r>
      <w:proofErr w:type="spellStart"/>
      <w:r w:rsidRPr="00185FAF">
        <w:rPr>
          <w:lang w:val="bg-BG" w:eastAsia="bg-BG"/>
        </w:rPr>
        <w:t>серотонинова</w:t>
      </w:r>
      <w:proofErr w:type="spellEnd"/>
      <w:r w:rsidRPr="00185FAF">
        <w:rPr>
          <w:lang w:val="bg-BG" w:eastAsia="bg-BG"/>
        </w:rPr>
        <w:t xml:space="preserve"> токсичност. </w:t>
      </w:r>
      <w:proofErr w:type="spellStart"/>
      <w:r w:rsidRPr="00185FAF">
        <w:rPr>
          <w:lang w:val="bg-BG" w:eastAsia="bg-BG"/>
        </w:rPr>
        <w:t>Серотонинов</w:t>
      </w:r>
      <w:proofErr w:type="spellEnd"/>
      <w:r w:rsidRPr="00185FAF">
        <w:rPr>
          <w:lang w:val="bg-BG" w:eastAsia="bg-BG"/>
        </w:rPr>
        <w:t xml:space="preserve"> синдром е </w:t>
      </w:r>
      <w:proofErr w:type="spellStart"/>
      <w:r w:rsidRPr="00185FAF">
        <w:rPr>
          <w:lang w:val="bg-BG" w:eastAsia="bg-BG"/>
        </w:rPr>
        <w:t>е</w:t>
      </w:r>
      <w:proofErr w:type="spellEnd"/>
      <w:r w:rsidRPr="00185FAF">
        <w:rPr>
          <w:lang w:val="bg-BG" w:eastAsia="bg-BG"/>
        </w:rPr>
        <w:t xml:space="preserve"> възможен при появата на някой от следните симптоми:</w:t>
      </w:r>
    </w:p>
    <w:p w14:paraId="013C698F" w14:textId="63E87C83" w:rsidR="003B361E" w:rsidRPr="00185FAF" w:rsidRDefault="003B361E" w:rsidP="00F11A2B">
      <w:pPr>
        <w:pStyle w:val="ListParagraph"/>
        <w:numPr>
          <w:ilvl w:val="0"/>
          <w:numId w:val="16"/>
        </w:numPr>
        <w:rPr>
          <w:sz w:val="24"/>
          <w:szCs w:val="24"/>
          <w:lang w:val="bg-BG"/>
        </w:rPr>
      </w:pPr>
      <w:r w:rsidRPr="00185FAF">
        <w:rPr>
          <w:lang w:val="bg-BG" w:eastAsia="bg-BG"/>
        </w:rPr>
        <w:t>спонтанен спазъм</w:t>
      </w:r>
    </w:p>
    <w:p w14:paraId="05AA400F" w14:textId="77777777" w:rsidR="003B361E" w:rsidRPr="00185FAF" w:rsidRDefault="003B361E" w:rsidP="00F11A2B">
      <w:pPr>
        <w:pStyle w:val="ListParagraph"/>
        <w:numPr>
          <w:ilvl w:val="0"/>
          <w:numId w:val="16"/>
        </w:numPr>
        <w:rPr>
          <w:lang w:val="bg-BG" w:eastAsia="bg-BG"/>
        </w:rPr>
      </w:pPr>
      <w:r w:rsidRPr="00185FAF">
        <w:rPr>
          <w:lang w:val="bg-BG" w:eastAsia="bg-BG"/>
        </w:rPr>
        <w:t>индуциран или очен спазъм с възбуда или изпотяване</w:t>
      </w:r>
    </w:p>
    <w:p w14:paraId="6F684043" w14:textId="77777777" w:rsidR="003B361E" w:rsidRPr="00185FAF" w:rsidRDefault="003B361E" w:rsidP="00F11A2B">
      <w:pPr>
        <w:pStyle w:val="ListParagraph"/>
        <w:numPr>
          <w:ilvl w:val="0"/>
          <w:numId w:val="16"/>
        </w:numPr>
        <w:rPr>
          <w:lang w:val="bg-BG" w:eastAsia="bg-BG"/>
        </w:rPr>
      </w:pPr>
      <w:r w:rsidRPr="00185FAF">
        <w:rPr>
          <w:lang w:val="bg-BG" w:eastAsia="bg-BG"/>
        </w:rPr>
        <w:t>тремор и хиперрефлексия</w:t>
      </w:r>
    </w:p>
    <w:p w14:paraId="64ED3F6A" w14:textId="540E853E" w:rsidR="003B361E" w:rsidRPr="00185FAF" w:rsidRDefault="003B361E" w:rsidP="00F11A2B">
      <w:pPr>
        <w:pStyle w:val="ListParagraph"/>
        <w:numPr>
          <w:ilvl w:val="0"/>
          <w:numId w:val="16"/>
        </w:numPr>
        <w:rPr>
          <w:lang w:val="bg-BG"/>
        </w:rPr>
      </w:pPr>
      <w:r w:rsidRPr="00185FAF">
        <w:rPr>
          <w:lang w:val="bg-BG" w:eastAsia="bg-BG"/>
        </w:rPr>
        <w:t>хипертония и телесна температура &gt;38°С и индуциран или очен спазъм.</w:t>
      </w:r>
    </w:p>
    <w:p w14:paraId="4C1A7882" w14:textId="607C94D0" w:rsidR="00F11A2B" w:rsidRPr="00185FAF" w:rsidRDefault="00F11A2B" w:rsidP="00F11A2B">
      <w:pPr>
        <w:rPr>
          <w:lang w:val="bg-BG"/>
        </w:rPr>
      </w:pPr>
    </w:p>
    <w:p w14:paraId="7B0004F6" w14:textId="77777777" w:rsidR="00F11A2B" w:rsidRPr="00185FAF" w:rsidRDefault="00F11A2B" w:rsidP="00F11A2B">
      <w:pPr>
        <w:rPr>
          <w:sz w:val="24"/>
          <w:szCs w:val="24"/>
          <w:lang w:val="bg-BG"/>
        </w:rPr>
      </w:pPr>
      <w:r w:rsidRPr="00185FAF">
        <w:rPr>
          <w:lang w:val="bg-BG" w:eastAsia="bg-BG"/>
        </w:rPr>
        <w:t xml:space="preserve">Преустановяване приема на </w:t>
      </w:r>
      <w:proofErr w:type="spellStart"/>
      <w:r w:rsidRPr="00185FAF">
        <w:rPr>
          <w:lang w:val="bg-BG" w:eastAsia="bg-BG"/>
        </w:rPr>
        <w:t>серотониновото</w:t>
      </w:r>
      <w:proofErr w:type="spellEnd"/>
      <w:r w:rsidRPr="00185FAF">
        <w:rPr>
          <w:lang w:val="bg-BG" w:eastAsia="bg-BG"/>
        </w:rPr>
        <w:t xml:space="preserve"> средство обикновено води до бързо подобрение.</w:t>
      </w:r>
    </w:p>
    <w:p w14:paraId="4ACB5937" w14:textId="77777777" w:rsidR="00F11A2B" w:rsidRPr="00185FAF" w:rsidRDefault="00F11A2B" w:rsidP="00F11A2B">
      <w:pPr>
        <w:rPr>
          <w:sz w:val="24"/>
          <w:szCs w:val="24"/>
          <w:lang w:val="bg-BG"/>
        </w:rPr>
      </w:pPr>
      <w:r w:rsidRPr="00185FAF">
        <w:rPr>
          <w:lang w:val="bg-BG" w:eastAsia="bg-BG"/>
        </w:rPr>
        <w:t>Лечението зависи от типа и тежестта на симптомите.</w:t>
      </w:r>
    </w:p>
    <w:p w14:paraId="762A6985" w14:textId="16E773B1" w:rsidR="00F11A2B" w:rsidRPr="00185FAF" w:rsidRDefault="00F11A2B" w:rsidP="00F11A2B">
      <w:pPr>
        <w:pStyle w:val="ListParagraph"/>
        <w:numPr>
          <w:ilvl w:val="0"/>
          <w:numId w:val="15"/>
        </w:numPr>
        <w:rPr>
          <w:sz w:val="24"/>
          <w:szCs w:val="24"/>
          <w:lang w:val="bg-BG"/>
        </w:rPr>
      </w:pPr>
      <w:r w:rsidRPr="00185FAF">
        <w:rPr>
          <w:lang w:val="bg-BG" w:eastAsia="bg-BG"/>
        </w:rPr>
        <w:t xml:space="preserve">Други </w:t>
      </w:r>
      <w:proofErr w:type="spellStart"/>
      <w:r w:rsidRPr="00185FAF">
        <w:rPr>
          <w:lang w:val="bg-BG" w:eastAsia="bg-BG"/>
        </w:rPr>
        <w:t>опиоидни</w:t>
      </w:r>
      <w:proofErr w:type="spellEnd"/>
      <w:r w:rsidRPr="00185FAF">
        <w:rPr>
          <w:lang w:val="bg-BG" w:eastAsia="bg-BG"/>
        </w:rPr>
        <w:t xml:space="preserve"> производни (включително потискащи кашлицата лекарства и </w:t>
      </w:r>
      <w:proofErr w:type="spellStart"/>
      <w:r w:rsidRPr="00185FAF">
        <w:rPr>
          <w:lang w:val="bg-BG" w:eastAsia="bg-BG"/>
        </w:rPr>
        <w:t>субститутивно</w:t>
      </w:r>
      <w:proofErr w:type="spellEnd"/>
      <w:r w:rsidRPr="00185FAF">
        <w:rPr>
          <w:lang w:val="bg-BG" w:eastAsia="bg-BG"/>
        </w:rPr>
        <w:t xml:space="preserve"> лечение), бензодиазепини и </w:t>
      </w:r>
      <w:proofErr w:type="spellStart"/>
      <w:r w:rsidRPr="00185FAF">
        <w:rPr>
          <w:lang w:val="bg-BG" w:eastAsia="bg-BG"/>
        </w:rPr>
        <w:t>барбитурати</w:t>
      </w:r>
      <w:proofErr w:type="spellEnd"/>
      <w:r w:rsidRPr="00185FAF">
        <w:rPr>
          <w:lang w:val="bg-BG" w:eastAsia="bg-BG"/>
        </w:rPr>
        <w:t>;</w:t>
      </w:r>
    </w:p>
    <w:p w14:paraId="0E8F60FE" w14:textId="77777777" w:rsidR="00F11A2B" w:rsidRPr="00185FAF" w:rsidRDefault="00F11A2B" w:rsidP="00F11A2B">
      <w:pPr>
        <w:rPr>
          <w:lang w:val="bg-BG" w:eastAsia="bg-BG"/>
        </w:rPr>
      </w:pPr>
      <w:r w:rsidRPr="00185FAF">
        <w:rPr>
          <w:lang w:val="bg-BG" w:eastAsia="bg-BG"/>
        </w:rPr>
        <w:t xml:space="preserve">Повишен риск от потискане на дишането, което може да бъде фатално в случай на предозиране </w:t>
      </w:r>
    </w:p>
    <w:p w14:paraId="4EA97572" w14:textId="77777777" w:rsidR="00F11A2B" w:rsidRPr="00185FAF" w:rsidRDefault="00F11A2B" w:rsidP="00F11A2B">
      <w:pPr>
        <w:pStyle w:val="ListParagraph"/>
        <w:numPr>
          <w:ilvl w:val="0"/>
          <w:numId w:val="15"/>
        </w:numPr>
        <w:rPr>
          <w:lang w:val="bg-BG" w:eastAsia="bg-BG"/>
        </w:rPr>
      </w:pPr>
      <w:r w:rsidRPr="00185FAF">
        <w:rPr>
          <w:lang w:val="bg-BG" w:eastAsia="bg-BG"/>
        </w:rPr>
        <w:t>Други депресанти, действащи върху централната нервна система, като други</w:t>
      </w:r>
    </w:p>
    <w:p w14:paraId="22A89379" w14:textId="77777777" w:rsidR="00F11A2B" w:rsidRPr="00185FAF" w:rsidRDefault="00F11A2B" w:rsidP="00F11A2B">
      <w:pPr>
        <w:rPr>
          <w:sz w:val="24"/>
          <w:szCs w:val="24"/>
          <w:lang w:val="bg-BG"/>
        </w:rPr>
      </w:pPr>
      <w:proofErr w:type="spellStart"/>
      <w:r w:rsidRPr="00185FAF">
        <w:rPr>
          <w:lang w:val="bg-BG" w:eastAsia="bg-BG"/>
        </w:rPr>
        <w:lastRenderedPageBreak/>
        <w:t>опиоидни</w:t>
      </w:r>
      <w:proofErr w:type="spellEnd"/>
      <w:r w:rsidRPr="00185FAF">
        <w:rPr>
          <w:lang w:val="bg-BG" w:eastAsia="bg-BG"/>
        </w:rPr>
        <w:t xml:space="preserve"> производни (включително потискащи кашлицата лекарства и </w:t>
      </w:r>
      <w:proofErr w:type="spellStart"/>
      <w:r w:rsidRPr="00185FAF">
        <w:rPr>
          <w:lang w:val="bg-BG" w:eastAsia="bg-BG"/>
        </w:rPr>
        <w:t>субститутивно</w:t>
      </w:r>
      <w:proofErr w:type="spellEnd"/>
      <w:r w:rsidRPr="00185FAF">
        <w:rPr>
          <w:lang w:val="bg-BG" w:eastAsia="bg-BG"/>
        </w:rPr>
        <w:t xml:space="preserve"> лечение </w:t>
      </w:r>
      <w:proofErr w:type="spellStart"/>
      <w:r w:rsidRPr="00185FAF">
        <w:rPr>
          <w:lang w:val="bg-BG" w:eastAsia="bg-BG"/>
        </w:rPr>
        <w:t>барбитурати</w:t>
      </w:r>
      <w:proofErr w:type="spellEnd"/>
      <w:r w:rsidRPr="00185FAF">
        <w:rPr>
          <w:lang w:val="bg-BG" w:eastAsia="bg-BG"/>
        </w:rPr>
        <w:t xml:space="preserve">, бензодиазепини, други </w:t>
      </w:r>
      <w:proofErr w:type="spellStart"/>
      <w:r w:rsidRPr="00185FAF">
        <w:rPr>
          <w:lang w:val="bg-BG" w:eastAsia="bg-BG"/>
        </w:rPr>
        <w:t>анксиолитици</w:t>
      </w:r>
      <w:proofErr w:type="spellEnd"/>
      <w:r w:rsidRPr="00185FAF">
        <w:rPr>
          <w:lang w:val="bg-BG" w:eastAsia="bg-BG"/>
        </w:rPr>
        <w:t xml:space="preserve">, </w:t>
      </w:r>
      <w:proofErr w:type="spellStart"/>
      <w:r w:rsidRPr="00185FAF">
        <w:rPr>
          <w:lang w:val="bg-BG" w:eastAsia="bg-BG"/>
        </w:rPr>
        <w:t>хипнотици</w:t>
      </w:r>
      <w:proofErr w:type="spellEnd"/>
      <w:r w:rsidRPr="00185FAF">
        <w:rPr>
          <w:lang w:val="bg-BG" w:eastAsia="bg-BG"/>
        </w:rPr>
        <w:t xml:space="preserve">, седативни антидепресанти, седативни </w:t>
      </w:r>
      <w:proofErr w:type="spellStart"/>
      <w:r w:rsidRPr="00185FAF">
        <w:rPr>
          <w:lang w:val="bg-BG" w:eastAsia="bg-BG"/>
        </w:rPr>
        <w:t>антихистамини</w:t>
      </w:r>
      <w:proofErr w:type="spellEnd"/>
      <w:r w:rsidRPr="00185FAF">
        <w:rPr>
          <w:lang w:val="bg-BG" w:eastAsia="bg-BG"/>
        </w:rPr>
        <w:t xml:space="preserve">, </w:t>
      </w:r>
      <w:proofErr w:type="spellStart"/>
      <w:r w:rsidRPr="00185FAF">
        <w:rPr>
          <w:lang w:val="bg-BG" w:eastAsia="bg-BG"/>
        </w:rPr>
        <w:t>невролептици</w:t>
      </w:r>
      <w:proofErr w:type="spellEnd"/>
      <w:r w:rsidRPr="00185FAF">
        <w:rPr>
          <w:lang w:val="bg-BG" w:eastAsia="bg-BG"/>
        </w:rPr>
        <w:t xml:space="preserve">, централно-действащи антихипертензивни лекарства, </w:t>
      </w:r>
      <w:proofErr w:type="spellStart"/>
      <w:r w:rsidRPr="00185FAF">
        <w:rPr>
          <w:lang w:val="bg-BG" w:eastAsia="bg-BG"/>
        </w:rPr>
        <w:t>талидомид</w:t>
      </w:r>
      <w:proofErr w:type="spellEnd"/>
      <w:r w:rsidRPr="00185FAF">
        <w:rPr>
          <w:lang w:val="bg-BG" w:eastAsia="bg-BG"/>
        </w:rPr>
        <w:t xml:space="preserve"> и </w:t>
      </w:r>
      <w:proofErr w:type="spellStart"/>
      <w:r w:rsidRPr="00185FAF">
        <w:rPr>
          <w:lang w:val="bg-BG" w:eastAsia="bg-BG"/>
        </w:rPr>
        <w:t>баклофен</w:t>
      </w:r>
      <w:proofErr w:type="spellEnd"/>
      <w:r w:rsidRPr="00185FAF">
        <w:rPr>
          <w:lang w:val="bg-BG" w:eastAsia="bg-BG"/>
        </w:rPr>
        <w:t>.</w:t>
      </w:r>
    </w:p>
    <w:p w14:paraId="382E4E57" w14:textId="77777777" w:rsidR="00F11A2B" w:rsidRPr="00185FAF" w:rsidRDefault="00F11A2B" w:rsidP="00F11A2B">
      <w:pPr>
        <w:rPr>
          <w:sz w:val="24"/>
          <w:szCs w:val="24"/>
          <w:lang w:val="bg-BG"/>
        </w:rPr>
      </w:pPr>
      <w:r w:rsidRPr="00185FAF">
        <w:rPr>
          <w:lang w:val="bg-BG" w:eastAsia="bg-BG"/>
        </w:rPr>
        <w:t>Тези активни вещества могат да предизвикат повишена централна депресия. Ефектът върху вниманието и възможността за реагиране може да направи опасно шофирането и работата с машини.</w:t>
      </w:r>
    </w:p>
    <w:p w14:paraId="63804116" w14:textId="25706134" w:rsidR="00F11A2B" w:rsidRPr="00185FAF" w:rsidRDefault="00F11A2B" w:rsidP="00F11A2B">
      <w:pPr>
        <w:pStyle w:val="ListParagraph"/>
        <w:numPr>
          <w:ilvl w:val="0"/>
          <w:numId w:val="15"/>
        </w:numPr>
        <w:ind w:left="426" w:hanging="66"/>
        <w:rPr>
          <w:sz w:val="24"/>
          <w:szCs w:val="24"/>
          <w:lang w:val="bg-BG"/>
        </w:rPr>
      </w:pPr>
      <w:r w:rsidRPr="00185FAF">
        <w:rPr>
          <w:lang w:val="bg-BG" w:eastAsia="bg-BG"/>
        </w:rPr>
        <w:t xml:space="preserve">Едновременната употреба на </w:t>
      </w:r>
      <w:proofErr w:type="spellStart"/>
      <w:r w:rsidRPr="00185FAF">
        <w:rPr>
          <w:lang w:val="bg-BG" w:eastAsia="bg-BG"/>
        </w:rPr>
        <w:t>Паратрамол</w:t>
      </w:r>
      <w:proofErr w:type="spellEnd"/>
      <w:r w:rsidRPr="00185FAF">
        <w:rPr>
          <w:lang w:val="bg-BG" w:eastAsia="bg-BG"/>
        </w:rPr>
        <w:t xml:space="preserve"> и седативни лекарства като бензодиазепини или сродни на тях, може да доведе до сънливост, дихателна депресия, кома и смърт, поради сумарния депресиращ ефект върху ЦНС. Дозата и продължителността на едновременното лечение трябва да бъдат ограничени (вж. точка 4.4).</w:t>
      </w:r>
    </w:p>
    <w:p w14:paraId="4A4DCEE5" w14:textId="2B762AC1" w:rsidR="00F11A2B" w:rsidRPr="00185FAF" w:rsidRDefault="00F11A2B" w:rsidP="00F11A2B">
      <w:pPr>
        <w:pStyle w:val="ListParagraph"/>
        <w:numPr>
          <w:ilvl w:val="0"/>
          <w:numId w:val="15"/>
        </w:numPr>
        <w:ind w:left="426" w:hanging="66"/>
        <w:rPr>
          <w:sz w:val="24"/>
          <w:szCs w:val="24"/>
          <w:lang w:val="bg-BG"/>
        </w:rPr>
      </w:pPr>
      <w:r w:rsidRPr="00185FAF">
        <w:rPr>
          <w:lang w:val="bg-BG" w:eastAsia="bg-BG"/>
        </w:rPr>
        <w:t xml:space="preserve">Поради съобщения за повишено </w:t>
      </w:r>
      <w:r w:rsidRPr="00185FAF">
        <w:rPr>
          <w:lang w:val="bg-BG"/>
        </w:rPr>
        <w:t xml:space="preserve">INR (International </w:t>
      </w:r>
      <w:proofErr w:type="spellStart"/>
      <w:r w:rsidRPr="00185FAF">
        <w:rPr>
          <w:lang w:val="bg-BG"/>
        </w:rPr>
        <w:t>Normalised</w:t>
      </w:r>
      <w:proofErr w:type="spellEnd"/>
      <w:r w:rsidRPr="00185FAF">
        <w:rPr>
          <w:lang w:val="bg-BG"/>
        </w:rPr>
        <w:t xml:space="preserve"> </w:t>
      </w:r>
      <w:proofErr w:type="spellStart"/>
      <w:r w:rsidRPr="00185FAF">
        <w:rPr>
          <w:lang w:val="bg-BG"/>
        </w:rPr>
        <w:t>Ratio</w:t>
      </w:r>
      <w:proofErr w:type="spellEnd"/>
      <w:r w:rsidRPr="00185FAF">
        <w:rPr>
          <w:lang w:val="bg-BG"/>
        </w:rPr>
        <w:t xml:space="preserve">- </w:t>
      </w:r>
      <w:r w:rsidRPr="00185FAF">
        <w:rPr>
          <w:lang w:val="bg-BG" w:eastAsia="bg-BG"/>
        </w:rPr>
        <w:t xml:space="preserve">международен нормализиран коефициент) със значително кървене н </w:t>
      </w:r>
      <w:proofErr w:type="spellStart"/>
      <w:r w:rsidRPr="00185FAF">
        <w:rPr>
          <w:lang w:val="bg-BG" w:eastAsia="bg-BG"/>
        </w:rPr>
        <w:t>екхимози</w:t>
      </w:r>
      <w:proofErr w:type="spellEnd"/>
      <w:r w:rsidRPr="00185FAF">
        <w:rPr>
          <w:lang w:val="bg-BG" w:eastAsia="bg-BG"/>
        </w:rPr>
        <w:t xml:space="preserve"> при някои пациенти, трябва да се подходи с внимание при едновременно лечение с </w:t>
      </w:r>
      <w:proofErr w:type="spellStart"/>
      <w:r w:rsidRPr="00185FAF">
        <w:rPr>
          <w:lang w:val="bg-BG" w:eastAsia="bg-BG"/>
        </w:rPr>
        <w:t>кумарин</w:t>
      </w:r>
      <w:proofErr w:type="spellEnd"/>
      <w:r w:rsidRPr="00185FAF">
        <w:rPr>
          <w:lang w:val="bg-BG" w:eastAsia="bg-BG"/>
        </w:rPr>
        <w:t xml:space="preserve"> и при медицински показания да се контролира редовно </w:t>
      </w:r>
      <w:proofErr w:type="spellStart"/>
      <w:r w:rsidRPr="00185FAF">
        <w:rPr>
          <w:lang w:val="bg-BG" w:eastAsia="bg-BG"/>
        </w:rPr>
        <w:t>протромбиновото</w:t>
      </w:r>
      <w:proofErr w:type="spellEnd"/>
      <w:r w:rsidRPr="00185FAF">
        <w:rPr>
          <w:lang w:val="bg-BG" w:eastAsia="bg-BG"/>
        </w:rPr>
        <w:t xml:space="preserve"> време при едновременна употреба на </w:t>
      </w:r>
      <w:proofErr w:type="spellStart"/>
      <w:r w:rsidRPr="00185FAF">
        <w:rPr>
          <w:lang w:val="bg-BG" w:eastAsia="bg-BG"/>
        </w:rPr>
        <w:t>Паратрамол</w:t>
      </w:r>
      <w:proofErr w:type="spellEnd"/>
      <w:r w:rsidRPr="00185FAF">
        <w:rPr>
          <w:lang w:val="bg-BG" w:eastAsia="bg-BG"/>
        </w:rPr>
        <w:t xml:space="preserve"> и </w:t>
      </w:r>
      <w:proofErr w:type="spellStart"/>
      <w:r w:rsidRPr="00185FAF">
        <w:rPr>
          <w:lang w:val="bg-BG" w:eastAsia="bg-BG"/>
        </w:rPr>
        <w:t>кумаринови</w:t>
      </w:r>
      <w:proofErr w:type="spellEnd"/>
      <w:r w:rsidRPr="00185FAF">
        <w:rPr>
          <w:lang w:val="bg-BG" w:eastAsia="bg-BG"/>
        </w:rPr>
        <w:t xml:space="preserve"> производни (напр. </w:t>
      </w:r>
      <w:proofErr w:type="spellStart"/>
      <w:r w:rsidRPr="00185FAF">
        <w:rPr>
          <w:lang w:val="bg-BG" w:eastAsia="bg-BG"/>
        </w:rPr>
        <w:t>варфарин</w:t>
      </w:r>
      <w:proofErr w:type="spellEnd"/>
      <w:r w:rsidRPr="00185FAF">
        <w:rPr>
          <w:lang w:val="bg-BG" w:eastAsia="bg-BG"/>
        </w:rPr>
        <w:t>).</w:t>
      </w:r>
    </w:p>
    <w:p w14:paraId="2607023B" w14:textId="7839B34D" w:rsidR="00F11A2B" w:rsidRPr="00185FAF" w:rsidRDefault="00F11A2B" w:rsidP="00F11A2B">
      <w:pPr>
        <w:pStyle w:val="ListParagraph"/>
        <w:numPr>
          <w:ilvl w:val="0"/>
          <w:numId w:val="15"/>
        </w:numPr>
        <w:ind w:left="426" w:hanging="66"/>
        <w:rPr>
          <w:sz w:val="24"/>
          <w:szCs w:val="24"/>
          <w:lang w:val="bg-BG"/>
        </w:rPr>
      </w:pPr>
      <w:r w:rsidRPr="00185FAF">
        <w:rPr>
          <w:lang w:val="bg-BG" w:eastAsia="bg-BG"/>
        </w:rPr>
        <w:t xml:space="preserve">Други вещества, познати като инхибитори на </w:t>
      </w:r>
      <w:r w:rsidRPr="00185FAF">
        <w:rPr>
          <w:lang w:val="bg-BG"/>
        </w:rPr>
        <w:t xml:space="preserve">CYP3A4, </w:t>
      </w:r>
      <w:r w:rsidRPr="00185FAF">
        <w:rPr>
          <w:lang w:val="bg-BG" w:eastAsia="bg-BG"/>
        </w:rPr>
        <w:t xml:space="preserve">напр. като </w:t>
      </w:r>
      <w:proofErr w:type="spellStart"/>
      <w:r w:rsidRPr="00185FAF">
        <w:rPr>
          <w:lang w:val="bg-BG" w:eastAsia="bg-BG"/>
        </w:rPr>
        <w:t>кетоконазол</w:t>
      </w:r>
      <w:proofErr w:type="spellEnd"/>
      <w:r w:rsidRPr="00185FAF">
        <w:rPr>
          <w:lang w:val="bg-BG" w:eastAsia="bg-BG"/>
        </w:rPr>
        <w:t xml:space="preserve"> и </w:t>
      </w:r>
      <w:proofErr w:type="spellStart"/>
      <w:r w:rsidRPr="00185FAF">
        <w:rPr>
          <w:lang w:val="bg-BG" w:eastAsia="bg-BG"/>
        </w:rPr>
        <w:t>еритромицин</w:t>
      </w:r>
      <w:proofErr w:type="spellEnd"/>
      <w:r w:rsidRPr="00185FAF">
        <w:rPr>
          <w:lang w:val="bg-BG" w:eastAsia="bg-BG"/>
        </w:rPr>
        <w:t xml:space="preserve"> може да инхибират метаболизма на </w:t>
      </w:r>
      <w:proofErr w:type="spellStart"/>
      <w:r w:rsidRPr="00185FAF">
        <w:rPr>
          <w:lang w:val="bg-BG" w:eastAsia="bg-BG"/>
        </w:rPr>
        <w:t>трамадол</w:t>
      </w:r>
      <w:proofErr w:type="spellEnd"/>
      <w:r w:rsidRPr="00185FAF">
        <w:rPr>
          <w:lang w:val="bg-BG" w:eastAsia="bg-BG"/>
        </w:rPr>
        <w:t xml:space="preserve"> </w:t>
      </w:r>
      <w:r w:rsidRPr="00185FAF">
        <w:rPr>
          <w:lang w:val="bg-BG"/>
        </w:rPr>
        <w:t>(N</w:t>
      </w:r>
      <w:r w:rsidRPr="00185FAF">
        <w:rPr>
          <w:lang w:val="bg-BG" w:eastAsia="bg-BG"/>
        </w:rPr>
        <w:t>-</w:t>
      </w:r>
      <w:proofErr w:type="spellStart"/>
      <w:r w:rsidRPr="00185FAF">
        <w:rPr>
          <w:lang w:val="bg-BG" w:eastAsia="bg-BG"/>
        </w:rPr>
        <w:t>деметилиране</w:t>
      </w:r>
      <w:proofErr w:type="spellEnd"/>
      <w:r w:rsidRPr="00185FAF">
        <w:rPr>
          <w:lang w:val="bg-BG" w:eastAsia="bg-BG"/>
        </w:rPr>
        <w:t>), а възможно е и метаболизма на активното О-</w:t>
      </w:r>
      <w:proofErr w:type="spellStart"/>
      <w:r w:rsidRPr="00185FAF">
        <w:rPr>
          <w:lang w:val="bg-BG" w:eastAsia="bg-BG"/>
        </w:rPr>
        <w:t>деметилирано</w:t>
      </w:r>
      <w:proofErr w:type="spellEnd"/>
      <w:r w:rsidRPr="00185FAF">
        <w:rPr>
          <w:lang w:val="bg-BG" w:eastAsia="bg-BG"/>
        </w:rPr>
        <w:t xml:space="preserve"> производно. Клиничната значимост на това взаимодействие не е проучена</w:t>
      </w:r>
    </w:p>
    <w:p w14:paraId="75ED5F82" w14:textId="77777777" w:rsidR="00F11A2B" w:rsidRPr="00185FAF" w:rsidRDefault="00F11A2B" w:rsidP="00F11A2B">
      <w:pPr>
        <w:pStyle w:val="ListParagraph"/>
        <w:numPr>
          <w:ilvl w:val="0"/>
          <w:numId w:val="15"/>
        </w:numPr>
        <w:ind w:left="426" w:hanging="66"/>
        <w:rPr>
          <w:sz w:val="24"/>
          <w:szCs w:val="24"/>
          <w:lang w:val="bg-BG"/>
        </w:rPr>
      </w:pPr>
      <w:proofErr w:type="spellStart"/>
      <w:r w:rsidRPr="00185FAF">
        <w:rPr>
          <w:lang w:val="bg-BG" w:eastAsia="bg-BG"/>
        </w:rPr>
        <w:t>Трамадол</w:t>
      </w:r>
      <w:proofErr w:type="spellEnd"/>
      <w:r w:rsidRPr="00185FAF">
        <w:rPr>
          <w:lang w:val="bg-BG" w:eastAsia="bg-BG"/>
        </w:rPr>
        <w:t xml:space="preserve"> може да индуцира появата на гърчове и да повиши риска от поява на гърчове на селективните инхибитори на обратното захващане на </w:t>
      </w:r>
      <w:proofErr w:type="spellStart"/>
      <w:r w:rsidRPr="00185FAF">
        <w:rPr>
          <w:lang w:val="bg-BG" w:eastAsia="bg-BG"/>
        </w:rPr>
        <w:t>серотонина</w:t>
      </w:r>
      <w:proofErr w:type="spellEnd"/>
      <w:r w:rsidRPr="00185FAF">
        <w:rPr>
          <w:lang w:val="bg-BG" w:eastAsia="bg-BG"/>
        </w:rPr>
        <w:t xml:space="preserve"> </w:t>
      </w:r>
      <w:r w:rsidRPr="00185FAF">
        <w:rPr>
          <w:lang w:val="bg-BG"/>
        </w:rPr>
        <w:t>(</w:t>
      </w:r>
      <w:proofErr w:type="spellStart"/>
      <w:r w:rsidRPr="00185FAF">
        <w:rPr>
          <w:lang w:val="bg-BG"/>
        </w:rPr>
        <w:t>SSRIs</w:t>
      </w:r>
      <w:proofErr w:type="spellEnd"/>
      <w:r w:rsidRPr="00185FAF">
        <w:rPr>
          <w:lang w:val="bg-BG"/>
        </w:rPr>
        <w:t xml:space="preserve">), </w:t>
      </w:r>
      <w:r w:rsidRPr="00185FAF">
        <w:rPr>
          <w:lang w:val="bg-BG" w:eastAsia="bg-BG"/>
        </w:rPr>
        <w:t xml:space="preserve">инхибиторите на обратното захващане на </w:t>
      </w:r>
      <w:proofErr w:type="spellStart"/>
      <w:r w:rsidRPr="00185FAF">
        <w:rPr>
          <w:lang w:val="bg-BG" w:eastAsia="bg-BG"/>
        </w:rPr>
        <w:t>серотонин-норепинефрина</w:t>
      </w:r>
      <w:proofErr w:type="spellEnd"/>
      <w:r w:rsidRPr="00185FAF">
        <w:rPr>
          <w:lang w:val="bg-BG" w:eastAsia="bg-BG"/>
        </w:rPr>
        <w:t xml:space="preserve"> </w:t>
      </w:r>
      <w:r w:rsidRPr="00185FAF">
        <w:rPr>
          <w:lang w:val="bg-BG"/>
        </w:rPr>
        <w:t>(</w:t>
      </w:r>
      <w:proofErr w:type="spellStart"/>
      <w:r w:rsidRPr="00185FAF">
        <w:rPr>
          <w:lang w:val="bg-BG"/>
        </w:rPr>
        <w:t>SNRIs</w:t>
      </w:r>
      <w:proofErr w:type="spellEnd"/>
      <w:r w:rsidRPr="00185FAF">
        <w:rPr>
          <w:lang w:val="bg-BG"/>
        </w:rPr>
        <w:t xml:space="preserve">), </w:t>
      </w:r>
      <w:r w:rsidRPr="00185FAF">
        <w:rPr>
          <w:lang w:val="bg-BG" w:eastAsia="bg-BG"/>
        </w:rPr>
        <w:t xml:space="preserve">трицикличните антидепресанти, </w:t>
      </w:r>
      <w:proofErr w:type="spellStart"/>
      <w:r w:rsidRPr="00185FAF">
        <w:rPr>
          <w:lang w:val="bg-BG" w:eastAsia="bg-BG"/>
        </w:rPr>
        <w:t>антипсихотиците</w:t>
      </w:r>
      <w:proofErr w:type="spellEnd"/>
      <w:r w:rsidRPr="00185FAF">
        <w:rPr>
          <w:lang w:val="bg-BG" w:eastAsia="bg-BG"/>
        </w:rPr>
        <w:t xml:space="preserve"> и други понижаващи прага за появата на гърчове лекарствени продукти (като </w:t>
      </w:r>
      <w:proofErr w:type="spellStart"/>
      <w:r w:rsidRPr="00185FAF">
        <w:rPr>
          <w:lang w:val="bg-BG" w:eastAsia="bg-BG"/>
        </w:rPr>
        <w:t>бупропион</w:t>
      </w:r>
      <w:proofErr w:type="spellEnd"/>
      <w:r w:rsidRPr="00185FAF">
        <w:rPr>
          <w:lang w:val="bg-BG" w:eastAsia="bg-BG"/>
        </w:rPr>
        <w:t xml:space="preserve">, </w:t>
      </w:r>
      <w:proofErr w:type="spellStart"/>
      <w:r w:rsidRPr="00185FAF">
        <w:rPr>
          <w:lang w:val="bg-BG" w:eastAsia="bg-BG"/>
        </w:rPr>
        <w:t>миртазапин</w:t>
      </w:r>
      <w:proofErr w:type="spellEnd"/>
      <w:r w:rsidRPr="00185FAF">
        <w:rPr>
          <w:lang w:val="bg-BG" w:eastAsia="bg-BG"/>
        </w:rPr>
        <w:t xml:space="preserve">, </w:t>
      </w:r>
      <w:proofErr w:type="spellStart"/>
      <w:r w:rsidRPr="00185FAF">
        <w:rPr>
          <w:lang w:val="bg-BG" w:eastAsia="bg-BG"/>
        </w:rPr>
        <w:t>тетрахидроканабинол</w:t>
      </w:r>
      <w:proofErr w:type="spellEnd"/>
      <w:r w:rsidRPr="00185FAF">
        <w:rPr>
          <w:lang w:val="bg-BG" w:eastAsia="bg-BG"/>
        </w:rPr>
        <w:t>).</w:t>
      </w:r>
    </w:p>
    <w:p w14:paraId="2E75E268" w14:textId="77777777" w:rsidR="00F11A2B" w:rsidRPr="00185FAF" w:rsidRDefault="00F11A2B" w:rsidP="00F11A2B">
      <w:pPr>
        <w:pStyle w:val="ListParagraph"/>
        <w:numPr>
          <w:ilvl w:val="0"/>
          <w:numId w:val="15"/>
        </w:numPr>
        <w:ind w:left="426" w:hanging="66"/>
        <w:rPr>
          <w:sz w:val="24"/>
          <w:szCs w:val="24"/>
          <w:lang w:val="bg-BG"/>
        </w:rPr>
      </w:pPr>
      <w:r w:rsidRPr="00185FAF">
        <w:rPr>
          <w:lang w:val="bg-BG" w:eastAsia="bg-BG"/>
        </w:rPr>
        <w:t xml:space="preserve">Скоростта на абсорбция на </w:t>
      </w:r>
      <w:proofErr w:type="spellStart"/>
      <w:r w:rsidRPr="00185FAF">
        <w:rPr>
          <w:lang w:val="bg-BG" w:eastAsia="bg-BG"/>
        </w:rPr>
        <w:t>парацетамол</w:t>
      </w:r>
      <w:proofErr w:type="spellEnd"/>
      <w:r w:rsidRPr="00185FAF">
        <w:rPr>
          <w:lang w:val="bg-BG" w:eastAsia="bg-BG"/>
        </w:rPr>
        <w:t xml:space="preserve"> може да бъде повишена от </w:t>
      </w:r>
      <w:proofErr w:type="spellStart"/>
      <w:r w:rsidRPr="00185FAF">
        <w:rPr>
          <w:lang w:val="bg-BG" w:eastAsia="bg-BG"/>
        </w:rPr>
        <w:t>метоклопрамид</w:t>
      </w:r>
      <w:proofErr w:type="spellEnd"/>
      <w:r w:rsidRPr="00185FAF">
        <w:rPr>
          <w:lang w:val="bg-BG" w:eastAsia="bg-BG"/>
        </w:rPr>
        <w:t xml:space="preserve"> или </w:t>
      </w:r>
      <w:proofErr w:type="spellStart"/>
      <w:r w:rsidRPr="00185FAF">
        <w:rPr>
          <w:lang w:val="bg-BG" w:eastAsia="bg-BG"/>
        </w:rPr>
        <w:t>домперидон</w:t>
      </w:r>
      <w:proofErr w:type="spellEnd"/>
      <w:r w:rsidRPr="00185FAF">
        <w:rPr>
          <w:lang w:val="bg-BG" w:eastAsia="bg-BG"/>
        </w:rPr>
        <w:t xml:space="preserve"> и понижена от </w:t>
      </w:r>
      <w:proofErr w:type="spellStart"/>
      <w:r w:rsidRPr="00185FAF">
        <w:rPr>
          <w:lang w:val="bg-BG" w:eastAsia="bg-BG"/>
        </w:rPr>
        <w:t>холестирамин</w:t>
      </w:r>
      <w:proofErr w:type="spellEnd"/>
      <w:r w:rsidRPr="00185FAF">
        <w:rPr>
          <w:lang w:val="bg-BG" w:eastAsia="bg-BG"/>
        </w:rPr>
        <w:t>.</w:t>
      </w:r>
    </w:p>
    <w:p w14:paraId="7B7B8413" w14:textId="77777777" w:rsidR="00F11A2B" w:rsidRPr="00185FAF" w:rsidRDefault="00F11A2B" w:rsidP="00F11A2B">
      <w:pPr>
        <w:pStyle w:val="ListParagraph"/>
        <w:numPr>
          <w:ilvl w:val="0"/>
          <w:numId w:val="15"/>
        </w:numPr>
        <w:ind w:left="426" w:hanging="66"/>
        <w:rPr>
          <w:sz w:val="24"/>
          <w:szCs w:val="24"/>
          <w:lang w:val="bg-BG"/>
        </w:rPr>
      </w:pPr>
      <w:r w:rsidRPr="00185FAF">
        <w:rPr>
          <w:lang w:val="bg-BG" w:eastAsia="bg-BG"/>
        </w:rPr>
        <w:t xml:space="preserve">При ограничен брой проучвания </w:t>
      </w:r>
      <w:proofErr w:type="spellStart"/>
      <w:r w:rsidRPr="00185FAF">
        <w:rPr>
          <w:lang w:val="bg-BG" w:eastAsia="bg-BG"/>
        </w:rPr>
        <w:t>пре</w:t>
      </w:r>
      <w:proofErr w:type="spellEnd"/>
      <w:r w:rsidRPr="00185FAF">
        <w:rPr>
          <w:lang w:val="bg-BG" w:eastAsia="bg-BG"/>
        </w:rPr>
        <w:t xml:space="preserve">- или постоперативното приложение на </w:t>
      </w:r>
      <w:proofErr w:type="spellStart"/>
      <w:r w:rsidRPr="00185FAF">
        <w:rPr>
          <w:lang w:val="bg-BG" w:eastAsia="bg-BG"/>
        </w:rPr>
        <w:t>антиеметика</w:t>
      </w:r>
      <w:proofErr w:type="spellEnd"/>
      <w:r w:rsidRPr="00185FAF">
        <w:rPr>
          <w:lang w:val="bg-BG" w:eastAsia="bg-BG"/>
        </w:rPr>
        <w:t xml:space="preserve"> </w:t>
      </w:r>
      <w:proofErr w:type="spellStart"/>
      <w:r w:rsidRPr="00185FAF">
        <w:rPr>
          <w:lang w:val="bg-BG" w:eastAsia="bg-BG"/>
        </w:rPr>
        <w:t>ондансетрон</w:t>
      </w:r>
      <w:proofErr w:type="spellEnd"/>
      <w:r w:rsidRPr="00185FAF">
        <w:rPr>
          <w:lang w:val="bg-BG" w:eastAsia="bg-BG"/>
        </w:rPr>
        <w:t xml:space="preserve"> (5-НТЗ антагонист) повишава нуждата от </w:t>
      </w:r>
      <w:proofErr w:type="spellStart"/>
      <w:r w:rsidRPr="00185FAF">
        <w:rPr>
          <w:lang w:val="bg-BG" w:eastAsia="bg-BG"/>
        </w:rPr>
        <w:t>трамадол</w:t>
      </w:r>
      <w:proofErr w:type="spellEnd"/>
      <w:r w:rsidRPr="00185FAF">
        <w:rPr>
          <w:lang w:val="bg-BG" w:eastAsia="bg-BG"/>
        </w:rPr>
        <w:t xml:space="preserve"> при пациенти с постоперативна болка.</w:t>
      </w:r>
    </w:p>
    <w:p w14:paraId="541F0BA6" w14:textId="4C86B401" w:rsidR="00F11A2B" w:rsidRPr="00185FAF" w:rsidRDefault="00F11A2B" w:rsidP="00F11A2B">
      <w:pPr>
        <w:rPr>
          <w:lang w:val="bg-BG" w:eastAsia="bg-BG"/>
        </w:rPr>
      </w:pPr>
    </w:p>
    <w:p w14:paraId="2665DFCF" w14:textId="77777777" w:rsidR="00F11A2B" w:rsidRPr="00185FAF" w:rsidRDefault="00F11A2B" w:rsidP="00F11A2B">
      <w:pPr>
        <w:rPr>
          <w:lang w:val="bg-BG"/>
        </w:rPr>
      </w:pPr>
    </w:p>
    <w:p w14:paraId="48221AB5" w14:textId="02AA9A7D" w:rsidR="002C50EE" w:rsidRPr="00185FAF" w:rsidRDefault="002C50EE" w:rsidP="002C50EE">
      <w:pPr>
        <w:pStyle w:val="Heading2"/>
        <w:rPr>
          <w:lang w:val="bg-BG"/>
        </w:rPr>
      </w:pPr>
      <w:r w:rsidRPr="00185FAF">
        <w:rPr>
          <w:lang w:val="bg-BG"/>
        </w:rPr>
        <w:t>4.6. Фертилитет, бременност и кърмене</w:t>
      </w:r>
    </w:p>
    <w:p w14:paraId="2DB738BD" w14:textId="77777777" w:rsidR="00F11A2B" w:rsidRPr="002E448D" w:rsidRDefault="00F11A2B" w:rsidP="002E448D">
      <w:pPr>
        <w:pStyle w:val="Heading3"/>
        <w:rPr>
          <w:u w:val="single"/>
          <w:lang w:val="bg-BG"/>
        </w:rPr>
      </w:pPr>
      <w:r w:rsidRPr="002E448D">
        <w:rPr>
          <w:u w:val="single"/>
          <w:lang w:val="bg-BG" w:eastAsia="bg-BG"/>
        </w:rPr>
        <w:t>Бременност</w:t>
      </w:r>
    </w:p>
    <w:p w14:paraId="69087CC8" w14:textId="77777777" w:rsidR="00F11A2B" w:rsidRPr="00185FAF" w:rsidRDefault="00F11A2B" w:rsidP="00F11A2B">
      <w:pPr>
        <w:rPr>
          <w:sz w:val="24"/>
          <w:szCs w:val="24"/>
          <w:lang w:val="bg-BG"/>
        </w:rPr>
      </w:pPr>
      <w:r w:rsidRPr="00185FAF">
        <w:rPr>
          <w:lang w:val="bg-BG" w:eastAsia="bg-BG"/>
        </w:rPr>
        <w:t xml:space="preserve">Тъй като </w:t>
      </w:r>
      <w:proofErr w:type="spellStart"/>
      <w:r w:rsidRPr="00185FAF">
        <w:rPr>
          <w:lang w:val="bg-BG" w:eastAsia="bg-BG"/>
        </w:rPr>
        <w:t>Паратрамол</w:t>
      </w:r>
      <w:proofErr w:type="spellEnd"/>
      <w:r w:rsidRPr="00185FAF">
        <w:rPr>
          <w:lang w:val="bg-BG" w:eastAsia="bg-BG"/>
        </w:rPr>
        <w:t xml:space="preserve"> е фиксирана комбинация от активни вещества, включваща </w:t>
      </w:r>
      <w:proofErr w:type="spellStart"/>
      <w:r w:rsidRPr="00185FAF">
        <w:rPr>
          <w:lang w:val="bg-BG" w:eastAsia="bg-BG"/>
        </w:rPr>
        <w:t>трамадол</w:t>
      </w:r>
      <w:proofErr w:type="spellEnd"/>
      <w:r w:rsidRPr="00185FAF">
        <w:rPr>
          <w:lang w:val="bg-BG" w:eastAsia="bg-BG"/>
        </w:rPr>
        <w:t>, той не трябва да се прилага по време на бременност.</w:t>
      </w:r>
    </w:p>
    <w:p w14:paraId="73DF2B12" w14:textId="77777777" w:rsidR="00F11A2B" w:rsidRPr="00185FAF" w:rsidRDefault="00F11A2B" w:rsidP="00F11A2B">
      <w:pPr>
        <w:rPr>
          <w:i/>
          <w:iCs/>
          <w:lang w:val="bg-BG" w:eastAsia="bg-BG"/>
        </w:rPr>
      </w:pPr>
    </w:p>
    <w:p w14:paraId="05A7E17F" w14:textId="2D50126A" w:rsidR="00F11A2B" w:rsidRPr="00185FAF" w:rsidRDefault="00F11A2B" w:rsidP="00F11A2B">
      <w:pPr>
        <w:rPr>
          <w:sz w:val="24"/>
          <w:szCs w:val="24"/>
          <w:lang w:val="bg-BG"/>
        </w:rPr>
      </w:pPr>
      <w:r w:rsidRPr="00185FAF">
        <w:rPr>
          <w:i/>
          <w:iCs/>
          <w:lang w:val="bg-BG" w:eastAsia="bg-BG"/>
        </w:rPr>
        <w:t xml:space="preserve">Данни отнасящи се до </w:t>
      </w:r>
      <w:proofErr w:type="spellStart"/>
      <w:r w:rsidRPr="00185FAF">
        <w:rPr>
          <w:i/>
          <w:iCs/>
          <w:lang w:val="bg-BG" w:eastAsia="bg-BG"/>
        </w:rPr>
        <w:t>парацетамол</w:t>
      </w:r>
      <w:proofErr w:type="spellEnd"/>
      <w:r w:rsidRPr="00185FAF">
        <w:rPr>
          <w:i/>
          <w:iCs/>
          <w:lang w:val="bg-BG" w:eastAsia="bg-BG"/>
        </w:rPr>
        <w:t>:</w:t>
      </w:r>
    </w:p>
    <w:p w14:paraId="14827AA3" w14:textId="77777777" w:rsidR="00F11A2B" w:rsidRPr="00185FAF" w:rsidRDefault="00F11A2B" w:rsidP="00F11A2B">
      <w:pPr>
        <w:rPr>
          <w:sz w:val="24"/>
          <w:szCs w:val="24"/>
          <w:lang w:val="bg-BG"/>
        </w:rPr>
      </w:pPr>
      <w:r w:rsidRPr="00185FAF">
        <w:rPr>
          <w:lang w:val="bg-BG" w:eastAsia="bg-BG"/>
        </w:rPr>
        <w:t xml:space="preserve">Епидемиологичните проучвания при бременни жени не са показали вредни ефекти на </w:t>
      </w:r>
      <w:proofErr w:type="spellStart"/>
      <w:r w:rsidRPr="00185FAF">
        <w:rPr>
          <w:lang w:val="bg-BG" w:eastAsia="bg-BG"/>
        </w:rPr>
        <w:t>парацетамол</w:t>
      </w:r>
      <w:proofErr w:type="spellEnd"/>
      <w:r w:rsidRPr="00185FAF">
        <w:rPr>
          <w:lang w:val="bg-BG" w:eastAsia="bg-BG"/>
        </w:rPr>
        <w:t>, прилаган в препоръчваните дози.</w:t>
      </w:r>
    </w:p>
    <w:p w14:paraId="69C98D52" w14:textId="77777777" w:rsidR="00F11A2B" w:rsidRPr="00185FAF" w:rsidRDefault="00F11A2B" w:rsidP="00F11A2B">
      <w:pPr>
        <w:rPr>
          <w:i/>
          <w:iCs/>
          <w:lang w:val="bg-BG" w:eastAsia="bg-BG"/>
        </w:rPr>
      </w:pPr>
    </w:p>
    <w:p w14:paraId="6CA78D36" w14:textId="1968EFF0" w:rsidR="00F11A2B" w:rsidRPr="00185FAF" w:rsidRDefault="00F11A2B" w:rsidP="00F11A2B">
      <w:pPr>
        <w:rPr>
          <w:sz w:val="24"/>
          <w:szCs w:val="24"/>
          <w:lang w:val="bg-BG"/>
        </w:rPr>
      </w:pPr>
      <w:r w:rsidRPr="00185FAF">
        <w:rPr>
          <w:i/>
          <w:iCs/>
          <w:lang w:val="bg-BG" w:eastAsia="bg-BG"/>
        </w:rPr>
        <w:t xml:space="preserve">Данни отнасящи се до </w:t>
      </w:r>
      <w:proofErr w:type="spellStart"/>
      <w:r w:rsidRPr="00185FAF">
        <w:rPr>
          <w:i/>
          <w:iCs/>
          <w:lang w:val="bg-BG" w:eastAsia="bg-BG"/>
        </w:rPr>
        <w:t>трамадол</w:t>
      </w:r>
      <w:proofErr w:type="spellEnd"/>
      <w:r w:rsidRPr="00185FAF">
        <w:rPr>
          <w:i/>
          <w:iCs/>
          <w:lang w:val="bg-BG" w:eastAsia="bg-BG"/>
        </w:rPr>
        <w:t>:</w:t>
      </w:r>
    </w:p>
    <w:p w14:paraId="72E15430" w14:textId="7F5DD945" w:rsidR="00F11A2B" w:rsidRPr="00185FAF" w:rsidRDefault="00F11A2B" w:rsidP="00F11A2B">
      <w:pPr>
        <w:rPr>
          <w:sz w:val="24"/>
          <w:szCs w:val="24"/>
          <w:lang w:val="bg-BG"/>
        </w:rPr>
      </w:pPr>
      <w:proofErr w:type="spellStart"/>
      <w:r w:rsidRPr="00185FAF">
        <w:rPr>
          <w:lang w:val="bg-BG" w:eastAsia="bg-BG"/>
        </w:rPr>
        <w:t>Трамадол</w:t>
      </w:r>
      <w:proofErr w:type="spellEnd"/>
      <w:r w:rsidRPr="00185FAF">
        <w:rPr>
          <w:lang w:val="bg-BG" w:eastAsia="bg-BG"/>
        </w:rPr>
        <w:t xml:space="preserve"> не трябва да се прилага по време на бременност, поради наличието на недостатъчно данни за оценка на безопасността на </w:t>
      </w:r>
      <w:proofErr w:type="spellStart"/>
      <w:r w:rsidRPr="00185FAF">
        <w:rPr>
          <w:lang w:val="bg-BG" w:eastAsia="bg-BG"/>
        </w:rPr>
        <w:t>трамадол</w:t>
      </w:r>
      <w:proofErr w:type="spellEnd"/>
      <w:r w:rsidRPr="00185FAF">
        <w:rPr>
          <w:lang w:val="bg-BG" w:eastAsia="bg-BG"/>
        </w:rPr>
        <w:t xml:space="preserve"> при бременни жени. Приложението на </w:t>
      </w:r>
      <w:proofErr w:type="spellStart"/>
      <w:r w:rsidRPr="00185FAF">
        <w:rPr>
          <w:lang w:val="bg-BG" w:eastAsia="bg-BG"/>
        </w:rPr>
        <w:t>трамадол</w:t>
      </w:r>
      <w:proofErr w:type="spellEnd"/>
      <w:r w:rsidRPr="00185FAF">
        <w:rPr>
          <w:lang w:val="bg-BG" w:eastAsia="bg-BG"/>
        </w:rPr>
        <w:t xml:space="preserve"> преди или по време на раждането няма ефект върху </w:t>
      </w:r>
      <w:proofErr w:type="spellStart"/>
      <w:r w:rsidRPr="00185FAF">
        <w:rPr>
          <w:lang w:val="bg-BG" w:eastAsia="bg-BG"/>
        </w:rPr>
        <w:lastRenderedPageBreak/>
        <w:t>контрактилността</w:t>
      </w:r>
      <w:proofErr w:type="spellEnd"/>
      <w:r w:rsidRPr="00185FAF">
        <w:rPr>
          <w:lang w:val="bg-BG" w:eastAsia="bg-BG"/>
        </w:rPr>
        <w:t xml:space="preserve"> на матката. Може да доведе до промени в дихателната честота у новороденото, които обикновено не са клинично значими. Продължителното лечение по време на бременност може да доведе до симптоми на отнемане у новороденото, в резултат на привикването.</w:t>
      </w:r>
    </w:p>
    <w:p w14:paraId="145AEDB4" w14:textId="77777777" w:rsidR="00F11A2B" w:rsidRPr="00185FAF" w:rsidRDefault="00F11A2B" w:rsidP="00F11A2B">
      <w:pPr>
        <w:rPr>
          <w:lang w:val="bg-BG" w:eastAsia="bg-BG"/>
        </w:rPr>
      </w:pPr>
    </w:p>
    <w:p w14:paraId="4967B424" w14:textId="53844514" w:rsidR="00F11A2B" w:rsidRPr="002E448D" w:rsidRDefault="00F11A2B" w:rsidP="002E448D">
      <w:pPr>
        <w:pStyle w:val="Heading3"/>
        <w:rPr>
          <w:u w:val="single"/>
          <w:lang w:val="bg-BG"/>
        </w:rPr>
      </w:pPr>
      <w:r w:rsidRPr="002E448D">
        <w:rPr>
          <w:u w:val="single"/>
          <w:lang w:val="bg-BG" w:eastAsia="bg-BG"/>
        </w:rPr>
        <w:t>Кърмене:</w:t>
      </w:r>
    </w:p>
    <w:p w14:paraId="2A76A8EA" w14:textId="77777777" w:rsidR="00F11A2B" w:rsidRPr="00185FAF" w:rsidRDefault="00F11A2B" w:rsidP="00F11A2B">
      <w:pPr>
        <w:rPr>
          <w:sz w:val="24"/>
          <w:szCs w:val="24"/>
          <w:lang w:val="bg-BG"/>
        </w:rPr>
      </w:pPr>
      <w:r w:rsidRPr="00185FAF">
        <w:rPr>
          <w:lang w:val="bg-BG" w:eastAsia="bg-BG"/>
        </w:rPr>
        <w:t xml:space="preserve">Тъй като </w:t>
      </w:r>
      <w:proofErr w:type="spellStart"/>
      <w:r w:rsidRPr="00185FAF">
        <w:rPr>
          <w:lang w:val="bg-BG" w:eastAsia="bg-BG"/>
        </w:rPr>
        <w:t>Паратрамол</w:t>
      </w:r>
      <w:proofErr w:type="spellEnd"/>
      <w:r w:rsidRPr="00185FAF">
        <w:rPr>
          <w:lang w:val="bg-BG" w:eastAsia="bg-BG"/>
        </w:rPr>
        <w:t xml:space="preserve"> е фиксирана комбинация от активни вещества, включваща </w:t>
      </w:r>
      <w:proofErr w:type="spellStart"/>
      <w:r w:rsidRPr="00185FAF">
        <w:rPr>
          <w:lang w:val="bg-BG" w:eastAsia="bg-BG"/>
        </w:rPr>
        <w:t>трамадол</w:t>
      </w:r>
      <w:proofErr w:type="spellEnd"/>
      <w:r w:rsidRPr="00185FAF">
        <w:rPr>
          <w:lang w:val="bg-BG" w:eastAsia="bg-BG"/>
        </w:rPr>
        <w:t>, той не трябва да се прилага по време на кърмене.</w:t>
      </w:r>
    </w:p>
    <w:p w14:paraId="42212C80" w14:textId="77777777" w:rsidR="00F11A2B" w:rsidRPr="00185FAF" w:rsidRDefault="00F11A2B" w:rsidP="00F11A2B">
      <w:pPr>
        <w:rPr>
          <w:i/>
          <w:iCs/>
          <w:lang w:val="bg-BG" w:eastAsia="bg-BG"/>
        </w:rPr>
      </w:pPr>
    </w:p>
    <w:p w14:paraId="253AD8B3" w14:textId="743F7966" w:rsidR="00F11A2B" w:rsidRPr="00185FAF" w:rsidRDefault="00F11A2B" w:rsidP="00F11A2B">
      <w:pPr>
        <w:rPr>
          <w:sz w:val="24"/>
          <w:szCs w:val="24"/>
          <w:lang w:val="bg-BG"/>
        </w:rPr>
      </w:pPr>
      <w:r w:rsidRPr="00185FAF">
        <w:rPr>
          <w:i/>
          <w:iCs/>
          <w:lang w:val="bg-BG" w:eastAsia="bg-BG"/>
        </w:rPr>
        <w:t xml:space="preserve">Данни отнасящи се до </w:t>
      </w:r>
      <w:proofErr w:type="spellStart"/>
      <w:r w:rsidRPr="00185FAF">
        <w:rPr>
          <w:i/>
          <w:iCs/>
          <w:lang w:val="bg-BG" w:eastAsia="bg-BG"/>
        </w:rPr>
        <w:t>парацетамол</w:t>
      </w:r>
      <w:proofErr w:type="spellEnd"/>
      <w:r w:rsidRPr="00185FAF">
        <w:rPr>
          <w:i/>
          <w:iCs/>
          <w:lang w:val="bg-BG" w:eastAsia="bg-BG"/>
        </w:rPr>
        <w:t>:</w:t>
      </w:r>
    </w:p>
    <w:p w14:paraId="65F54F80" w14:textId="0DB4FA74" w:rsidR="00F11A2B" w:rsidRPr="00185FAF" w:rsidRDefault="00F11A2B" w:rsidP="00F11A2B">
      <w:pPr>
        <w:rPr>
          <w:lang w:val="bg-BG" w:eastAsia="bg-BG"/>
        </w:rPr>
      </w:pPr>
      <w:proofErr w:type="spellStart"/>
      <w:r w:rsidRPr="00185FAF">
        <w:rPr>
          <w:lang w:val="bg-BG" w:eastAsia="bg-BG"/>
        </w:rPr>
        <w:t>Парацетамол</w:t>
      </w:r>
      <w:proofErr w:type="spellEnd"/>
      <w:r w:rsidRPr="00185FAF">
        <w:rPr>
          <w:lang w:val="bg-BG" w:eastAsia="bg-BG"/>
        </w:rPr>
        <w:t xml:space="preserve"> се отделя в кърмата, но не и в клинично значими количества. Наличните публикувани данни не показват, че кърменето е противопоказано при жени, приемали лекарствени продукти, съдържащи само </w:t>
      </w:r>
      <w:proofErr w:type="spellStart"/>
      <w:r w:rsidRPr="00185FAF">
        <w:rPr>
          <w:lang w:val="bg-BG" w:eastAsia="bg-BG"/>
        </w:rPr>
        <w:t>парацетамол</w:t>
      </w:r>
      <w:proofErr w:type="spellEnd"/>
      <w:r w:rsidRPr="00185FAF">
        <w:rPr>
          <w:lang w:val="bg-BG" w:eastAsia="bg-BG"/>
        </w:rPr>
        <w:t>.</w:t>
      </w:r>
    </w:p>
    <w:p w14:paraId="72F8E058" w14:textId="50C3969D" w:rsidR="00F11A2B" w:rsidRPr="00185FAF" w:rsidRDefault="00F11A2B" w:rsidP="00F11A2B">
      <w:pPr>
        <w:rPr>
          <w:lang w:val="bg-BG" w:eastAsia="bg-BG"/>
        </w:rPr>
      </w:pPr>
    </w:p>
    <w:p w14:paraId="6C02FFE7" w14:textId="77777777" w:rsidR="00F11A2B" w:rsidRPr="00185FAF" w:rsidRDefault="00F11A2B" w:rsidP="00F11A2B">
      <w:pPr>
        <w:rPr>
          <w:i/>
          <w:iCs/>
          <w:sz w:val="24"/>
          <w:szCs w:val="24"/>
          <w:lang w:val="bg-BG"/>
        </w:rPr>
      </w:pPr>
      <w:r w:rsidRPr="00185FAF">
        <w:rPr>
          <w:i/>
          <w:iCs/>
          <w:lang w:val="bg-BG" w:eastAsia="bg-BG"/>
        </w:rPr>
        <w:t xml:space="preserve">Данни отнасящи се до </w:t>
      </w:r>
      <w:proofErr w:type="spellStart"/>
      <w:r w:rsidRPr="00185FAF">
        <w:rPr>
          <w:i/>
          <w:iCs/>
          <w:lang w:val="bg-BG" w:eastAsia="bg-BG"/>
        </w:rPr>
        <w:t>трамадол</w:t>
      </w:r>
      <w:proofErr w:type="spellEnd"/>
      <w:r w:rsidRPr="00185FAF">
        <w:rPr>
          <w:i/>
          <w:iCs/>
          <w:lang w:val="bg-BG" w:eastAsia="bg-BG"/>
        </w:rPr>
        <w:t>:</w:t>
      </w:r>
    </w:p>
    <w:p w14:paraId="4A2028B2" w14:textId="77777777" w:rsidR="00F11A2B" w:rsidRPr="00185FAF" w:rsidRDefault="00F11A2B" w:rsidP="00F11A2B">
      <w:pPr>
        <w:rPr>
          <w:sz w:val="24"/>
          <w:szCs w:val="24"/>
          <w:lang w:val="bg-BG"/>
        </w:rPr>
      </w:pPr>
      <w:r w:rsidRPr="00185FAF">
        <w:rPr>
          <w:lang w:val="bg-BG" w:eastAsia="bg-BG"/>
        </w:rPr>
        <w:t xml:space="preserve">Приблизително 0,1 % от дозата </w:t>
      </w:r>
      <w:proofErr w:type="spellStart"/>
      <w:r w:rsidRPr="00185FAF">
        <w:rPr>
          <w:lang w:val="bg-BG" w:eastAsia="bg-BG"/>
        </w:rPr>
        <w:t>трамадол</w:t>
      </w:r>
      <w:proofErr w:type="spellEnd"/>
      <w:r w:rsidRPr="00185FAF">
        <w:rPr>
          <w:lang w:val="bg-BG" w:eastAsia="bg-BG"/>
        </w:rPr>
        <w:t xml:space="preserve">, приета от майката, се отделя в кърмата. В непосредствения </w:t>
      </w:r>
      <w:proofErr w:type="spellStart"/>
      <w:r w:rsidRPr="00185FAF">
        <w:rPr>
          <w:lang w:val="bg-BG" w:eastAsia="bg-BG"/>
        </w:rPr>
        <w:t>послеродов</w:t>
      </w:r>
      <w:proofErr w:type="spellEnd"/>
      <w:r w:rsidRPr="00185FAF">
        <w:rPr>
          <w:lang w:val="bg-BG" w:eastAsia="bg-BG"/>
        </w:rPr>
        <w:t xml:space="preserve"> период, при приемана дневна перорална доза от майката до 400 </w:t>
      </w:r>
      <w:proofErr w:type="spellStart"/>
      <w:r w:rsidRPr="00185FAF">
        <w:rPr>
          <w:lang w:val="bg-BG"/>
        </w:rPr>
        <w:t>mg</w:t>
      </w:r>
      <w:proofErr w:type="spellEnd"/>
      <w:r w:rsidRPr="00185FAF">
        <w:rPr>
          <w:lang w:val="bg-BG"/>
        </w:rPr>
        <w:t xml:space="preserve">, </w:t>
      </w:r>
      <w:r w:rsidRPr="00185FAF">
        <w:rPr>
          <w:lang w:val="bg-BG" w:eastAsia="bg-BG"/>
        </w:rPr>
        <w:t xml:space="preserve">това съответства на средното количество </w:t>
      </w:r>
      <w:proofErr w:type="spellStart"/>
      <w:r w:rsidRPr="00185FAF">
        <w:rPr>
          <w:lang w:val="bg-BG" w:eastAsia="bg-BG"/>
        </w:rPr>
        <w:t>трамадол</w:t>
      </w:r>
      <w:proofErr w:type="spellEnd"/>
      <w:r w:rsidRPr="00185FAF">
        <w:rPr>
          <w:lang w:val="bg-BG" w:eastAsia="bg-BG"/>
        </w:rPr>
        <w:t xml:space="preserve">, което може да бъде погълнато от кърмачето при кърмене, което е около 3% от дозата, адаптирана спрямо теглото на майката. Поради тази причина </w:t>
      </w:r>
      <w:proofErr w:type="spellStart"/>
      <w:r w:rsidRPr="00185FAF">
        <w:rPr>
          <w:lang w:val="bg-BG" w:eastAsia="bg-BG"/>
        </w:rPr>
        <w:t>трамадол</w:t>
      </w:r>
      <w:proofErr w:type="spellEnd"/>
      <w:r w:rsidRPr="00185FAF">
        <w:rPr>
          <w:lang w:val="bg-BG" w:eastAsia="bg-BG"/>
        </w:rPr>
        <w:t xml:space="preserve"> не трябва да се използва по време на кърмене или като алтернатива, кърменето трябва да се прекрати по време на лечение с </w:t>
      </w:r>
      <w:proofErr w:type="spellStart"/>
      <w:r w:rsidRPr="00185FAF">
        <w:rPr>
          <w:lang w:val="bg-BG" w:eastAsia="bg-BG"/>
        </w:rPr>
        <w:t>трамадол</w:t>
      </w:r>
      <w:proofErr w:type="spellEnd"/>
      <w:r w:rsidRPr="00185FAF">
        <w:rPr>
          <w:lang w:val="bg-BG" w:eastAsia="bg-BG"/>
        </w:rPr>
        <w:t xml:space="preserve">. След прием на една доза </w:t>
      </w:r>
      <w:proofErr w:type="spellStart"/>
      <w:r w:rsidRPr="00185FAF">
        <w:rPr>
          <w:lang w:val="bg-BG" w:eastAsia="bg-BG"/>
        </w:rPr>
        <w:t>трамадол</w:t>
      </w:r>
      <w:proofErr w:type="spellEnd"/>
      <w:r w:rsidRPr="00185FAF">
        <w:rPr>
          <w:lang w:val="bg-BG" w:eastAsia="bg-BG"/>
        </w:rPr>
        <w:t xml:space="preserve"> не е необходимо прекратяване на кърменето.</w:t>
      </w:r>
    </w:p>
    <w:p w14:paraId="4CB6FFEB" w14:textId="77777777" w:rsidR="00F11A2B" w:rsidRPr="00185FAF" w:rsidRDefault="00F11A2B" w:rsidP="00F11A2B">
      <w:pPr>
        <w:rPr>
          <w:u w:val="single"/>
          <w:lang w:val="bg-BG" w:eastAsia="bg-BG"/>
        </w:rPr>
      </w:pPr>
    </w:p>
    <w:p w14:paraId="4EC5FE2B" w14:textId="575400FE" w:rsidR="00F11A2B" w:rsidRPr="002E448D" w:rsidRDefault="00F11A2B" w:rsidP="002E448D">
      <w:pPr>
        <w:pStyle w:val="Heading3"/>
        <w:rPr>
          <w:u w:val="single"/>
          <w:lang w:val="bg-BG"/>
        </w:rPr>
      </w:pPr>
      <w:r w:rsidRPr="002E448D">
        <w:rPr>
          <w:u w:val="single"/>
          <w:lang w:val="bg-BG" w:eastAsia="bg-BG"/>
        </w:rPr>
        <w:t>Фертилитет</w:t>
      </w:r>
    </w:p>
    <w:p w14:paraId="32F724D4" w14:textId="6CCFEBC0" w:rsidR="00F11A2B" w:rsidRPr="00185FAF" w:rsidRDefault="00F11A2B" w:rsidP="00F11A2B">
      <w:pPr>
        <w:rPr>
          <w:lang w:val="bg-BG" w:eastAsia="bg-BG"/>
        </w:rPr>
      </w:pPr>
      <w:r w:rsidRPr="00185FAF">
        <w:rPr>
          <w:lang w:val="bg-BG" w:eastAsia="bg-BG"/>
        </w:rPr>
        <w:t xml:space="preserve">От </w:t>
      </w:r>
      <w:proofErr w:type="spellStart"/>
      <w:r w:rsidRPr="00185FAF">
        <w:rPr>
          <w:lang w:val="bg-BG" w:eastAsia="bg-BG"/>
        </w:rPr>
        <w:t>постмаркетинговото</w:t>
      </w:r>
      <w:proofErr w:type="spellEnd"/>
      <w:r w:rsidRPr="00185FAF">
        <w:rPr>
          <w:lang w:val="bg-BG" w:eastAsia="bg-BG"/>
        </w:rPr>
        <w:t xml:space="preserve"> наблюдение не могат да се направят изводи относно ефекта на </w:t>
      </w:r>
      <w:proofErr w:type="spellStart"/>
      <w:r w:rsidRPr="00185FAF">
        <w:rPr>
          <w:lang w:val="bg-BG" w:eastAsia="bg-BG"/>
        </w:rPr>
        <w:t>трамадол</w:t>
      </w:r>
      <w:proofErr w:type="spellEnd"/>
      <w:r w:rsidRPr="00185FAF">
        <w:rPr>
          <w:lang w:val="bg-BG" w:eastAsia="bg-BG"/>
        </w:rPr>
        <w:t xml:space="preserve"> върху </w:t>
      </w:r>
      <w:proofErr w:type="spellStart"/>
      <w:r w:rsidRPr="00185FAF">
        <w:rPr>
          <w:lang w:val="bg-BG" w:eastAsia="bg-BG"/>
        </w:rPr>
        <w:t>фертилитета</w:t>
      </w:r>
      <w:proofErr w:type="spellEnd"/>
      <w:r w:rsidRPr="00185FAF">
        <w:rPr>
          <w:lang w:val="bg-BG" w:eastAsia="bg-BG"/>
        </w:rPr>
        <w:t xml:space="preserve">. Проучванията върху животни също не позволяват изваждането на заключения относно ефекта на </w:t>
      </w:r>
      <w:proofErr w:type="spellStart"/>
      <w:r w:rsidRPr="00185FAF">
        <w:rPr>
          <w:lang w:val="bg-BG" w:eastAsia="bg-BG"/>
        </w:rPr>
        <w:t>трамадол</w:t>
      </w:r>
      <w:proofErr w:type="spellEnd"/>
      <w:r w:rsidRPr="00185FAF">
        <w:rPr>
          <w:lang w:val="bg-BG" w:eastAsia="bg-BG"/>
        </w:rPr>
        <w:t xml:space="preserve"> върху </w:t>
      </w:r>
      <w:proofErr w:type="spellStart"/>
      <w:r w:rsidRPr="00185FAF">
        <w:rPr>
          <w:lang w:val="bg-BG" w:eastAsia="bg-BG"/>
        </w:rPr>
        <w:t>фертилитета</w:t>
      </w:r>
      <w:proofErr w:type="spellEnd"/>
      <w:r w:rsidRPr="00185FAF">
        <w:rPr>
          <w:lang w:val="bg-BG" w:eastAsia="bg-BG"/>
        </w:rPr>
        <w:t xml:space="preserve">. Не са провеждани проучвания с комбинацията от </w:t>
      </w:r>
      <w:proofErr w:type="spellStart"/>
      <w:r w:rsidRPr="00185FAF">
        <w:rPr>
          <w:lang w:val="bg-BG" w:eastAsia="bg-BG"/>
        </w:rPr>
        <w:t>трамадол</w:t>
      </w:r>
      <w:proofErr w:type="spellEnd"/>
      <w:r w:rsidRPr="00185FAF">
        <w:rPr>
          <w:lang w:val="bg-BG" w:eastAsia="bg-BG"/>
        </w:rPr>
        <w:t xml:space="preserve"> и </w:t>
      </w:r>
      <w:proofErr w:type="spellStart"/>
      <w:r w:rsidRPr="00185FAF">
        <w:rPr>
          <w:lang w:val="bg-BG" w:eastAsia="bg-BG"/>
        </w:rPr>
        <w:t>парацетамол</w:t>
      </w:r>
      <w:proofErr w:type="spellEnd"/>
      <w:r w:rsidRPr="00185FAF">
        <w:rPr>
          <w:lang w:val="bg-BG" w:eastAsia="bg-BG"/>
        </w:rPr>
        <w:t>.</w:t>
      </w:r>
    </w:p>
    <w:p w14:paraId="7F940B9F" w14:textId="77777777" w:rsidR="00F11A2B" w:rsidRPr="00185FAF" w:rsidRDefault="00F11A2B" w:rsidP="00F11A2B">
      <w:pPr>
        <w:rPr>
          <w:lang w:val="bg-BG" w:eastAsia="bg-BG"/>
        </w:rPr>
      </w:pPr>
    </w:p>
    <w:p w14:paraId="5F675BDB" w14:textId="6D8EE219" w:rsidR="002C50EE" w:rsidRPr="00185FAF" w:rsidRDefault="002C50EE" w:rsidP="002C50EE">
      <w:pPr>
        <w:pStyle w:val="Heading2"/>
        <w:rPr>
          <w:lang w:val="bg-BG"/>
        </w:rPr>
      </w:pPr>
      <w:r w:rsidRPr="00185FAF">
        <w:rPr>
          <w:lang w:val="bg-BG"/>
        </w:rPr>
        <w:t>4.7. Ефекти върху способността за шофиране и работа с машини</w:t>
      </w:r>
    </w:p>
    <w:p w14:paraId="1D84C55B" w14:textId="004DA56B" w:rsidR="00F11A2B" w:rsidRPr="00185FAF" w:rsidRDefault="00F11A2B" w:rsidP="00F11A2B">
      <w:pPr>
        <w:rPr>
          <w:lang w:val="bg-BG"/>
        </w:rPr>
      </w:pPr>
      <w:proofErr w:type="spellStart"/>
      <w:r w:rsidRPr="00185FAF">
        <w:rPr>
          <w:lang w:val="bg-BG"/>
        </w:rPr>
        <w:t>Паратрамол</w:t>
      </w:r>
      <w:proofErr w:type="spellEnd"/>
      <w:r w:rsidRPr="00185FAF">
        <w:rPr>
          <w:lang w:val="bg-BG"/>
        </w:rPr>
        <w:t xml:space="preserve"> има голямо влияние върху способността за шофиране и работа с машини. </w:t>
      </w:r>
      <w:proofErr w:type="spellStart"/>
      <w:r w:rsidRPr="00185FAF">
        <w:rPr>
          <w:lang w:val="bg-BG"/>
        </w:rPr>
        <w:t>Паратрамол</w:t>
      </w:r>
      <w:proofErr w:type="spellEnd"/>
      <w:r w:rsidRPr="00185FAF">
        <w:rPr>
          <w:lang w:val="bg-BG"/>
        </w:rPr>
        <w:t xml:space="preserve"> може да доведе до появата на сънливост или замаяност, които да се усилят от приема на алкохол или депресанти на ЦНС. Ако бъде засегнат, пациентът не трябва да шофира или работи с машини.</w:t>
      </w:r>
    </w:p>
    <w:p w14:paraId="3DCFBC42" w14:textId="77777777" w:rsidR="00F11A2B" w:rsidRPr="00185FAF" w:rsidRDefault="00F11A2B" w:rsidP="00F11A2B">
      <w:pPr>
        <w:rPr>
          <w:lang w:val="bg-BG"/>
        </w:rPr>
      </w:pPr>
    </w:p>
    <w:p w14:paraId="1B3BD30D" w14:textId="33896EBA" w:rsidR="002C50EE" w:rsidRPr="00185FAF" w:rsidRDefault="002C50EE" w:rsidP="002C50EE">
      <w:pPr>
        <w:pStyle w:val="Heading2"/>
        <w:rPr>
          <w:lang w:val="bg-BG"/>
        </w:rPr>
      </w:pPr>
      <w:r w:rsidRPr="00185FAF">
        <w:rPr>
          <w:lang w:val="bg-BG"/>
        </w:rPr>
        <w:t>4.8. Нежелани лекарствени реакции</w:t>
      </w:r>
    </w:p>
    <w:p w14:paraId="456942F2" w14:textId="77777777" w:rsidR="00F11A2B" w:rsidRPr="00185FAF" w:rsidRDefault="00F11A2B" w:rsidP="00F11A2B">
      <w:pPr>
        <w:rPr>
          <w:sz w:val="24"/>
          <w:szCs w:val="24"/>
          <w:lang w:val="bg-BG"/>
        </w:rPr>
      </w:pPr>
      <w:r w:rsidRPr="00185FAF">
        <w:rPr>
          <w:lang w:val="bg-BG" w:eastAsia="bg-BG"/>
        </w:rPr>
        <w:t xml:space="preserve">Най-често съобщаваните нежелани ефекти по време на клиничните проучвания, проведени с комбинацията </w:t>
      </w:r>
      <w:proofErr w:type="spellStart"/>
      <w:r w:rsidRPr="00185FAF">
        <w:rPr>
          <w:lang w:val="bg-BG" w:eastAsia="bg-BG"/>
        </w:rPr>
        <w:t>парацетамол</w:t>
      </w:r>
      <w:proofErr w:type="spellEnd"/>
      <w:r w:rsidRPr="00185FAF">
        <w:rPr>
          <w:lang w:val="bg-BG" w:eastAsia="bg-BG"/>
        </w:rPr>
        <w:t>/</w:t>
      </w:r>
      <w:proofErr w:type="spellStart"/>
      <w:r w:rsidRPr="00185FAF">
        <w:rPr>
          <w:lang w:val="bg-BG" w:eastAsia="bg-BG"/>
        </w:rPr>
        <w:t>трамадол</w:t>
      </w:r>
      <w:proofErr w:type="spellEnd"/>
      <w:r w:rsidRPr="00185FAF">
        <w:rPr>
          <w:lang w:val="bg-BG" w:eastAsia="bg-BG"/>
        </w:rPr>
        <w:t xml:space="preserve"> са гадене, замаяност и сънливост, наблюдавани при повече от 10% от пациентите.</w:t>
      </w:r>
    </w:p>
    <w:p w14:paraId="7C01BB61" w14:textId="723A2862" w:rsidR="00F11A2B" w:rsidRPr="00185FAF" w:rsidRDefault="00F11A2B" w:rsidP="00F11A2B">
      <w:pPr>
        <w:rPr>
          <w:lang w:val="bg-BG"/>
        </w:rPr>
      </w:pPr>
    </w:p>
    <w:p w14:paraId="3C2C3C13" w14:textId="43AD16DD" w:rsidR="00F11A2B" w:rsidRPr="00185FAF" w:rsidRDefault="00F11A2B" w:rsidP="00F11A2B">
      <w:pPr>
        <w:rPr>
          <w:u w:val="single"/>
          <w:lang w:val="bg-BG"/>
        </w:rPr>
      </w:pPr>
      <w:r w:rsidRPr="00185FAF">
        <w:rPr>
          <w:lang w:val="bg-BG"/>
        </w:rPr>
        <w:t xml:space="preserve">По-долу са представени нежеланите ефекти, според </w:t>
      </w:r>
      <w:proofErr w:type="spellStart"/>
      <w:r w:rsidRPr="00185FAF">
        <w:rPr>
          <w:lang w:val="bg-BG"/>
        </w:rPr>
        <w:t>системо</w:t>
      </w:r>
      <w:proofErr w:type="spellEnd"/>
      <w:r w:rsidRPr="00185FAF">
        <w:rPr>
          <w:lang w:val="bg-BG"/>
        </w:rPr>
        <w:t xml:space="preserve">-органната класификация и честота по </w:t>
      </w:r>
      <w:proofErr w:type="spellStart"/>
      <w:r w:rsidRPr="00185FAF">
        <w:rPr>
          <w:lang w:val="bg-BG"/>
        </w:rPr>
        <w:t>MedDRA</w:t>
      </w:r>
      <w:proofErr w:type="spellEnd"/>
      <w:r w:rsidRPr="00185FAF">
        <w:rPr>
          <w:lang w:val="bg-BG"/>
        </w:rPr>
        <w:t xml:space="preserve">: </w:t>
      </w:r>
      <w:proofErr w:type="spellStart"/>
      <w:r w:rsidRPr="00185FAF">
        <w:rPr>
          <w:lang w:val="bg-BG"/>
        </w:rPr>
        <w:t>многб</w:t>
      </w:r>
      <w:proofErr w:type="spellEnd"/>
      <w:r w:rsidRPr="00185FAF">
        <w:rPr>
          <w:lang w:val="bg-BG"/>
        </w:rPr>
        <w:t xml:space="preserve"> чести (≥ 1/10; чести (≥ 1/100 до &lt; 1/10); нечести (≥ 1/1 000 до &lt; 1/100) редки (≥ 1/10 000 до &lt; 1/1 000); много редки (&lt; 1/10 000); с неизвестна честота (от наличните данни не </w:t>
      </w:r>
      <w:r w:rsidRPr="00185FAF">
        <w:rPr>
          <w:u w:val="single"/>
          <w:lang w:val="bg-BG"/>
        </w:rPr>
        <w:t>може да бъде направена оценка).</w:t>
      </w:r>
    </w:p>
    <w:p w14:paraId="6252FAB1" w14:textId="24685369" w:rsidR="00F11A2B" w:rsidRPr="00185FAF" w:rsidRDefault="00F11A2B" w:rsidP="00F11A2B">
      <w:pPr>
        <w:rPr>
          <w:u w:val="single"/>
          <w:lang w:val="bg-BG"/>
        </w:rPr>
      </w:pPr>
    </w:p>
    <w:tbl>
      <w:tblPr>
        <w:tblStyle w:val="TableGrid"/>
        <w:tblW w:w="9918" w:type="dxa"/>
        <w:tblLook w:val="04A0" w:firstRow="1" w:lastRow="0" w:firstColumn="1" w:lastColumn="0" w:noHBand="0" w:noVBand="1"/>
      </w:tblPr>
      <w:tblGrid>
        <w:gridCol w:w="1448"/>
        <w:gridCol w:w="1232"/>
        <w:gridCol w:w="1500"/>
        <w:gridCol w:w="1536"/>
        <w:gridCol w:w="1283"/>
        <w:gridCol w:w="1175"/>
        <w:gridCol w:w="1744"/>
      </w:tblGrid>
      <w:tr w:rsidR="00F11A2B" w:rsidRPr="00185FAF" w14:paraId="3EA91F72" w14:textId="77777777" w:rsidTr="00F11A2B">
        <w:tc>
          <w:tcPr>
            <w:tcW w:w="1447" w:type="dxa"/>
          </w:tcPr>
          <w:p w14:paraId="6F652E33" w14:textId="77777777" w:rsidR="00F11A2B" w:rsidRPr="00185FAF" w:rsidRDefault="00F11A2B" w:rsidP="00F11A2B">
            <w:pPr>
              <w:rPr>
                <w:lang w:val="bg-BG"/>
              </w:rPr>
            </w:pPr>
          </w:p>
        </w:tc>
        <w:tc>
          <w:tcPr>
            <w:tcW w:w="1235" w:type="dxa"/>
            <w:vAlign w:val="bottom"/>
          </w:tcPr>
          <w:p w14:paraId="17AA5051" w14:textId="6836C87F" w:rsidR="00F11A2B" w:rsidRPr="00185FAF" w:rsidRDefault="00F11A2B" w:rsidP="00F11A2B">
            <w:pPr>
              <w:rPr>
                <w:lang w:val="bg-BG"/>
              </w:rPr>
            </w:pPr>
            <w:r w:rsidRPr="00185FAF">
              <w:rPr>
                <w:lang w:val="bg-BG"/>
              </w:rPr>
              <w:t>Много чести</w:t>
            </w:r>
          </w:p>
        </w:tc>
        <w:tc>
          <w:tcPr>
            <w:tcW w:w="1402" w:type="dxa"/>
          </w:tcPr>
          <w:p w14:paraId="6F350712" w14:textId="77777777" w:rsidR="00F11A2B" w:rsidRPr="00185FAF" w:rsidRDefault="00F11A2B" w:rsidP="00F11A2B">
            <w:pPr>
              <w:rPr>
                <w:lang w:val="bg-BG"/>
              </w:rPr>
            </w:pPr>
          </w:p>
          <w:p w14:paraId="7BD7FB94" w14:textId="19446074" w:rsidR="00F11A2B" w:rsidRPr="00185FAF" w:rsidRDefault="00F11A2B" w:rsidP="00F11A2B">
            <w:pPr>
              <w:rPr>
                <w:lang w:val="bg-BG"/>
              </w:rPr>
            </w:pPr>
            <w:r w:rsidRPr="00185FAF">
              <w:rPr>
                <w:lang w:val="bg-BG"/>
              </w:rPr>
              <w:t>Чести</w:t>
            </w:r>
          </w:p>
        </w:tc>
        <w:tc>
          <w:tcPr>
            <w:tcW w:w="1536" w:type="dxa"/>
          </w:tcPr>
          <w:p w14:paraId="02CDD5B6" w14:textId="77777777" w:rsidR="00F11A2B" w:rsidRPr="00185FAF" w:rsidRDefault="00F11A2B" w:rsidP="00F11A2B">
            <w:pPr>
              <w:rPr>
                <w:lang w:val="bg-BG"/>
              </w:rPr>
            </w:pPr>
          </w:p>
          <w:p w14:paraId="27DB59E6" w14:textId="3BCB56CD" w:rsidR="00F11A2B" w:rsidRPr="00185FAF" w:rsidRDefault="00F11A2B" w:rsidP="00F11A2B">
            <w:pPr>
              <w:rPr>
                <w:lang w:val="bg-BG"/>
              </w:rPr>
            </w:pPr>
            <w:r w:rsidRPr="00185FAF">
              <w:rPr>
                <w:lang w:val="bg-BG"/>
              </w:rPr>
              <w:t>Нечести</w:t>
            </w:r>
          </w:p>
        </w:tc>
        <w:tc>
          <w:tcPr>
            <w:tcW w:w="1294" w:type="dxa"/>
          </w:tcPr>
          <w:p w14:paraId="1C773CA3" w14:textId="77777777" w:rsidR="00F11A2B" w:rsidRPr="00185FAF" w:rsidRDefault="00F11A2B" w:rsidP="00F11A2B">
            <w:pPr>
              <w:rPr>
                <w:lang w:val="bg-BG"/>
              </w:rPr>
            </w:pPr>
          </w:p>
          <w:p w14:paraId="25148D38" w14:textId="4BDA9AF3" w:rsidR="00F11A2B" w:rsidRPr="00185FAF" w:rsidRDefault="00F11A2B" w:rsidP="00F11A2B">
            <w:pPr>
              <w:rPr>
                <w:lang w:val="bg-BG"/>
              </w:rPr>
            </w:pPr>
            <w:r w:rsidRPr="00185FAF">
              <w:rPr>
                <w:lang w:val="bg-BG"/>
              </w:rPr>
              <w:t>Редки</w:t>
            </w:r>
          </w:p>
        </w:tc>
        <w:tc>
          <w:tcPr>
            <w:tcW w:w="1212" w:type="dxa"/>
            <w:vAlign w:val="bottom"/>
          </w:tcPr>
          <w:p w14:paraId="207A6DD2" w14:textId="00075EC2" w:rsidR="00F11A2B" w:rsidRPr="00185FAF" w:rsidRDefault="00F11A2B" w:rsidP="00F11A2B">
            <w:pPr>
              <w:rPr>
                <w:lang w:val="bg-BG"/>
              </w:rPr>
            </w:pPr>
            <w:r w:rsidRPr="00185FAF">
              <w:rPr>
                <w:lang w:val="bg-BG"/>
              </w:rPr>
              <w:t>Много редки</w:t>
            </w:r>
          </w:p>
        </w:tc>
        <w:tc>
          <w:tcPr>
            <w:tcW w:w="1792" w:type="dxa"/>
            <w:vAlign w:val="bottom"/>
          </w:tcPr>
          <w:p w14:paraId="13D3C7EA" w14:textId="51D3A9F7" w:rsidR="00F11A2B" w:rsidRPr="00185FAF" w:rsidRDefault="00F11A2B" w:rsidP="00F11A2B">
            <w:pPr>
              <w:rPr>
                <w:lang w:val="bg-BG"/>
              </w:rPr>
            </w:pPr>
            <w:r w:rsidRPr="00185FAF">
              <w:rPr>
                <w:lang w:val="bg-BG"/>
              </w:rPr>
              <w:t>С неизвестна честота</w:t>
            </w:r>
          </w:p>
        </w:tc>
      </w:tr>
      <w:tr w:rsidR="00F11A2B" w:rsidRPr="00185FAF" w14:paraId="3E3A7AA4" w14:textId="77777777" w:rsidTr="00F11A2B">
        <w:tc>
          <w:tcPr>
            <w:tcW w:w="1447" w:type="dxa"/>
            <w:vAlign w:val="bottom"/>
          </w:tcPr>
          <w:p w14:paraId="79281E2B" w14:textId="690D5BC2" w:rsidR="00F11A2B" w:rsidRPr="00185FAF" w:rsidRDefault="00F11A2B" w:rsidP="00F11A2B">
            <w:pPr>
              <w:rPr>
                <w:lang w:val="bg-BG"/>
              </w:rPr>
            </w:pPr>
            <w:r w:rsidRPr="00185FAF">
              <w:rPr>
                <w:sz w:val="20"/>
                <w:szCs w:val="20"/>
                <w:lang w:val="bg-BG"/>
              </w:rPr>
              <w:t>Нарушения на метаболиз</w:t>
            </w:r>
            <w:r w:rsidRPr="00185FAF">
              <w:rPr>
                <w:sz w:val="20"/>
                <w:szCs w:val="20"/>
                <w:lang w:val="bg-BG"/>
              </w:rPr>
              <w:softHyphen/>
              <w:t>ма и храненето</w:t>
            </w:r>
          </w:p>
        </w:tc>
        <w:tc>
          <w:tcPr>
            <w:tcW w:w="1235" w:type="dxa"/>
          </w:tcPr>
          <w:p w14:paraId="131A5BF3" w14:textId="77777777" w:rsidR="00F11A2B" w:rsidRPr="00185FAF" w:rsidRDefault="00F11A2B" w:rsidP="00F11A2B">
            <w:pPr>
              <w:rPr>
                <w:lang w:val="bg-BG"/>
              </w:rPr>
            </w:pPr>
          </w:p>
        </w:tc>
        <w:tc>
          <w:tcPr>
            <w:tcW w:w="1402" w:type="dxa"/>
          </w:tcPr>
          <w:p w14:paraId="7546245C" w14:textId="77777777" w:rsidR="00F11A2B" w:rsidRPr="00185FAF" w:rsidRDefault="00F11A2B" w:rsidP="00F11A2B">
            <w:pPr>
              <w:rPr>
                <w:lang w:val="bg-BG"/>
              </w:rPr>
            </w:pPr>
          </w:p>
        </w:tc>
        <w:tc>
          <w:tcPr>
            <w:tcW w:w="1536" w:type="dxa"/>
          </w:tcPr>
          <w:p w14:paraId="1EEDC846" w14:textId="77777777" w:rsidR="00F11A2B" w:rsidRPr="00185FAF" w:rsidRDefault="00F11A2B" w:rsidP="00F11A2B">
            <w:pPr>
              <w:rPr>
                <w:lang w:val="bg-BG"/>
              </w:rPr>
            </w:pPr>
          </w:p>
        </w:tc>
        <w:tc>
          <w:tcPr>
            <w:tcW w:w="1294" w:type="dxa"/>
          </w:tcPr>
          <w:p w14:paraId="2328D9CF" w14:textId="77777777" w:rsidR="00F11A2B" w:rsidRPr="00185FAF" w:rsidRDefault="00F11A2B" w:rsidP="00F11A2B">
            <w:pPr>
              <w:rPr>
                <w:lang w:val="bg-BG"/>
              </w:rPr>
            </w:pPr>
          </w:p>
        </w:tc>
        <w:tc>
          <w:tcPr>
            <w:tcW w:w="1212" w:type="dxa"/>
          </w:tcPr>
          <w:p w14:paraId="71388C66" w14:textId="77777777" w:rsidR="00F11A2B" w:rsidRPr="00185FAF" w:rsidRDefault="00F11A2B" w:rsidP="00F11A2B">
            <w:pPr>
              <w:rPr>
                <w:lang w:val="bg-BG"/>
              </w:rPr>
            </w:pPr>
          </w:p>
        </w:tc>
        <w:tc>
          <w:tcPr>
            <w:tcW w:w="1792" w:type="dxa"/>
          </w:tcPr>
          <w:p w14:paraId="216F19B8" w14:textId="408618B0" w:rsidR="00F11A2B" w:rsidRPr="00185FAF" w:rsidRDefault="00F11A2B" w:rsidP="00F11A2B">
            <w:pPr>
              <w:rPr>
                <w:lang w:val="bg-BG"/>
              </w:rPr>
            </w:pPr>
            <w:r w:rsidRPr="00185FAF">
              <w:rPr>
                <w:sz w:val="20"/>
                <w:szCs w:val="20"/>
                <w:lang w:val="bg-BG"/>
              </w:rPr>
              <w:t>хипогликемия</w:t>
            </w:r>
          </w:p>
        </w:tc>
      </w:tr>
      <w:tr w:rsidR="00F11A2B" w:rsidRPr="00185FAF" w14:paraId="42FF7A6F" w14:textId="77777777" w:rsidTr="00F11A2B">
        <w:tc>
          <w:tcPr>
            <w:tcW w:w="1447" w:type="dxa"/>
          </w:tcPr>
          <w:p w14:paraId="647FB467" w14:textId="5B9195D6" w:rsidR="00F11A2B" w:rsidRPr="00185FAF" w:rsidRDefault="00F11A2B" w:rsidP="00F11A2B">
            <w:pPr>
              <w:rPr>
                <w:lang w:val="bg-BG"/>
              </w:rPr>
            </w:pPr>
            <w:r w:rsidRPr="00185FAF">
              <w:rPr>
                <w:sz w:val="20"/>
                <w:szCs w:val="20"/>
                <w:lang w:val="bg-BG"/>
              </w:rPr>
              <w:t>Психични нарушения</w:t>
            </w:r>
          </w:p>
        </w:tc>
        <w:tc>
          <w:tcPr>
            <w:tcW w:w="1235" w:type="dxa"/>
          </w:tcPr>
          <w:p w14:paraId="1238B08F" w14:textId="77777777" w:rsidR="00F11A2B" w:rsidRPr="00185FAF" w:rsidRDefault="00F11A2B" w:rsidP="00F11A2B">
            <w:pPr>
              <w:rPr>
                <w:lang w:val="bg-BG"/>
              </w:rPr>
            </w:pPr>
          </w:p>
        </w:tc>
        <w:tc>
          <w:tcPr>
            <w:tcW w:w="1402" w:type="dxa"/>
            <w:vAlign w:val="bottom"/>
          </w:tcPr>
          <w:p w14:paraId="7B2E07B5" w14:textId="2C921AD5" w:rsidR="00F11A2B" w:rsidRPr="00185FAF" w:rsidRDefault="00F11A2B" w:rsidP="00F11A2B">
            <w:pPr>
              <w:rPr>
                <w:lang w:val="bg-BG"/>
              </w:rPr>
            </w:pPr>
            <w:r w:rsidRPr="00185FAF">
              <w:rPr>
                <w:sz w:val="20"/>
                <w:szCs w:val="20"/>
                <w:lang w:val="bg-BG"/>
              </w:rPr>
              <w:t>обърканост, промени в настроениет</w:t>
            </w:r>
            <w:r w:rsidR="002E448D">
              <w:rPr>
                <w:sz w:val="20"/>
                <w:szCs w:val="20"/>
                <w:lang w:val="bg-BG"/>
              </w:rPr>
              <w:t>о</w:t>
            </w:r>
          </w:p>
          <w:p w14:paraId="23DA08F6" w14:textId="2FEAAA35" w:rsidR="00F11A2B" w:rsidRPr="00185FAF" w:rsidRDefault="00F11A2B" w:rsidP="00F11A2B">
            <w:pPr>
              <w:rPr>
                <w:lang w:val="bg-BG"/>
              </w:rPr>
            </w:pPr>
            <w:r w:rsidRPr="00185FAF">
              <w:rPr>
                <w:sz w:val="20"/>
                <w:szCs w:val="20"/>
                <w:lang w:val="bg-BG"/>
              </w:rPr>
              <w:t>тревожност, нервност, еуфория, нарушения на съня</w:t>
            </w:r>
          </w:p>
        </w:tc>
        <w:tc>
          <w:tcPr>
            <w:tcW w:w="1536" w:type="dxa"/>
          </w:tcPr>
          <w:p w14:paraId="7E9682E1" w14:textId="58908C0B" w:rsidR="00F11A2B" w:rsidRPr="00185FAF" w:rsidRDefault="00F11A2B" w:rsidP="00F11A2B">
            <w:pPr>
              <w:rPr>
                <w:lang w:val="bg-BG"/>
              </w:rPr>
            </w:pPr>
            <w:r w:rsidRPr="00185FAF">
              <w:rPr>
                <w:sz w:val="20"/>
                <w:szCs w:val="20"/>
                <w:lang w:val="bg-BG"/>
              </w:rPr>
              <w:t>депресия, халюцинации, кошмарни сънища, амнезия</w:t>
            </w:r>
          </w:p>
        </w:tc>
        <w:tc>
          <w:tcPr>
            <w:tcW w:w="1294" w:type="dxa"/>
          </w:tcPr>
          <w:p w14:paraId="6F27F6CF" w14:textId="3C596534" w:rsidR="00F11A2B" w:rsidRPr="00185FAF" w:rsidRDefault="00F11A2B" w:rsidP="00F11A2B">
            <w:pPr>
              <w:rPr>
                <w:lang w:val="bg-BG"/>
              </w:rPr>
            </w:pPr>
            <w:r w:rsidRPr="00185FAF">
              <w:rPr>
                <w:sz w:val="20"/>
                <w:szCs w:val="20"/>
                <w:lang w:val="bg-BG"/>
              </w:rPr>
              <w:t>лекарстве</w:t>
            </w:r>
            <w:r w:rsidRPr="00185FAF">
              <w:rPr>
                <w:sz w:val="20"/>
                <w:szCs w:val="20"/>
                <w:lang w:val="bg-BG"/>
              </w:rPr>
              <w:softHyphen/>
              <w:t>на зависи</w:t>
            </w:r>
            <w:r w:rsidRPr="00185FAF">
              <w:rPr>
                <w:sz w:val="20"/>
                <w:szCs w:val="20"/>
                <w:lang w:val="bg-BG"/>
              </w:rPr>
              <w:softHyphen/>
              <w:t>мост</w:t>
            </w:r>
          </w:p>
        </w:tc>
        <w:tc>
          <w:tcPr>
            <w:tcW w:w="1212" w:type="dxa"/>
          </w:tcPr>
          <w:p w14:paraId="4C8C423F" w14:textId="77777777" w:rsidR="00F11A2B" w:rsidRPr="00185FAF" w:rsidRDefault="00F11A2B" w:rsidP="00F11A2B">
            <w:pPr>
              <w:rPr>
                <w:lang w:val="bg-BG"/>
              </w:rPr>
            </w:pPr>
            <w:proofErr w:type="spellStart"/>
            <w:r w:rsidRPr="00185FAF">
              <w:rPr>
                <w:sz w:val="20"/>
                <w:szCs w:val="20"/>
                <w:lang w:val="bg-BG"/>
              </w:rPr>
              <w:t>злоупот</w:t>
            </w:r>
            <w:proofErr w:type="spellEnd"/>
            <w:r w:rsidRPr="00185FAF">
              <w:rPr>
                <w:sz w:val="20"/>
                <w:szCs w:val="20"/>
                <w:lang w:val="bg-BG"/>
              </w:rPr>
              <w:t xml:space="preserve"> </w:t>
            </w:r>
            <w:proofErr w:type="spellStart"/>
            <w:r w:rsidRPr="00185FAF">
              <w:rPr>
                <w:sz w:val="20"/>
                <w:szCs w:val="20"/>
                <w:lang w:val="bg-BG"/>
              </w:rPr>
              <w:t>реба</w:t>
            </w:r>
            <w:proofErr w:type="spellEnd"/>
            <w:r w:rsidRPr="00185FAF">
              <w:rPr>
                <w:sz w:val="20"/>
                <w:szCs w:val="20"/>
                <w:lang w:val="bg-BG"/>
              </w:rPr>
              <w:t xml:space="preserve"> (при </w:t>
            </w:r>
            <w:proofErr w:type="spellStart"/>
            <w:r w:rsidRPr="00185FAF">
              <w:rPr>
                <w:sz w:val="20"/>
                <w:szCs w:val="20"/>
                <w:lang w:val="bg-BG"/>
              </w:rPr>
              <w:t>постмар</w:t>
            </w:r>
            <w:proofErr w:type="spellEnd"/>
            <w:r w:rsidRPr="00185FAF">
              <w:rPr>
                <w:sz w:val="20"/>
                <w:szCs w:val="20"/>
                <w:lang w:val="bg-BG"/>
              </w:rPr>
              <w:t xml:space="preserve"> </w:t>
            </w:r>
            <w:proofErr w:type="spellStart"/>
            <w:r w:rsidRPr="00185FAF">
              <w:rPr>
                <w:sz w:val="20"/>
                <w:szCs w:val="20"/>
                <w:lang w:val="bg-BG"/>
              </w:rPr>
              <w:t>кетинго</w:t>
            </w:r>
            <w:proofErr w:type="spellEnd"/>
            <w:r w:rsidRPr="00185FAF">
              <w:rPr>
                <w:sz w:val="20"/>
                <w:szCs w:val="20"/>
                <w:lang w:val="bg-BG"/>
              </w:rPr>
              <w:t xml:space="preserve"> </w:t>
            </w:r>
            <w:proofErr w:type="spellStart"/>
            <w:r w:rsidRPr="00185FAF">
              <w:rPr>
                <w:sz w:val="20"/>
                <w:szCs w:val="20"/>
                <w:lang w:val="bg-BG"/>
              </w:rPr>
              <w:t>вото</w:t>
            </w:r>
            <w:proofErr w:type="spellEnd"/>
          </w:p>
          <w:p w14:paraId="6B3453D0" w14:textId="3BD65A3B" w:rsidR="00F11A2B" w:rsidRPr="00185FAF" w:rsidRDefault="00F11A2B" w:rsidP="00F11A2B">
            <w:pPr>
              <w:rPr>
                <w:lang w:val="bg-BG"/>
              </w:rPr>
            </w:pPr>
            <w:proofErr w:type="spellStart"/>
            <w:r w:rsidRPr="00185FAF">
              <w:rPr>
                <w:sz w:val="20"/>
                <w:szCs w:val="20"/>
                <w:lang w:val="bg-BG"/>
              </w:rPr>
              <w:t>прослед</w:t>
            </w:r>
            <w:proofErr w:type="spellEnd"/>
            <w:r w:rsidRPr="00185FAF">
              <w:rPr>
                <w:sz w:val="20"/>
                <w:szCs w:val="20"/>
                <w:lang w:val="bg-BG"/>
              </w:rPr>
              <w:t xml:space="preserve"> </w:t>
            </w:r>
            <w:proofErr w:type="spellStart"/>
            <w:r w:rsidRPr="00185FAF">
              <w:rPr>
                <w:sz w:val="20"/>
                <w:szCs w:val="20"/>
                <w:lang w:val="bg-BG"/>
              </w:rPr>
              <w:t>яване</w:t>
            </w:r>
            <w:proofErr w:type="spellEnd"/>
            <w:r w:rsidRPr="00185FAF">
              <w:rPr>
                <w:sz w:val="20"/>
                <w:szCs w:val="20"/>
                <w:lang w:val="bg-BG"/>
              </w:rPr>
              <w:t>)</w:t>
            </w:r>
          </w:p>
        </w:tc>
        <w:tc>
          <w:tcPr>
            <w:tcW w:w="1792" w:type="dxa"/>
          </w:tcPr>
          <w:p w14:paraId="51805310" w14:textId="77777777" w:rsidR="00F11A2B" w:rsidRPr="00185FAF" w:rsidRDefault="00F11A2B" w:rsidP="00F11A2B">
            <w:pPr>
              <w:rPr>
                <w:lang w:val="bg-BG"/>
              </w:rPr>
            </w:pPr>
          </w:p>
        </w:tc>
      </w:tr>
      <w:tr w:rsidR="00F11A2B" w:rsidRPr="00185FAF" w14:paraId="18233615" w14:textId="77777777" w:rsidTr="00F11A2B">
        <w:tc>
          <w:tcPr>
            <w:tcW w:w="1447" w:type="dxa"/>
          </w:tcPr>
          <w:p w14:paraId="5E08C432" w14:textId="34BDAC96" w:rsidR="00F11A2B" w:rsidRPr="00185FAF" w:rsidRDefault="00F11A2B" w:rsidP="00F11A2B">
            <w:pPr>
              <w:rPr>
                <w:lang w:val="bg-BG"/>
              </w:rPr>
            </w:pPr>
            <w:r w:rsidRPr="00185FAF">
              <w:rPr>
                <w:sz w:val="20"/>
                <w:szCs w:val="20"/>
                <w:lang w:val="bg-BG"/>
              </w:rPr>
              <w:t>Нарушения на нервната система</w:t>
            </w:r>
          </w:p>
        </w:tc>
        <w:tc>
          <w:tcPr>
            <w:tcW w:w="1235" w:type="dxa"/>
          </w:tcPr>
          <w:p w14:paraId="115BA422" w14:textId="6B92CFE1" w:rsidR="00F11A2B" w:rsidRPr="00185FAF" w:rsidRDefault="00F11A2B" w:rsidP="00F11A2B">
            <w:pPr>
              <w:rPr>
                <w:lang w:val="bg-BG"/>
              </w:rPr>
            </w:pPr>
            <w:r w:rsidRPr="00185FAF">
              <w:rPr>
                <w:sz w:val="20"/>
                <w:szCs w:val="20"/>
                <w:lang w:val="bg-BG"/>
              </w:rPr>
              <w:t>Замаяност сънливост</w:t>
            </w:r>
          </w:p>
        </w:tc>
        <w:tc>
          <w:tcPr>
            <w:tcW w:w="1402" w:type="dxa"/>
          </w:tcPr>
          <w:p w14:paraId="03B46A65" w14:textId="7A3DDF53" w:rsidR="00F11A2B" w:rsidRPr="00185FAF" w:rsidRDefault="00F11A2B" w:rsidP="00F11A2B">
            <w:pPr>
              <w:rPr>
                <w:lang w:val="bg-BG"/>
              </w:rPr>
            </w:pPr>
            <w:r w:rsidRPr="00185FAF">
              <w:rPr>
                <w:sz w:val="20"/>
                <w:szCs w:val="20"/>
                <w:lang w:val="bg-BG"/>
              </w:rPr>
              <w:t>главоболие, треперене</w:t>
            </w:r>
          </w:p>
        </w:tc>
        <w:tc>
          <w:tcPr>
            <w:tcW w:w="1536" w:type="dxa"/>
            <w:vAlign w:val="bottom"/>
          </w:tcPr>
          <w:p w14:paraId="3B626774" w14:textId="32AD6545" w:rsidR="00F11A2B" w:rsidRPr="00185FAF" w:rsidRDefault="00F11A2B" w:rsidP="00F11A2B">
            <w:pPr>
              <w:rPr>
                <w:lang w:val="bg-BG"/>
              </w:rPr>
            </w:pPr>
            <w:r w:rsidRPr="00185FAF">
              <w:rPr>
                <w:sz w:val="20"/>
                <w:szCs w:val="20"/>
                <w:lang w:val="bg-BG"/>
              </w:rPr>
              <w:t xml:space="preserve">неволни съкращения на мускулите, </w:t>
            </w:r>
            <w:proofErr w:type="spellStart"/>
            <w:r w:rsidRPr="00185FAF">
              <w:rPr>
                <w:sz w:val="20"/>
                <w:szCs w:val="20"/>
                <w:lang w:val="bg-BG"/>
              </w:rPr>
              <w:t>парестезии</w:t>
            </w:r>
            <w:proofErr w:type="spellEnd"/>
          </w:p>
        </w:tc>
        <w:tc>
          <w:tcPr>
            <w:tcW w:w="1294" w:type="dxa"/>
          </w:tcPr>
          <w:p w14:paraId="4927A0E9" w14:textId="4112D41E" w:rsidR="00F11A2B" w:rsidRPr="00185FAF" w:rsidRDefault="00F11A2B" w:rsidP="00F11A2B">
            <w:pPr>
              <w:rPr>
                <w:lang w:val="bg-BG"/>
              </w:rPr>
            </w:pPr>
            <w:proofErr w:type="spellStart"/>
            <w:r w:rsidRPr="00185FAF">
              <w:rPr>
                <w:sz w:val="20"/>
                <w:szCs w:val="20"/>
                <w:lang w:val="bg-BG"/>
              </w:rPr>
              <w:t>атаксия</w:t>
            </w:r>
            <w:proofErr w:type="spellEnd"/>
            <w:r w:rsidRPr="00185FAF">
              <w:rPr>
                <w:sz w:val="20"/>
                <w:szCs w:val="20"/>
                <w:lang w:val="bg-BG"/>
              </w:rPr>
              <w:t xml:space="preserve">, конвулсии, </w:t>
            </w:r>
            <w:proofErr w:type="spellStart"/>
            <w:r w:rsidRPr="00185FAF">
              <w:rPr>
                <w:sz w:val="20"/>
                <w:szCs w:val="20"/>
                <w:lang w:val="bg-BG"/>
              </w:rPr>
              <w:t>синкоп</w:t>
            </w:r>
            <w:proofErr w:type="spellEnd"/>
          </w:p>
        </w:tc>
        <w:tc>
          <w:tcPr>
            <w:tcW w:w="1212" w:type="dxa"/>
          </w:tcPr>
          <w:p w14:paraId="1054E756" w14:textId="77777777" w:rsidR="00F11A2B" w:rsidRPr="00185FAF" w:rsidRDefault="00F11A2B" w:rsidP="00F11A2B">
            <w:pPr>
              <w:rPr>
                <w:lang w:val="bg-BG"/>
              </w:rPr>
            </w:pPr>
          </w:p>
        </w:tc>
        <w:tc>
          <w:tcPr>
            <w:tcW w:w="1792" w:type="dxa"/>
          </w:tcPr>
          <w:p w14:paraId="243B75CE" w14:textId="77777777" w:rsidR="00F11A2B" w:rsidRPr="00185FAF" w:rsidRDefault="00F11A2B" w:rsidP="00F11A2B">
            <w:pPr>
              <w:rPr>
                <w:lang w:val="bg-BG"/>
              </w:rPr>
            </w:pPr>
          </w:p>
        </w:tc>
      </w:tr>
      <w:tr w:rsidR="00F11A2B" w:rsidRPr="00185FAF" w14:paraId="4395EBEE" w14:textId="77777777" w:rsidTr="00F11A2B">
        <w:tc>
          <w:tcPr>
            <w:tcW w:w="1447" w:type="dxa"/>
            <w:vAlign w:val="bottom"/>
          </w:tcPr>
          <w:p w14:paraId="19DE79BB" w14:textId="05C4DD0E" w:rsidR="00F11A2B" w:rsidRPr="00185FAF" w:rsidRDefault="00F11A2B" w:rsidP="00F11A2B">
            <w:pPr>
              <w:rPr>
                <w:lang w:val="bg-BG"/>
              </w:rPr>
            </w:pPr>
            <w:r w:rsidRPr="00185FAF">
              <w:rPr>
                <w:sz w:val="20"/>
                <w:szCs w:val="20"/>
                <w:lang w:val="bg-BG"/>
              </w:rPr>
              <w:t>Нарушения на очите</w:t>
            </w:r>
          </w:p>
        </w:tc>
        <w:tc>
          <w:tcPr>
            <w:tcW w:w="1235" w:type="dxa"/>
          </w:tcPr>
          <w:p w14:paraId="06F0B3F5" w14:textId="77777777" w:rsidR="00F11A2B" w:rsidRPr="00185FAF" w:rsidRDefault="00F11A2B" w:rsidP="00F11A2B">
            <w:pPr>
              <w:rPr>
                <w:lang w:val="bg-BG"/>
              </w:rPr>
            </w:pPr>
          </w:p>
        </w:tc>
        <w:tc>
          <w:tcPr>
            <w:tcW w:w="1402" w:type="dxa"/>
          </w:tcPr>
          <w:p w14:paraId="5B347A3F" w14:textId="77777777" w:rsidR="00F11A2B" w:rsidRPr="00185FAF" w:rsidRDefault="00F11A2B" w:rsidP="00F11A2B">
            <w:pPr>
              <w:rPr>
                <w:lang w:val="bg-BG"/>
              </w:rPr>
            </w:pPr>
          </w:p>
        </w:tc>
        <w:tc>
          <w:tcPr>
            <w:tcW w:w="1536" w:type="dxa"/>
          </w:tcPr>
          <w:p w14:paraId="07429E3A" w14:textId="77777777" w:rsidR="00F11A2B" w:rsidRPr="00185FAF" w:rsidRDefault="00F11A2B" w:rsidP="00F11A2B">
            <w:pPr>
              <w:rPr>
                <w:lang w:val="bg-BG"/>
              </w:rPr>
            </w:pPr>
          </w:p>
        </w:tc>
        <w:tc>
          <w:tcPr>
            <w:tcW w:w="1294" w:type="dxa"/>
            <w:vAlign w:val="bottom"/>
          </w:tcPr>
          <w:p w14:paraId="21BCDAA8" w14:textId="6C610334" w:rsidR="00F11A2B" w:rsidRPr="00185FAF" w:rsidRDefault="00F11A2B" w:rsidP="00F11A2B">
            <w:pPr>
              <w:rPr>
                <w:lang w:val="bg-BG"/>
              </w:rPr>
            </w:pPr>
            <w:r w:rsidRPr="00185FAF">
              <w:rPr>
                <w:sz w:val="20"/>
                <w:szCs w:val="20"/>
                <w:lang w:val="bg-BG"/>
              </w:rPr>
              <w:t>замъглено зрение</w:t>
            </w:r>
          </w:p>
        </w:tc>
        <w:tc>
          <w:tcPr>
            <w:tcW w:w="1212" w:type="dxa"/>
          </w:tcPr>
          <w:p w14:paraId="651D32B9" w14:textId="77777777" w:rsidR="00F11A2B" w:rsidRPr="00185FAF" w:rsidRDefault="00F11A2B" w:rsidP="00F11A2B">
            <w:pPr>
              <w:rPr>
                <w:lang w:val="bg-BG"/>
              </w:rPr>
            </w:pPr>
          </w:p>
        </w:tc>
        <w:tc>
          <w:tcPr>
            <w:tcW w:w="1792" w:type="dxa"/>
          </w:tcPr>
          <w:p w14:paraId="2C2FDF4A" w14:textId="77777777" w:rsidR="00F11A2B" w:rsidRPr="00185FAF" w:rsidRDefault="00F11A2B" w:rsidP="00F11A2B">
            <w:pPr>
              <w:rPr>
                <w:lang w:val="bg-BG"/>
              </w:rPr>
            </w:pPr>
          </w:p>
        </w:tc>
      </w:tr>
      <w:tr w:rsidR="00F11A2B" w:rsidRPr="00185FAF" w14:paraId="3190C8CD" w14:textId="77777777" w:rsidTr="00F11A2B">
        <w:tc>
          <w:tcPr>
            <w:tcW w:w="1447" w:type="dxa"/>
            <w:vAlign w:val="bottom"/>
          </w:tcPr>
          <w:p w14:paraId="6988DF54" w14:textId="72B27756" w:rsidR="00F11A2B" w:rsidRPr="00185FAF" w:rsidRDefault="00F11A2B" w:rsidP="00F11A2B">
            <w:pPr>
              <w:rPr>
                <w:lang w:val="bg-BG"/>
              </w:rPr>
            </w:pPr>
            <w:r w:rsidRPr="00185FAF">
              <w:rPr>
                <w:sz w:val="20"/>
                <w:szCs w:val="20"/>
                <w:lang w:val="bg-BG"/>
              </w:rPr>
              <w:t>Нарушения на ухото и лабиринта</w:t>
            </w:r>
          </w:p>
        </w:tc>
        <w:tc>
          <w:tcPr>
            <w:tcW w:w="1235" w:type="dxa"/>
          </w:tcPr>
          <w:p w14:paraId="42EC7980" w14:textId="77777777" w:rsidR="00F11A2B" w:rsidRPr="00185FAF" w:rsidRDefault="00F11A2B" w:rsidP="00F11A2B">
            <w:pPr>
              <w:rPr>
                <w:lang w:val="bg-BG"/>
              </w:rPr>
            </w:pPr>
          </w:p>
        </w:tc>
        <w:tc>
          <w:tcPr>
            <w:tcW w:w="1402" w:type="dxa"/>
          </w:tcPr>
          <w:p w14:paraId="04FDF121" w14:textId="77777777" w:rsidR="00F11A2B" w:rsidRPr="00185FAF" w:rsidRDefault="00F11A2B" w:rsidP="00F11A2B">
            <w:pPr>
              <w:rPr>
                <w:lang w:val="bg-BG"/>
              </w:rPr>
            </w:pPr>
          </w:p>
        </w:tc>
        <w:tc>
          <w:tcPr>
            <w:tcW w:w="1536" w:type="dxa"/>
          </w:tcPr>
          <w:p w14:paraId="1D18395C" w14:textId="43991288" w:rsidR="00F11A2B" w:rsidRPr="00185FAF" w:rsidRDefault="00F11A2B" w:rsidP="00F11A2B">
            <w:pPr>
              <w:rPr>
                <w:lang w:val="bg-BG"/>
              </w:rPr>
            </w:pPr>
            <w:proofErr w:type="spellStart"/>
            <w:r w:rsidRPr="00185FAF">
              <w:rPr>
                <w:sz w:val="20"/>
                <w:szCs w:val="20"/>
                <w:lang w:val="bg-BG"/>
              </w:rPr>
              <w:t>тинитус</w:t>
            </w:r>
            <w:proofErr w:type="spellEnd"/>
          </w:p>
        </w:tc>
        <w:tc>
          <w:tcPr>
            <w:tcW w:w="1294" w:type="dxa"/>
          </w:tcPr>
          <w:p w14:paraId="455D4501" w14:textId="77777777" w:rsidR="00F11A2B" w:rsidRPr="00185FAF" w:rsidRDefault="00F11A2B" w:rsidP="00F11A2B">
            <w:pPr>
              <w:rPr>
                <w:lang w:val="bg-BG"/>
              </w:rPr>
            </w:pPr>
          </w:p>
        </w:tc>
        <w:tc>
          <w:tcPr>
            <w:tcW w:w="1212" w:type="dxa"/>
          </w:tcPr>
          <w:p w14:paraId="262D1540" w14:textId="77777777" w:rsidR="00F11A2B" w:rsidRPr="00185FAF" w:rsidRDefault="00F11A2B" w:rsidP="00F11A2B">
            <w:pPr>
              <w:rPr>
                <w:lang w:val="bg-BG"/>
              </w:rPr>
            </w:pPr>
          </w:p>
        </w:tc>
        <w:tc>
          <w:tcPr>
            <w:tcW w:w="1792" w:type="dxa"/>
          </w:tcPr>
          <w:p w14:paraId="2A950295" w14:textId="77777777" w:rsidR="00F11A2B" w:rsidRPr="00185FAF" w:rsidRDefault="00F11A2B" w:rsidP="00F11A2B">
            <w:pPr>
              <w:rPr>
                <w:lang w:val="bg-BG"/>
              </w:rPr>
            </w:pPr>
          </w:p>
        </w:tc>
      </w:tr>
      <w:tr w:rsidR="00F11A2B" w:rsidRPr="00185FAF" w14:paraId="7774CBB2" w14:textId="77777777" w:rsidTr="00F11A2B">
        <w:tc>
          <w:tcPr>
            <w:tcW w:w="1447" w:type="dxa"/>
          </w:tcPr>
          <w:p w14:paraId="1A741C91" w14:textId="26933FA4" w:rsidR="00F11A2B" w:rsidRPr="00185FAF" w:rsidRDefault="00F11A2B" w:rsidP="00F11A2B">
            <w:pPr>
              <w:rPr>
                <w:lang w:val="bg-BG"/>
              </w:rPr>
            </w:pPr>
            <w:r w:rsidRPr="00185FAF">
              <w:rPr>
                <w:sz w:val="20"/>
                <w:szCs w:val="20"/>
                <w:lang w:val="bg-BG"/>
              </w:rPr>
              <w:t>Нарушения на сърцето</w:t>
            </w:r>
          </w:p>
        </w:tc>
        <w:tc>
          <w:tcPr>
            <w:tcW w:w="1235" w:type="dxa"/>
          </w:tcPr>
          <w:p w14:paraId="7378B413" w14:textId="77777777" w:rsidR="00F11A2B" w:rsidRPr="00185FAF" w:rsidRDefault="00F11A2B" w:rsidP="00F11A2B">
            <w:pPr>
              <w:rPr>
                <w:lang w:val="bg-BG"/>
              </w:rPr>
            </w:pPr>
          </w:p>
        </w:tc>
        <w:tc>
          <w:tcPr>
            <w:tcW w:w="1402" w:type="dxa"/>
          </w:tcPr>
          <w:p w14:paraId="78A12F17" w14:textId="77777777" w:rsidR="00F11A2B" w:rsidRPr="00185FAF" w:rsidRDefault="00F11A2B" w:rsidP="00F11A2B">
            <w:pPr>
              <w:rPr>
                <w:lang w:val="bg-BG"/>
              </w:rPr>
            </w:pPr>
          </w:p>
        </w:tc>
        <w:tc>
          <w:tcPr>
            <w:tcW w:w="1536" w:type="dxa"/>
            <w:vAlign w:val="bottom"/>
          </w:tcPr>
          <w:p w14:paraId="5A987EAA" w14:textId="79FD2E79" w:rsidR="00F11A2B" w:rsidRPr="00185FAF" w:rsidRDefault="00F11A2B" w:rsidP="00F11A2B">
            <w:pPr>
              <w:rPr>
                <w:lang w:val="bg-BG"/>
              </w:rPr>
            </w:pPr>
            <w:proofErr w:type="spellStart"/>
            <w:r w:rsidRPr="00185FAF">
              <w:rPr>
                <w:sz w:val="20"/>
                <w:szCs w:val="20"/>
                <w:lang w:val="bg-BG"/>
              </w:rPr>
              <w:t>палпитации</w:t>
            </w:r>
            <w:proofErr w:type="spellEnd"/>
            <w:r w:rsidRPr="00185FAF">
              <w:rPr>
                <w:sz w:val="20"/>
                <w:szCs w:val="20"/>
                <w:lang w:val="bg-BG"/>
              </w:rPr>
              <w:t>, тахикардия, аритмия</w:t>
            </w:r>
          </w:p>
        </w:tc>
        <w:tc>
          <w:tcPr>
            <w:tcW w:w="1294" w:type="dxa"/>
          </w:tcPr>
          <w:p w14:paraId="27401C99" w14:textId="77777777" w:rsidR="00F11A2B" w:rsidRPr="00185FAF" w:rsidRDefault="00F11A2B" w:rsidP="00F11A2B">
            <w:pPr>
              <w:rPr>
                <w:lang w:val="bg-BG"/>
              </w:rPr>
            </w:pPr>
          </w:p>
        </w:tc>
        <w:tc>
          <w:tcPr>
            <w:tcW w:w="1212" w:type="dxa"/>
          </w:tcPr>
          <w:p w14:paraId="6195CF14" w14:textId="77777777" w:rsidR="00F11A2B" w:rsidRPr="00185FAF" w:rsidRDefault="00F11A2B" w:rsidP="00F11A2B">
            <w:pPr>
              <w:rPr>
                <w:lang w:val="bg-BG"/>
              </w:rPr>
            </w:pPr>
          </w:p>
        </w:tc>
        <w:tc>
          <w:tcPr>
            <w:tcW w:w="1792" w:type="dxa"/>
          </w:tcPr>
          <w:p w14:paraId="4B3626A1" w14:textId="77777777" w:rsidR="00F11A2B" w:rsidRPr="00185FAF" w:rsidRDefault="00F11A2B" w:rsidP="00F11A2B">
            <w:pPr>
              <w:rPr>
                <w:lang w:val="bg-BG"/>
              </w:rPr>
            </w:pPr>
          </w:p>
        </w:tc>
      </w:tr>
      <w:tr w:rsidR="00F11A2B" w:rsidRPr="00185FAF" w14:paraId="2C23A62E" w14:textId="77777777" w:rsidTr="00F11A2B">
        <w:tc>
          <w:tcPr>
            <w:tcW w:w="1447" w:type="dxa"/>
            <w:vAlign w:val="bottom"/>
          </w:tcPr>
          <w:p w14:paraId="56B76A5E" w14:textId="0664AC50" w:rsidR="00F11A2B" w:rsidRPr="00185FAF" w:rsidRDefault="00F11A2B" w:rsidP="00F11A2B">
            <w:pPr>
              <w:rPr>
                <w:lang w:val="bg-BG"/>
              </w:rPr>
            </w:pPr>
            <w:r w:rsidRPr="00185FAF">
              <w:rPr>
                <w:sz w:val="20"/>
                <w:szCs w:val="20"/>
                <w:lang w:val="bg-BG"/>
              </w:rPr>
              <w:t>Съдови нарушения</w:t>
            </w:r>
          </w:p>
        </w:tc>
        <w:tc>
          <w:tcPr>
            <w:tcW w:w="1235" w:type="dxa"/>
          </w:tcPr>
          <w:p w14:paraId="557877FB" w14:textId="77777777" w:rsidR="00F11A2B" w:rsidRPr="00185FAF" w:rsidRDefault="00F11A2B" w:rsidP="00F11A2B">
            <w:pPr>
              <w:rPr>
                <w:lang w:val="bg-BG"/>
              </w:rPr>
            </w:pPr>
          </w:p>
        </w:tc>
        <w:tc>
          <w:tcPr>
            <w:tcW w:w="1402" w:type="dxa"/>
          </w:tcPr>
          <w:p w14:paraId="099FBE3D" w14:textId="77777777" w:rsidR="00F11A2B" w:rsidRPr="00185FAF" w:rsidRDefault="00F11A2B" w:rsidP="00F11A2B">
            <w:pPr>
              <w:rPr>
                <w:lang w:val="bg-BG"/>
              </w:rPr>
            </w:pPr>
          </w:p>
        </w:tc>
        <w:tc>
          <w:tcPr>
            <w:tcW w:w="1536" w:type="dxa"/>
            <w:vAlign w:val="bottom"/>
          </w:tcPr>
          <w:p w14:paraId="5051ECC5" w14:textId="5F332485" w:rsidR="00F11A2B" w:rsidRPr="00185FAF" w:rsidRDefault="00F11A2B" w:rsidP="00F11A2B">
            <w:pPr>
              <w:rPr>
                <w:lang w:val="bg-BG"/>
              </w:rPr>
            </w:pPr>
            <w:r w:rsidRPr="00185FAF">
              <w:rPr>
                <w:sz w:val="20"/>
                <w:szCs w:val="20"/>
                <w:lang w:val="bg-BG"/>
              </w:rPr>
              <w:t>хипертония, горещи вълни</w:t>
            </w:r>
          </w:p>
        </w:tc>
        <w:tc>
          <w:tcPr>
            <w:tcW w:w="1294" w:type="dxa"/>
          </w:tcPr>
          <w:p w14:paraId="71F52DC3" w14:textId="77777777" w:rsidR="00F11A2B" w:rsidRPr="00185FAF" w:rsidRDefault="00F11A2B" w:rsidP="00F11A2B">
            <w:pPr>
              <w:rPr>
                <w:lang w:val="bg-BG"/>
              </w:rPr>
            </w:pPr>
          </w:p>
        </w:tc>
        <w:tc>
          <w:tcPr>
            <w:tcW w:w="1212" w:type="dxa"/>
          </w:tcPr>
          <w:p w14:paraId="65E976C4" w14:textId="77777777" w:rsidR="00F11A2B" w:rsidRPr="00185FAF" w:rsidRDefault="00F11A2B" w:rsidP="00F11A2B">
            <w:pPr>
              <w:rPr>
                <w:lang w:val="bg-BG"/>
              </w:rPr>
            </w:pPr>
          </w:p>
        </w:tc>
        <w:tc>
          <w:tcPr>
            <w:tcW w:w="1792" w:type="dxa"/>
          </w:tcPr>
          <w:p w14:paraId="487E30D1" w14:textId="77777777" w:rsidR="00F11A2B" w:rsidRPr="00185FAF" w:rsidRDefault="00F11A2B" w:rsidP="00F11A2B">
            <w:pPr>
              <w:rPr>
                <w:lang w:val="bg-BG"/>
              </w:rPr>
            </w:pPr>
          </w:p>
        </w:tc>
      </w:tr>
      <w:tr w:rsidR="00F11A2B" w:rsidRPr="00185FAF" w14:paraId="5971E096" w14:textId="77777777" w:rsidTr="00F11A2B">
        <w:tc>
          <w:tcPr>
            <w:tcW w:w="1447" w:type="dxa"/>
            <w:vAlign w:val="bottom"/>
          </w:tcPr>
          <w:p w14:paraId="6EAB0DE5" w14:textId="0B005305" w:rsidR="00F11A2B" w:rsidRPr="00185FAF" w:rsidRDefault="00F11A2B" w:rsidP="00F11A2B">
            <w:pPr>
              <w:rPr>
                <w:lang w:val="bg-BG"/>
              </w:rPr>
            </w:pPr>
            <w:r w:rsidRPr="00185FAF">
              <w:rPr>
                <w:sz w:val="20"/>
                <w:szCs w:val="20"/>
                <w:lang w:val="bg-BG"/>
              </w:rPr>
              <w:t>Респиратор</w:t>
            </w:r>
            <w:r w:rsidRPr="00185FAF">
              <w:rPr>
                <w:sz w:val="20"/>
                <w:szCs w:val="20"/>
                <w:lang w:val="bg-BG"/>
              </w:rPr>
              <w:softHyphen/>
              <w:t xml:space="preserve">ни, гръдни и </w:t>
            </w:r>
            <w:proofErr w:type="spellStart"/>
            <w:r w:rsidRPr="00185FAF">
              <w:rPr>
                <w:sz w:val="20"/>
                <w:szCs w:val="20"/>
                <w:lang w:val="bg-BG"/>
              </w:rPr>
              <w:t>медиастинал</w:t>
            </w:r>
            <w:proofErr w:type="spellEnd"/>
            <w:r w:rsidRPr="00185FAF">
              <w:rPr>
                <w:sz w:val="20"/>
                <w:szCs w:val="20"/>
                <w:lang w:val="bg-BG"/>
              </w:rPr>
              <w:t xml:space="preserve"> ни нарушения</w:t>
            </w:r>
          </w:p>
        </w:tc>
        <w:tc>
          <w:tcPr>
            <w:tcW w:w="1235" w:type="dxa"/>
          </w:tcPr>
          <w:p w14:paraId="33410C91" w14:textId="77777777" w:rsidR="00F11A2B" w:rsidRPr="00185FAF" w:rsidRDefault="00F11A2B" w:rsidP="00F11A2B">
            <w:pPr>
              <w:rPr>
                <w:lang w:val="bg-BG"/>
              </w:rPr>
            </w:pPr>
          </w:p>
        </w:tc>
        <w:tc>
          <w:tcPr>
            <w:tcW w:w="1402" w:type="dxa"/>
          </w:tcPr>
          <w:p w14:paraId="618BF29C" w14:textId="77777777" w:rsidR="00F11A2B" w:rsidRPr="00185FAF" w:rsidRDefault="00F11A2B" w:rsidP="00F11A2B">
            <w:pPr>
              <w:rPr>
                <w:lang w:val="bg-BG"/>
              </w:rPr>
            </w:pPr>
          </w:p>
        </w:tc>
        <w:tc>
          <w:tcPr>
            <w:tcW w:w="1536" w:type="dxa"/>
          </w:tcPr>
          <w:p w14:paraId="50E74601" w14:textId="267D8ADC" w:rsidR="00F11A2B" w:rsidRPr="00185FAF" w:rsidRDefault="00F11A2B" w:rsidP="00F11A2B">
            <w:pPr>
              <w:rPr>
                <w:lang w:val="bg-BG"/>
              </w:rPr>
            </w:pPr>
            <w:proofErr w:type="spellStart"/>
            <w:r w:rsidRPr="00185FAF">
              <w:rPr>
                <w:sz w:val="20"/>
                <w:szCs w:val="20"/>
                <w:lang w:val="bg-BG"/>
              </w:rPr>
              <w:t>диспнея</w:t>
            </w:r>
            <w:proofErr w:type="spellEnd"/>
          </w:p>
        </w:tc>
        <w:tc>
          <w:tcPr>
            <w:tcW w:w="1294" w:type="dxa"/>
          </w:tcPr>
          <w:p w14:paraId="53756D74" w14:textId="77777777" w:rsidR="00F11A2B" w:rsidRPr="00185FAF" w:rsidRDefault="00F11A2B" w:rsidP="00F11A2B">
            <w:pPr>
              <w:rPr>
                <w:lang w:val="bg-BG"/>
              </w:rPr>
            </w:pPr>
          </w:p>
        </w:tc>
        <w:tc>
          <w:tcPr>
            <w:tcW w:w="1212" w:type="dxa"/>
          </w:tcPr>
          <w:p w14:paraId="5AF4D3DB" w14:textId="77777777" w:rsidR="00F11A2B" w:rsidRPr="00185FAF" w:rsidRDefault="00F11A2B" w:rsidP="00F11A2B">
            <w:pPr>
              <w:rPr>
                <w:lang w:val="bg-BG"/>
              </w:rPr>
            </w:pPr>
          </w:p>
        </w:tc>
        <w:tc>
          <w:tcPr>
            <w:tcW w:w="1792" w:type="dxa"/>
          </w:tcPr>
          <w:p w14:paraId="7D7054CB" w14:textId="77777777" w:rsidR="00F11A2B" w:rsidRPr="00185FAF" w:rsidRDefault="00F11A2B" w:rsidP="00F11A2B">
            <w:pPr>
              <w:rPr>
                <w:lang w:val="bg-BG"/>
              </w:rPr>
            </w:pPr>
          </w:p>
        </w:tc>
      </w:tr>
      <w:tr w:rsidR="00F11A2B" w:rsidRPr="00185FAF" w14:paraId="66BBBEAC" w14:textId="77777777" w:rsidTr="00F11A2B">
        <w:tc>
          <w:tcPr>
            <w:tcW w:w="1447" w:type="dxa"/>
          </w:tcPr>
          <w:p w14:paraId="00C1C99D" w14:textId="17999B0B" w:rsidR="00F11A2B" w:rsidRPr="00185FAF" w:rsidRDefault="00F11A2B" w:rsidP="00F11A2B">
            <w:pPr>
              <w:rPr>
                <w:lang w:val="bg-BG"/>
              </w:rPr>
            </w:pPr>
            <w:r w:rsidRPr="00185FAF">
              <w:rPr>
                <w:sz w:val="20"/>
                <w:szCs w:val="20"/>
                <w:lang w:val="bg-BG"/>
              </w:rPr>
              <w:t>Стомашно- чревни нарушения</w:t>
            </w:r>
          </w:p>
        </w:tc>
        <w:tc>
          <w:tcPr>
            <w:tcW w:w="1235" w:type="dxa"/>
          </w:tcPr>
          <w:p w14:paraId="25604DD3" w14:textId="7ADDA88B" w:rsidR="00F11A2B" w:rsidRPr="00185FAF" w:rsidRDefault="00F11A2B" w:rsidP="00F11A2B">
            <w:pPr>
              <w:rPr>
                <w:lang w:val="bg-BG"/>
              </w:rPr>
            </w:pPr>
            <w:r w:rsidRPr="00185FAF">
              <w:rPr>
                <w:sz w:val="20"/>
                <w:szCs w:val="20"/>
                <w:lang w:val="bg-BG"/>
              </w:rPr>
              <w:t>гадене</w:t>
            </w:r>
          </w:p>
        </w:tc>
        <w:tc>
          <w:tcPr>
            <w:tcW w:w="1402" w:type="dxa"/>
            <w:vAlign w:val="bottom"/>
          </w:tcPr>
          <w:p w14:paraId="7A965D8F" w14:textId="2497DB80" w:rsidR="00F11A2B" w:rsidRPr="00185FAF" w:rsidRDefault="00F11A2B" w:rsidP="00F11A2B">
            <w:pPr>
              <w:rPr>
                <w:lang w:val="bg-BG"/>
              </w:rPr>
            </w:pPr>
            <w:r w:rsidRPr="00185FAF">
              <w:rPr>
                <w:sz w:val="20"/>
                <w:szCs w:val="20"/>
                <w:lang w:val="bg-BG"/>
              </w:rPr>
              <w:t xml:space="preserve">повръщане, запек, сухота в устата, диария, коремна болка, диспепсия, </w:t>
            </w:r>
            <w:proofErr w:type="spellStart"/>
            <w:r w:rsidRPr="00185FAF">
              <w:rPr>
                <w:sz w:val="20"/>
                <w:szCs w:val="20"/>
                <w:lang w:val="bg-BG"/>
              </w:rPr>
              <w:t>флатуленци</w:t>
            </w:r>
            <w:proofErr w:type="spellEnd"/>
            <w:r w:rsidRPr="00185FAF">
              <w:rPr>
                <w:sz w:val="20"/>
                <w:szCs w:val="20"/>
                <w:lang w:val="bg-BG"/>
              </w:rPr>
              <w:t xml:space="preserve"> я</w:t>
            </w:r>
          </w:p>
        </w:tc>
        <w:tc>
          <w:tcPr>
            <w:tcW w:w="1536" w:type="dxa"/>
          </w:tcPr>
          <w:p w14:paraId="75902E58" w14:textId="70CC92D7" w:rsidR="00F11A2B" w:rsidRPr="00185FAF" w:rsidRDefault="00F11A2B" w:rsidP="00F11A2B">
            <w:pPr>
              <w:rPr>
                <w:lang w:val="bg-BG"/>
              </w:rPr>
            </w:pPr>
            <w:proofErr w:type="spellStart"/>
            <w:r w:rsidRPr="00185FAF">
              <w:rPr>
                <w:sz w:val="20"/>
                <w:szCs w:val="20"/>
                <w:lang w:val="bg-BG"/>
              </w:rPr>
              <w:t>дисфагия</w:t>
            </w:r>
            <w:proofErr w:type="spellEnd"/>
            <w:r w:rsidRPr="00185FAF">
              <w:rPr>
                <w:sz w:val="20"/>
                <w:szCs w:val="20"/>
                <w:lang w:val="bg-BG"/>
              </w:rPr>
              <w:t>, мелена</w:t>
            </w:r>
          </w:p>
        </w:tc>
        <w:tc>
          <w:tcPr>
            <w:tcW w:w="1294" w:type="dxa"/>
          </w:tcPr>
          <w:p w14:paraId="374EE413" w14:textId="77777777" w:rsidR="00F11A2B" w:rsidRPr="00185FAF" w:rsidRDefault="00F11A2B" w:rsidP="00F11A2B">
            <w:pPr>
              <w:rPr>
                <w:lang w:val="bg-BG"/>
              </w:rPr>
            </w:pPr>
          </w:p>
        </w:tc>
        <w:tc>
          <w:tcPr>
            <w:tcW w:w="1212" w:type="dxa"/>
          </w:tcPr>
          <w:p w14:paraId="68907B5A" w14:textId="77777777" w:rsidR="00F11A2B" w:rsidRPr="00185FAF" w:rsidRDefault="00F11A2B" w:rsidP="00F11A2B">
            <w:pPr>
              <w:rPr>
                <w:lang w:val="bg-BG"/>
              </w:rPr>
            </w:pPr>
          </w:p>
        </w:tc>
        <w:tc>
          <w:tcPr>
            <w:tcW w:w="1792" w:type="dxa"/>
          </w:tcPr>
          <w:p w14:paraId="09D90C5B" w14:textId="77777777" w:rsidR="00F11A2B" w:rsidRPr="00185FAF" w:rsidRDefault="00F11A2B" w:rsidP="00F11A2B">
            <w:pPr>
              <w:rPr>
                <w:lang w:val="bg-BG"/>
              </w:rPr>
            </w:pPr>
          </w:p>
        </w:tc>
      </w:tr>
      <w:tr w:rsidR="00F11A2B" w:rsidRPr="00185FAF" w14:paraId="7C240FD4" w14:textId="77777777" w:rsidTr="00F11A2B">
        <w:tc>
          <w:tcPr>
            <w:tcW w:w="1447" w:type="dxa"/>
          </w:tcPr>
          <w:p w14:paraId="4B8EAE7D" w14:textId="59912C16" w:rsidR="00F11A2B" w:rsidRPr="00185FAF" w:rsidRDefault="00F11A2B" w:rsidP="00F11A2B">
            <w:pPr>
              <w:rPr>
                <w:lang w:val="bg-BG"/>
              </w:rPr>
            </w:pPr>
            <w:r w:rsidRPr="00185FAF">
              <w:rPr>
                <w:sz w:val="20"/>
                <w:szCs w:val="20"/>
                <w:u w:val="single"/>
                <w:lang w:val="bg-BG"/>
              </w:rPr>
              <w:t>Изследвания</w:t>
            </w:r>
          </w:p>
        </w:tc>
        <w:tc>
          <w:tcPr>
            <w:tcW w:w="1235" w:type="dxa"/>
          </w:tcPr>
          <w:p w14:paraId="3BC8E1BA" w14:textId="77777777" w:rsidR="00F11A2B" w:rsidRPr="00185FAF" w:rsidRDefault="00F11A2B" w:rsidP="00F11A2B">
            <w:pPr>
              <w:rPr>
                <w:lang w:val="bg-BG"/>
              </w:rPr>
            </w:pPr>
          </w:p>
        </w:tc>
        <w:tc>
          <w:tcPr>
            <w:tcW w:w="1402" w:type="dxa"/>
          </w:tcPr>
          <w:p w14:paraId="24888120" w14:textId="77777777" w:rsidR="00F11A2B" w:rsidRPr="00185FAF" w:rsidRDefault="00F11A2B" w:rsidP="00F11A2B">
            <w:pPr>
              <w:rPr>
                <w:lang w:val="bg-BG"/>
              </w:rPr>
            </w:pPr>
          </w:p>
        </w:tc>
        <w:tc>
          <w:tcPr>
            <w:tcW w:w="1536" w:type="dxa"/>
            <w:vAlign w:val="bottom"/>
          </w:tcPr>
          <w:p w14:paraId="315528A7" w14:textId="77777777" w:rsidR="00F11A2B" w:rsidRPr="00185FAF" w:rsidRDefault="00F11A2B" w:rsidP="00F11A2B">
            <w:pPr>
              <w:rPr>
                <w:lang w:val="bg-BG"/>
              </w:rPr>
            </w:pPr>
            <w:r w:rsidRPr="00185FAF">
              <w:rPr>
                <w:sz w:val="20"/>
                <w:szCs w:val="20"/>
                <w:lang w:val="bg-BG"/>
              </w:rPr>
              <w:t>повишение на чернодробни</w:t>
            </w:r>
            <w:r w:rsidRPr="00185FAF">
              <w:rPr>
                <w:sz w:val="20"/>
                <w:szCs w:val="20"/>
                <w:lang w:val="bg-BG"/>
              </w:rPr>
              <w:softHyphen/>
              <w:t>те</w:t>
            </w:r>
          </w:p>
          <w:p w14:paraId="23CE7953" w14:textId="2B054E49" w:rsidR="00F11A2B" w:rsidRPr="00185FAF" w:rsidRDefault="00F11A2B" w:rsidP="00F11A2B">
            <w:pPr>
              <w:rPr>
                <w:lang w:val="bg-BG"/>
              </w:rPr>
            </w:pPr>
            <w:proofErr w:type="spellStart"/>
            <w:r w:rsidRPr="00185FAF">
              <w:rPr>
                <w:sz w:val="20"/>
                <w:szCs w:val="20"/>
                <w:lang w:val="bg-BG"/>
              </w:rPr>
              <w:t>трансаминази</w:t>
            </w:r>
            <w:proofErr w:type="spellEnd"/>
          </w:p>
        </w:tc>
        <w:tc>
          <w:tcPr>
            <w:tcW w:w="1294" w:type="dxa"/>
          </w:tcPr>
          <w:p w14:paraId="431130AE" w14:textId="77777777" w:rsidR="00F11A2B" w:rsidRPr="00185FAF" w:rsidRDefault="00F11A2B" w:rsidP="00F11A2B">
            <w:pPr>
              <w:rPr>
                <w:lang w:val="bg-BG"/>
              </w:rPr>
            </w:pPr>
          </w:p>
        </w:tc>
        <w:tc>
          <w:tcPr>
            <w:tcW w:w="1212" w:type="dxa"/>
          </w:tcPr>
          <w:p w14:paraId="058560A7" w14:textId="77777777" w:rsidR="00F11A2B" w:rsidRPr="00185FAF" w:rsidRDefault="00F11A2B" w:rsidP="00F11A2B">
            <w:pPr>
              <w:rPr>
                <w:lang w:val="bg-BG"/>
              </w:rPr>
            </w:pPr>
          </w:p>
        </w:tc>
        <w:tc>
          <w:tcPr>
            <w:tcW w:w="1792" w:type="dxa"/>
          </w:tcPr>
          <w:p w14:paraId="68D9872F" w14:textId="77777777" w:rsidR="00F11A2B" w:rsidRPr="00185FAF" w:rsidRDefault="00F11A2B" w:rsidP="00F11A2B">
            <w:pPr>
              <w:rPr>
                <w:lang w:val="bg-BG"/>
              </w:rPr>
            </w:pPr>
          </w:p>
        </w:tc>
      </w:tr>
      <w:tr w:rsidR="00F11A2B" w:rsidRPr="00185FAF" w14:paraId="1C027C9E" w14:textId="77777777" w:rsidTr="00F11A2B">
        <w:tc>
          <w:tcPr>
            <w:tcW w:w="1447" w:type="dxa"/>
            <w:vAlign w:val="bottom"/>
          </w:tcPr>
          <w:p w14:paraId="0E803E97" w14:textId="69985143" w:rsidR="00F11A2B" w:rsidRPr="00185FAF" w:rsidRDefault="00F11A2B" w:rsidP="00F11A2B">
            <w:pPr>
              <w:rPr>
                <w:lang w:val="bg-BG"/>
              </w:rPr>
            </w:pPr>
            <w:r w:rsidRPr="00185FAF">
              <w:rPr>
                <w:sz w:val="20"/>
                <w:szCs w:val="20"/>
                <w:u w:val="single"/>
                <w:lang w:val="bg-BG"/>
              </w:rPr>
              <w:t>Нарушения на кожата и подкожната тъкан</w:t>
            </w:r>
          </w:p>
        </w:tc>
        <w:tc>
          <w:tcPr>
            <w:tcW w:w="1235" w:type="dxa"/>
          </w:tcPr>
          <w:p w14:paraId="68EDE305" w14:textId="77777777" w:rsidR="00F11A2B" w:rsidRPr="00185FAF" w:rsidRDefault="00F11A2B" w:rsidP="00F11A2B">
            <w:pPr>
              <w:rPr>
                <w:lang w:val="bg-BG"/>
              </w:rPr>
            </w:pPr>
          </w:p>
        </w:tc>
        <w:tc>
          <w:tcPr>
            <w:tcW w:w="1402" w:type="dxa"/>
          </w:tcPr>
          <w:p w14:paraId="092B318D" w14:textId="137272E6" w:rsidR="00F11A2B" w:rsidRPr="00185FAF" w:rsidRDefault="00F11A2B" w:rsidP="00F11A2B">
            <w:pPr>
              <w:rPr>
                <w:lang w:val="bg-BG"/>
              </w:rPr>
            </w:pPr>
            <w:proofErr w:type="spellStart"/>
            <w:r w:rsidRPr="00185FAF">
              <w:rPr>
                <w:sz w:val="20"/>
                <w:szCs w:val="20"/>
                <w:lang w:val="bg-BG"/>
              </w:rPr>
              <w:t>хиперхидроз</w:t>
            </w:r>
            <w:proofErr w:type="spellEnd"/>
            <w:r w:rsidRPr="00185FAF">
              <w:rPr>
                <w:sz w:val="20"/>
                <w:szCs w:val="20"/>
                <w:lang w:val="bg-BG"/>
              </w:rPr>
              <w:t xml:space="preserve"> а сърбеж</w:t>
            </w:r>
          </w:p>
        </w:tc>
        <w:tc>
          <w:tcPr>
            <w:tcW w:w="1536" w:type="dxa"/>
            <w:vAlign w:val="bottom"/>
          </w:tcPr>
          <w:p w14:paraId="5918B5EE" w14:textId="28AEA930" w:rsidR="00F11A2B" w:rsidRPr="00185FAF" w:rsidRDefault="00F11A2B" w:rsidP="00F11A2B">
            <w:pPr>
              <w:rPr>
                <w:lang w:val="bg-BG"/>
              </w:rPr>
            </w:pPr>
            <w:r w:rsidRPr="00185FAF">
              <w:rPr>
                <w:sz w:val="20"/>
                <w:szCs w:val="20"/>
                <w:lang w:val="bg-BG"/>
              </w:rPr>
              <w:t>кожни реакции (напр. обрив, уртикария)</w:t>
            </w:r>
          </w:p>
        </w:tc>
        <w:tc>
          <w:tcPr>
            <w:tcW w:w="1294" w:type="dxa"/>
          </w:tcPr>
          <w:p w14:paraId="24083EC9" w14:textId="77777777" w:rsidR="00F11A2B" w:rsidRPr="00185FAF" w:rsidRDefault="00F11A2B" w:rsidP="00F11A2B">
            <w:pPr>
              <w:rPr>
                <w:lang w:val="bg-BG"/>
              </w:rPr>
            </w:pPr>
          </w:p>
        </w:tc>
        <w:tc>
          <w:tcPr>
            <w:tcW w:w="1212" w:type="dxa"/>
          </w:tcPr>
          <w:p w14:paraId="6B5D57E5" w14:textId="77777777" w:rsidR="00F11A2B" w:rsidRPr="00185FAF" w:rsidRDefault="00F11A2B" w:rsidP="00F11A2B">
            <w:pPr>
              <w:rPr>
                <w:lang w:val="bg-BG"/>
              </w:rPr>
            </w:pPr>
          </w:p>
        </w:tc>
        <w:tc>
          <w:tcPr>
            <w:tcW w:w="1792" w:type="dxa"/>
          </w:tcPr>
          <w:p w14:paraId="7701D2D7" w14:textId="77777777" w:rsidR="00F11A2B" w:rsidRPr="00185FAF" w:rsidRDefault="00F11A2B" w:rsidP="00F11A2B">
            <w:pPr>
              <w:rPr>
                <w:lang w:val="bg-BG"/>
              </w:rPr>
            </w:pPr>
          </w:p>
        </w:tc>
      </w:tr>
      <w:tr w:rsidR="00F11A2B" w:rsidRPr="00185FAF" w14:paraId="1783D466" w14:textId="77777777" w:rsidTr="00F11A2B">
        <w:tc>
          <w:tcPr>
            <w:tcW w:w="1447" w:type="dxa"/>
          </w:tcPr>
          <w:p w14:paraId="26736C47" w14:textId="2F8DB5B5" w:rsidR="00F11A2B" w:rsidRPr="00185FAF" w:rsidRDefault="00F11A2B" w:rsidP="00F11A2B">
            <w:pPr>
              <w:rPr>
                <w:lang w:val="bg-BG"/>
              </w:rPr>
            </w:pPr>
            <w:r w:rsidRPr="00185FAF">
              <w:rPr>
                <w:sz w:val="20"/>
                <w:szCs w:val="20"/>
                <w:u w:val="single"/>
                <w:lang w:val="bg-BG"/>
              </w:rPr>
              <w:lastRenderedPageBreak/>
              <w:t>Нарушения на бъбреците и пикочните пътища</w:t>
            </w:r>
          </w:p>
        </w:tc>
        <w:tc>
          <w:tcPr>
            <w:tcW w:w="1235" w:type="dxa"/>
          </w:tcPr>
          <w:p w14:paraId="350DA015" w14:textId="77777777" w:rsidR="00F11A2B" w:rsidRPr="00185FAF" w:rsidRDefault="00F11A2B" w:rsidP="00F11A2B">
            <w:pPr>
              <w:rPr>
                <w:lang w:val="bg-BG"/>
              </w:rPr>
            </w:pPr>
          </w:p>
        </w:tc>
        <w:tc>
          <w:tcPr>
            <w:tcW w:w="1402" w:type="dxa"/>
          </w:tcPr>
          <w:p w14:paraId="66C3199F" w14:textId="77777777" w:rsidR="00F11A2B" w:rsidRPr="00185FAF" w:rsidRDefault="00F11A2B" w:rsidP="00F11A2B">
            <w:pPr>
              <w:rPr>
                <w:lang w:val="bg-BG"/>
              </w:rPr>
            </w:pPr>
          </w:p>
        </w:tc>
        <w:tc>
          <w:tcPr>
            <w:tcW w:w="1536" w:type="dxa"/>
            <w:vAlign w:val="bottom"/>
          </w:tcPr>
          <w:p w14:paraId="65BADA5A" w14:textId="6A80A62C" w:rsidR="00F11A2B" w:rsidRPr="00185FAF" w:rsidRDefault="00F11A2B" w:rsidP="00F11A2B">
            <w:pPr>
              <w:rPr>
                <w:lang w:val="bg-BG"/>
              </w:rPr>
            </w:pPr>
            <w:proofErr w:type="spellStart"/>
            <w:r w:rsidRPr="00185FAF">
              <w:rPr>
                <w:sz w:val="20"/>
                <w:szCs w:val="20"/>
                <w:lang w:val="bg-BG"/>
              </w:rPr>
              <w:t>албуминурия</w:t>
            </w:r>
            <w:proofErr w:type="spellEnd"/>
            <w:r w:rsidRPr="00185FAF">
              <w:rPr>
                <w:sz w:val="20"/>
                <w:szCs w:val="20"/>
                <w:lang w:val="bg-BG"/>
              </w:rPr>
              <w:t xml:space="preserve">, </w:t>
            </w:r>
            <w:proofErr w:type="spellStart"/>
            <w:r w:rsidRPr="00185FAF">
              <w:rPr>
                <w:sz w:val="20"/>
                <w:szCs w:val="20"/>
                <w:lang w:val="bg-BG"/>
              </w:rPr>
              <w:t>микционни</w:t>
            </w:r>
            <w:proofErr w:type="spellEnd"/>
            <w:r w:rsidRPr="00185FAF">
              <w:rPr>
                <w:sz w:val="20"/>
                <w:szCs w:val="20"/>
                <w:lang w:val="bg-BG"/>
              </w:rPr>
              <w:t xml:space="preserve"> нарушения (</w:t>
            </w:r>
            <w:proofErr w:type="spellStart"/>
            <w:r w:rsidRPr="00185FAF">
              <w:rPr>
                <w:sz w:val="20"/>
                <w:szCs w:val="20"/>
                <w:lang w:val="bg-BG"/>
              </w:rPr>
              <w:t>дизурия</w:t>
            </w:r>
            <w:proofErr w:type="spellEnd"/>
            <w:r w:rsidRPr="00185FAF">
              <w:rPr>
                <w:sz w:val="20"/>
                <w:szCs w:val="20"/>
                <w:lang w:val="bg-BG"/>
              </w:rPr>
              <w:t xml:space="preserve"> и </w:t>
            </w:r>
            <w:proofErr w:type="spellStart"/>
            <w:r w:rsidRPr="00185FAF">
              <w:rPr>
                <w:sz w:val="20"/>
                <w:szCs w:val="20"/>
                <w:lang w:val="bg-BG"/>
              </w:rPr>
              <w:t>ретенция</w:t>
            </w:r>
            <w:proofErr w:type="spellEnd"/>
            <w:r w:rsidRPr="00185FAF">
              <w:rPr>
                <w:sz w:val="20"/>
                <w:szCs w:val="20"/>
                <w:lang w:val="bg-BG"/>
              </w:rPr>
              <w:t xml:space="preserve"> на урината)</w:t>
            </w:r>
          </w:p>
        </w:tc>
        <w:tc>
          <w:tcPr>
            <w:tcW w:w="1294" w:type="dxa"/>
          </w:tcPr>
          <w:p w14:paraId="4C57969F" w14:textId="77777777" w:rsidR="00F11A2B" w:rsidRPr="00185FAF" w:rsidRDefault="00F11A2B" w:rsidP="00F11A2B">
            <w:pPr>
              <w:rPr>
                <w:lang w:val="bg-BG"/>
              </w:rPr>
            </w:pPr>
          </w:p>
        </w:tc>
        <w:tc>
          <w:tcPr>
            <w:tcW w:w="1212" w:type="dxa"/>
          </w:tcPr>
          <w:p w14:paraId="573A2921" w14:textId="77777777" w:rsidR="00F11A2B" w:rsidRPr="00185FAF" w:rsidRDefault="00F11A2B" w:rsidP="00F11A2B">
            <w:pPr>
              <w:rPr>
                <w:lang w:val="bg-BG"/>
              </w:rPr>
            </w:pPr>
          </w:p>
        </w:tc>
        <w:tc>
          <w:tcPr>
            <w:tcW w:w="1792" w:type="dxa"/>
          </w:tcPr>
          <w:p w14:paraId="6D48A8E2" w14:textId="77777777" w:rsidR="00F11A2B" w:rsidRPr="00185FAF" w:rsidRDefault="00F11A2B" w:rsidP="00F11A2B">
            <w:pPr>
              <w:rPr>
                <w:lang w:val="bg-BG"/>
              </w:rPr>
            </w:pPr>
          </w:p>
        </w:tc>
      </w:tr>
      <w:tr w:rsidR="00F11A2B" w:rsidRPr="00185FAF" w14:paraId="34FA4BB1" w14:textId="77777777" w:rsidTr="00FF023C">
        <w:tc>
          <w:tcPr>
            <w:tcW w:w="1447" w:type="dxa"/>
            <w:vAlign w:val="bottom"/>
          </w:tcPr>
          <w:p w14:paraId="37780EEB" w14:textId="585C4AE6" w:rsidR="00F11A2B" w:rsidRPr="00185FAF" w:rsidRDefault="00F11A2B" w:rsidP="00F11A2B">
            <w:pPr>
              <w:rPr>
                <w:lang w:val="bg-BG"/>
              </w:rPr>
            </w:pPr>
            <w:r w:rsidRPr="00185FAF">
              <w:rPr>
                <w:sz w:val="20"/>
                <w:szCs w:val="20"/>
                <w:u w:val="single"/>
                <w:lang w:val="bg-BG"/>
              </w:rPr>
              <w:t xml:space="preserve">Обши нарушения и ефекти на мястото на </w:t>
            </w:r>
            <w:r w:rsidRPr="00185FAF">
              <w:rPr>
                <w:sz w:val="20"/>
                <w:szCs w:val="20"/>
                <w:lang w:val="bg-BG"/>
              </w:rPr>
              <w:t>приложение</w:t>
            </w:r>
          </w:p>
        </w:tc>
        <w:tc>
          <w:tcPr>
            <w:tcW w:w="1235" w:type="dxa"/>
          </w:tcPr>
          <w:p w14:paraId="13E11A40" w14:textId="77777777" w:rsidR="00F11A2B" w:rsidRPr="00185FAF" w:rsidRDefault="00F11A2B" w:rsidP="00F11A2B">
            <w:pPr>
              <w:rPr>
                <w:lang w:val="bg-BG"/>
              </w:rPr>
            </w:pPr>
          </w:p>
        </w:tc>
        <w:tc>
          <w:tcPr>
            <w:tcW w:w="1402" w:type="dxa"/>
          </w:tcPr>
          <w:p w14:paraId="3DB8CAAA" w14:textId="77777777" w:rsidR="00F11A2B" w:rsidRPr="00185FAF" w:rsidRDefault="00F11A2B" w:rsidP="00F11A2B">
            <w:pPr>
              <w:rPr>
                <w:lang w:val="bg-BG"/>
              </w:rPr>
            </w:pPr>
          </w:p>
        </w:tc>
        <w:tc>
          <w:tcPr>
            <w:tcW w:w="1536" w:type="dxa"/>
          </w:tcPr>
          <w:p w14:paraId="7543A52F" w14:textId="67B23A83" w:rsidR="00F11A2B" w:rsidRPr="00185FAF" w:rsidRDefault="00F11A2B" w:rsidP="00F11A2B">
            <w:pPr>
              <w:rPr>
                <w:lang w:val="bg-BG"/>
              </w:rPr>
            </w:pPr>
            <w:r w:rsidRPr="00185FAF">
              <w:rPr>
                <w:sz w:val="20"/>
                <w:szCs w:val="20"/>
                <w:lang w:val="bg-BG"/>
              </w:rPr>
              <w:t>тръпки, гръдна болка</w:t>
            </w:r>
          </w:p>
        </w:tc>
        <w:tc>
          <w:tcPr>
            <w:tcW w:w="1294" w:type="dxa"/>
          </w:tcPr>
          <w:p w14:paraId="3F24FC94" w14:textId="77777777" w:rsidR="00F11A2B" w:rsidRPr="00185FAF" w:rsidRDefault="00F11A2B" w:rsidP="00F11A2B">
            <w:pPr>
              <w:rPr>
                <w:lang w:val="bg-BG"/>
              </w:rPr>
            </w:pPr>
          </w:p>
        </w:tc>
        <w:tc>
          <w:tcPr>
            <w:tcW w:w="1212" w:type="dxa"/>
          </w:tcPr>
          <w:p w14:paraId="08FA8107" w14:textId="77777777" w:rsidR="00F11A2B" w:rsidRPr="00185FAF" w:rsidRDefault="00F11A2B" w:rsidP="00F11A2B">
            <w:pPr>
              <w:rPr>
                <w:lang w:val="bg-BG"/>
              </w:rPr>
            </w:pPr>
          </w:p>
        </w:tc>
        <w:tc>
          <w:tcPr>
            <w:tcW w:w="1792" w:type="dxa"/>
          </w:tcPr>
          <w:p w14:paraId="0D34930F" w14:textId="77777777" w:rsidR="00F11A2B" w:rsidRPr="00185FAF" w:rsidRDefault="00F11A2B" w:rsidP="00F11A2B">
            <w:pPr>
              <w:rPr>
                <w:lang w:val="bg-BG"/>
              </w:rPr>
            </w:pPr>
          </w:p>
        </w:tc>
      </w:tr>
    </w:tbl>
    <w:p w14:paraId="21313E17" w14:textId="37792597" w:rsidR="00F11A2B" w:rsidRPr="00185FAF" w:rsidRDefault="00F11A2B" w:rsidP="00F11A2B">
      <w:pPr>
        <w:rPr>
          <w:b/>
          <w:bCs/>
          <w:sz w:val="24"/>
          <w:szCs w:val="24"/>
          <w:lang w:val="bg-BG"/>
        </w:rPr>
      </w:pPr>
      <w:r w:rsidRPr="00185FAF">
        <w:rPr>
          <w:b/>
          <w:bCs/>
          <w:lang w:val="bg-BG" w:eastAsia="bg-BG"/>
        </w:rPr>
        <w:t>Въпреки, че не са наблюдавани по време на клинични проучвания, не може да бъде изключена появата на представените по-долу нежелани ефекти, за които е известно, че</w:t>
      </w:r>
      <w:r w:rsidR="00ED7858">
        <w:rPr>
          <w:b/>
          <w:bCs/>
          <w:lang w:val="bg-BG" w:eastAsia="bg-BG"/>
        </w:rPr>
        <w:t xml:space="preserve"> </w:t>
      </w:r>
      <w:r w:rsidRPr="00185FAF">
        <w:rPr>
          <w:b/>
          <w:bCs/>
          <w:lang w:val="bg-BG" w:eastAsia="bg-BG"/>
        </w:rPr>
        <w:t xml:space="preserve">са свързани с приема на </w:t>
      </w:r>
      <w:proofErr w:type="spellStart"/>
      <w:r w:rsidRPr="00185FAF">
        <w:rPr>
          <w:b/>
          <w:bCs/>
          <w:lang w:val="bg-BG" w:eastAsia="bg-BG"/>
        </w:rPr>
        <w:t>трамадол</w:t>
      </w:r>
      <w:proofErr w:type="spellEnd"/>
      <w:r w:rsidRPr="00185FAF">
        <w:rPr>
          <w:b/>
          <w:bCs/>
          <w:lang w:val="bg-BG" w:eastAsia="bg-BG"/>
        </w:rPr>
        <w:t xml:space="preserve"> или </w:t>
      </w:r>
      <w:proofErr w:type="spellStart"/>
      <w:r w:rsidRPr="00185FAF">
        <w:rPr>
          <w:b/>
          <w:bCs/>
          <w:lang w:val="bg-BG" w:eastAsia="bg-BG"/>
        </w:rPr>
        <w:t>парацетамол</w:t>
      </w:r>
      <w:proofErr w:type="spellEnd"/>
      <w:r w:rsidRPr="00185FAF">
        <w:rPr>
          <w:b/>
          <w:bCs/>
          <w:lang w:val="bg-BG" w:eastAsia="bg-BG"/>
        </w:rPr>
        <w:t>:</w:t>
      </w:r>
    </w:p>
    <w:p w14:paraId="5154A754" w14:textId="7927B139" w:rsidR="00F11A2B" w:rsidRPr="00185FAF" w:rsidRDefault="00F11A2B" w:rsidP="00F11A2B">
      <w:pPr>
        <w:rPr>
          <w:lang w:val="bg-BG"/>
        </w:rPr>
      </w:pPr>
    </w:p>
    <w:p w14:paraId="76DACBC1" w14:textId="77777777" w:rsidR="00F11A2B" w:rsidRPr="00185FAF" w:rsidRDefault="00F11A2B" w:rsidP="00F11A2B">
      <w:pPr>
        <w:rPr>
          <w:sz w:val="24"/>
          <w:szCs w:val="24"/>
          <w:u w:val="single"/>
          <w:lang w:val="bg-BG"/>
        </w:rPr>
      </w:pPr>
      <w:proofErr w:type="spellStart"/>
      <w:r w:rsidRPr="00185FAF">
        <w:rPr>
          <w:u w:val="single"/>
          <w:lang w:val="bg-BG" w:eastAsia="bg-BG"/>
        </w:rPr>
        <w:t>Трамадол</w:t>
      </w:r>
      <w:proofErr w:type="spellEnd"/>
    </w:p>
    <w:p w14:paraId="42C7A446" w14:textId="77777777" w:rsidR="00F11A2B" w:rsidRPr="00185FAF" w:rsidRDefault="00F11A2B" w:rsidP="00F11A2B">
      <w:pPr>
        <w:rPr>
          <w:sz w:val="24"/>
          <w:szCs w:val="24"/>
          <w:lang w:val="bg-BG"/>
        </w:rPr>
      </w:pPr>
      <w:proofErr w:type="spellStart"/>
      <w:r w:rsidRPr="00185FAF">
        <w:rPr>
          <w:lang w:val="bg-BG" w:eastAsia="bg-BG"/>
        </w:rPr>
        <w:t>Постурална</w:t>
      </w:r>
      <w:proofErr w:type="spellEnd"/>
      <w:r w:rsidRPr="00185FAF">
        <w:rPr>
          <w:lang w:val="bg-BG" w:eastAsia="bg-BG"/>
        </w:rPr>
        <w:t xml:space="preserve"> хипотония, брадикардия, колапс.</w:t>
      </w:r>
    </w:p>
    <w:p w14:paraId="7FF5E053" w14:textId="77777777" w:rsidR="00F11A2B" w:rsidRPr="00185FAF" w:rsidRDefault="00F11A2B" w:rsidP="00F11A2B">
      <w:pPr>
        <w:rPr>
          <w:sz w:val="24"/>
          <w:szCs w:val="24"/>
          <w:lang w:val="bg-BG"/>
        </w:rPr>
      </w:pPr>
      <w:r w:rsidRPr="00185FAF">
        <w:rPr>
          <w:lang w:val="bg-BG" w:eastAsia="bg-BG"/>
        </w:rPr>
        <w:t xml:space="preserve">При </w:t>
      </w:r>
      <w:proofErr w:type="spellStart"/>
      <w:r w:rsidRPr="00185FAF">
        <w:rPr>
          <w:lang w:val="bg-BG" w:eastAsia="bg-BG"/>
        </w:rPr>
        <w:t>постмаркетинговото</w:t>
      </w:r>
      <w:proofErr w:type="spellEnd"/>
      <w:r w:rsidRPr="00185FAF">
        <w:rPr>
          <w:lang w:val="bg-BG" w:eastAsia="bg-BG"/>
        </w:rPr>
        <w:t xml:space="preserve"> проследяване на </w:t>
      </w:r>
      <w:proofErr w:type="spellStart"/>
      <w:r w:rsidRPr="00185FAF">
        <w:rPr>
          <w:lang w:val="bg-BG" w:eastAsia="bg-BG"/>
        </w:rPr>
        <w:t>трамадол</w:t>
      </w:r>
      <w:proofErr w:type="spellEnd"/>
      <w:r w:rsidRPr="00185FAF">
        <w:rPr>
          <w:lang w:val="bg-BG" w:eastAsia="bg-BG"/>
        </w:rPr>
        <w:t xml:space="preserve"> са наблюдавани редки случаи на промяна ефекта на </w:t>
      </w:r>
      <w:proofErr w:type="spellStart"/>
      <w:r w:rsidRPr="00185FAF">
        <w:rPr>
          <w:lang w:val="bg-BG" w:eastAsia="bg-BG"/>
        </w:rPr>
        <w:t>варфарин</w:t>
      </w:r>
      <w:proofErr w:type="spellEnd"/>
      <w:r w:rsidRPr="00185FAF">
        <w:rPr>
          <w:lang w:val="bg-BG" w:eastAsia="bg-BG"/>
        </w:rPr>
        <w:t xml:space="preserve">, включително повишение на </w:t>
      </w:r>
      <w:proofErr w:type="spellStart"/>
      <w:r w:rsidRPr="00185FAF">
        <w:rPr>
          <w:lang w:val="bg-BG" w:eastAsia="bg-BG"/>
        </w:rPr>
        <w:t>протромбиновото</w:t>
      </w:r>
      <w:proofErr w:type="spellEnd"/>
      <w:r w:rsidRPr="00185FAF">
        <w:rPr>
          <w:lang w:val="bg-BG" w:eastAsia="bg-BG"/>
        </w:rPr>
        <w:t xml:space="preserve"> време.</w:t>
      </w:r>
    </w:p>
    <w:p w14:paraId="02C6D2BE" w14:textId="16ABDA9F" w:rsidR="00F11A2B" w:rsidRPr="00185FAF" w:rsidRDefault="00F11A2B" w:rsidP="00F11A2B">
      <w:pPr>
        <w:rPr>
          <w:lang w:val="bg-BG"/>
        </w:rPr>
      </w:pPr>
    </w:p>
    <w:p w14:paraId="65EF1A02" w14:textId="77777777" w:rsidR="00F11A2B" w:rsidRPr="00185FAF" w:rsidRDefault="00F11A2B" w:rsidP="00F11A2B">
      <w:pPr>
        <w:rPr>
          <w:sz w:val="24"/>
          <w:szCs w:val="24"/>
          <w:lang w:val="bg-BG"/>
        </w:rPr>
      </w:pPr>
      <w:r w:rsidRPr="00185FAF">
        <w:rPr>
          <w:lang w:val="bg-BG" w:eastAsia="bg-BG"/>
        </w:rPr>
        <w:t xml:space="preserve">Редки: алергични реакции с дихателни симптоми (напр. </w:t>
      </w:r>
      <w:proofErr w:type="spellStart"/>
      <w:r w:rsidRPr="00185FAF">
        <w:rPr>
          <w:lang w:val="bg-BG" w:eastAsia="bg-BG"/>
        </w:rPr>
        <w:t>диспнея</w:t>
      </w:r>
      <w:proofErr w:type="spellEnd"/>
      <w:r w:rsidRPr="00185FAF">
        <w:rPr>
          <w:lang w:val="bg-BG" w:eastAsia="bg-BG"/>
        </w:rPr>
        <w:t xml:space="preserve">, </w:t>
      </w:r>
      <w:proofErr w:type="spellStart"/>
      <w:r w:rsidRPr="00185FAF">
        <w:rPr>
          <w:lang w:val="bg-BG" w:eastAsia="bg-BG"/>
        </w:rPr>
        <w:t>бронхоспазъм</w:t>
      </w:r>
      <w:proofErr w:type="spellEnd"/>
      <w:r w:rsidRPr="00185FAF">
        <w:rPr>
          <w:lang w:val="bg-BG" w:eastAsia="bg-BG"/>
        </w:rPr>
        <w:t xml:space="preserve">, хрипове, </w:t>
      </w:r>
      <w:proofErr w:type="spellStart"/>
      <w:r w:rsidRPr="00185FAF">
        <w:rPr>
          <w:lang w:val="bg-BG" w:eastAsia="bg-BG"/>
        </w:rPr>
        <w:t>ангионевротичен</w:t>
      </w:r>
      <w:proofErr w:type="spellEnd"/>
      <w:r w:rsidRPr="00185FAF">
        <w:rPr>
          <w:lang w:val="bg-BG" w:eastAsia="bg-BG"/>
        </w:rPr>
        <w:t xml:space="preserve"> оток) и анафилаксия.</w:t>
      </w:r>
    </w:p>
    <w:p w14:paraId="20C5AEF9" w14:textId="77777777" w:rsidR="00F11A2B" w:rsidRPr="00185FAF" w:rsidRDefault="00F11A2B" w:rsidP="00F11A2B">
      <w:pPr>
        <w:rPr>
          <w:sz w:val="24"/>
          <w:szCs w:val="24"/>
          <w:lang w:val="bg-BG"/>
        </w:rPr>
      </w:pPr>
      <w:r w:rsidRPr="00185FAF">
        <w:rPr>
          <w:lang w:val="bg-BG" w:eastAsia="bg-BG"/>
        </w:rPr>
        <w:t>Редки: промени на апетита, двигателна слабост и потискане на дишането.</w:t>
      </w:r>
    </w:p>
    <w:p w14:paraId="5AD63DAE" w14:textId="77777777" w:rsidR="00F11A2B" w:rsidRPr="00185FAF" w:rsidRDefault="00F11A2B" w:rsidP="00F11A2B">
      <w:pPr>
        <w:rPr>
          <w:sz w:val="24"/>
          <w:szCs w:val="24"/>
          <w:lang w:val="bg-BG"/>
        </w:rPr>
      </w:pPr>
      <w:r w:rsidRPr="00185FAF">
        <w:rPr>
          <w:lang w:val="bg-BG" w:eastAsia="bg-BG"/>
        </w:rPr>
        <w:t>Съобщавани са и случаи на влошаване на астмата въпреки, че причинно-следствената връзка не е установена.</w:t>
      </w:r>
    </w:p>
    <w:p w14:paraId="59EED303" w14:textId="68091107" w:rsidR="00F11A2B" w:rsidRPr="00185FAF" w:rsidRDefault="00F11A2B" w:rsidP="00F11A2B">
      <w:pPr>
        <w:rPr>
          <w:lang w:val="bg-BG"/>
        </w:rPr>
      </w:pPr>
    </w:p>
    <w:p w14:paraId="4C55557B" w14:textId="77777777" w:rsidR="00F11A2B" w:rsidRPr="00185FAF" w:rsidRDefault="00F11A2B" w:rsidP="00F11A2B">
      <w:pPr>
        <w:rPr>
          <w:sz w:val="24"/>
          <w:szCs w:val="24"/>
          <w:lang w:val="bg-BG"/>
        </w:rPr>
      </w:pPr>
      <w:r w:rsidRPr="00185FAF">
        <w:rPr>
          <w:lang w:val="bg-BG" w:eastAsia="bg-BG"/>
        </w:rPr>
        <w:t xml:space="preserve">Възможна е появата на психични нарушения след приема на </w:t>
      </w:r>
      <w:proofErr w:type="spellStart"/>
      <w:r w:rsidRPr="00185FAF">
        <w:rPr>
          <w:lang w:val="bg-BG" w:eastAsia="bg-BG"/>
        </w:rPr>
        <w:t>трамадол</w:t>
      </w:r>
      <w:proofErr w:type="spellEnd"/>
      <w:r w:rsidRPr="00185FAF">
        <w:rPr>
          <w:lang w:val="bg-BG" w:eastAsia="bg-BG"/>
        </w:rPr>
        <w:t xml:space="preserve">, които варират по отношение на своята тежест и характер (в зависимост от </w:t>
      </w:r>
      <w:proofErr w:type="spellStart"/>
      <w:r w:rsidRPr="00185FAF">
        <w:rPr>
          <w:lang w:val="bg-BG" w:eastAsia="bg-BG"/>
        </w:rPr>
        <w:t>инидидуалността</w:t>
      </w:r>
      <w:proofErr w:type="spellEnd"/>
      <w:r w:rsidRPr="00185FAF">
        <w:rPr>
          <w:lang w:val="bg-BG" w:eastAsia="bg-BG"/>
        </w:rPr>
        <w:t xml:space="preserve"> на пациента и продължителността на лечението). Това включва промени в настроението (обикновено въодушевление, рядко </w:t>
      </w:r>
      <w:proofErr w:type="spellStart"/>
      <w:r w:rsidRPr="00185FAF">
        <w:rPr>
          <w:lang w:val="bg-BG" w:eastAsia="bg-BG"/>
        </w:rPr>
        <w:t>дисфория</w:t>
      </w:r>
      <w:proofErr w:type="spellEnd"/>
      <w:r w:rsidRPr="00185FAF">
        <w:rPr>
          <w:lang w:val="bg-BG" w:eastAsia="bg-BG"/>
        </w:rPr>
        <w:t>), промени в активността (обикновено понижение, рядко повишение) и промени в когнитивните функции и сетивния капацитет (напр. нарушения свързани с възприятията).</w:t>
      </w:r>
    </w:p>
    <w:p w14:paraId="00BD2601" w14:textId="77777777" w:rsidR="00F11A2B" w:rsidRPr="00185FAF" w:rsidRDefault="00F11A2B" w:rsidP="00F11A2B">
      <w:pPr>
        <w:rPr>
          <w:sz w:val="24"/>
          <w:szCs w:val="24"/>
          <w:lang w:val="bg-BG"/>
        </w:rPr>
      </w:pPr>
      <w:r w:rsidRPr="00185FAF">
        <w:rPr>
          <w:lang w:val="bg-BG" w:eastAsia="bg-BG"/>
        </w:rPr>
        <w:t>Съобщавани са случаи на влошаване на бронхиалната астма но не е установена причинно- следствена връзка.</w:t>
      </w:r>
    </w:p>
    <w:p w14:paraId="7367B16D" w14:textId="77777777" w:rsidR="00F11A2B" w:rsidRPr="00185FAF" w:rsidRDefault="00F11A2B" w:rsidP="00F11A2B">
      <w:pPr>
        <w:rPr>
          <w:sz w:val="24"/>
          <w:szCs w:val="24"/>
          <w:lang w:val="bg-BG"/>
        </w:rPr>
      </w:pPr>
      <w:r w:rsidRPr="00185FAF">
        <w:rPr>
          <w:lang w:val="bg-BG" w:eastAsia="bg-BG"/>
        </w:rPr>
        <w:t xml:space="preserve">Възможна е появата на симптоми на зависимост, подобни на тези при </w:t>
      </w:r>
      <w:proofErr w:type="spellStart"/>
      <w:r w:rsidRPr="00185FAF">
        <w:rPr>
          <w:lang w:val="bg-BG" w:eastAsia="bg-BG"/>
        </w:rPr>
        <w:t>опиатната</w:t>
      </w:r>
      <w:proofErr w:type="spellEnd"/>
      <w:r w:rsidRPr="00185FAF">
        <w:rPr>
          <w:lang w:val="bg-BG" w:eastAsia="bg-BG"/>
        </w:rPr>
        <w:t xml:space="preserve"> зависимост, като: възбуда, тревожност, нервност, безсъние, </w:t>
      </w:r>
      <w:proofErr w:type="spellStart"/>
      <w:r w:rsidRPr="00185FAF">
        <w:rPr>
          <w:lang w:val="bg-BG" w:eastAsia="bg-BG"/>
        </w:rPr>
        <w:t>хиперкинезия</w:t>
      </w:r>
      <w:proofErr w:type="spellEnd"/>
      <w:r w:rsidRPr="00185FAF">
        <w:rPr>
          <w:lang w:val="bg-BG" w:eastAsia="bg-BG"/>
        </w:rPr>
        <w:t xml:space="preserve">, тремор и стомашно-чревни симптоми. Други симптоми, наблюдавани много рядко при рязкото спиране на </w:t>
      </w:r>
      <w:proofErr w:type="spellStart"/>
      <w:r w:rsidRPr="00185FAF">
        <w:rPr>
          <w:lang w:val="bg-BG" w:eastAsia="bg-BG"/>
        </w:rPr>
        <w:t>трамддолов</w:t>
      </w:r>
      <w:proofErr w:type="spellEnd"/>
      <w:r w:rsidRPr="00185FAF">
        <w:rPr>
          <w:lang w:val="bg-BG" w:eastAsia="bg-BG"/>
        </w:rPr>
        <w:t xml:space="preserve"> хидрохлорид са: пристъпи на паника, силна тревожност, халюцинации, </w:t>
      </w:r>
      <w:proofErr w:type="spellStart"/>
      <w:r w:rsidRPr="00185FAF">
        <w:rPr>
          <w:lang w:val="bg-BG" w:eastAsia="bg-BG"/>
        </w:rPr>
        <w:t>парастезии</w:t>
      </w:r>
      <w:proofErr w:type="spellEnd"/>
      <w:r w:rsidRPr="00185FAF">
        <w:rPr>
          <w:lang w:val="bg-BG" w:eastAsia="bg-BG"/>
        </w:rPr>
        <w:t xml:space="preserve">, </w:t>
      </w:r>
      <w:proofErr w:type="spellStart"/>
      <w:r w:rsidRPr="00185FAF">
        <w:rPr>
          <w:lang w:val="bg-BG" w:eastAsia="bg-BG"/>
        </w:rPr>
        <w:t>тинитус</w:t>
      </w:r>
      <w:proofErr w:type="spellEnd"/>
      <w:r w:rsidRPr="00185FAF">
        <w:rPr>
          <w:lang w:val="bg-BG" w:eastAsia="bg-BG"/>
        </w:rPr>
        <w:t xml:space="preserve"> и обичайните симптоми от страна на ЦНС.</w:t>
      </w:r>
    </w:p>
    <w:p w14:paraId="5BEC7B74" w14:textId="77777777" w:rsidR="00F11A2B" w:rsidRPr="00185FAF" w:rsidRDefault="00F11A2B" w:rsidP="00F11A2B">
      <w:pPr>
        <w:rPr>
          <w:u w:val="single"/>
          <w:lang w:val="bg-BG" w:eastAsia="bg-BG"/>
        </w:rPr>
      </w:pPr>
    </w:p>
    <w:p w14:paraId="6C0EA439" w14:textId="44B7D829" w:rsidR="00F11A2B" w:rsidRPr="00185FAF" w:rsidRDefault="00F11A2B" w:rsidP="00F11A2B">
      <w:pPr>
        <w:rPr>
          <w:sz w:val="24"/>
          <w:szCs w:val="24"/>
          <w:lang w:val="bg-BG"/>
        </w:rPr>
      </w:pPr>
      <w:proofErr w:type="spellStart"/>
      <w:r w:rsidRPr="00185FAF">
        <w:rPr>
          <w:u w:val="single"/>
          <w:lang w:val="bg-BG" w:eastAsia="bg-BG"/>
        </w:rPr>
        <w:t>Парацетамол</w:t>
      </w:r>
      <w:proofErr w:type="spellEnd"/>
    </w:p>
    <w:p w14:paraId="08BF0D3B" w14:textId="52261677" w:rsidR="00F11A2B" w:rsidRPr="00185FAF" w:rsidRDefault="00F11A2B" w:rsidP="00F11A2B">
      <w:pPr>
        <w:pStyle w:val="ListParagraph"/>
        <w:numPr>
          <w:ilvl w:val="0"/>
          <w:numId w:val="15"/>
        </w:numPr>
        <w:rPr>
          <w:sz w:val="24"/>
          <w:szCs w:val="24"/>
          <w:lang w:val="bg-BG"/>
        </w:rPr>
      </w:pPr>
      <w:r w:rsidRPr="00185FAF">
        <w:rPr>
          <w:lang w:val="bg-BG" w:eastAsia="bg-BG"/>
        </w:rPr>
        <w:t xml:space="preserve">Нежеланите ефекти на </w:t>
      </w:r>
      <w:proofErr w:type="spellStart"/>
      <w:r w:rsidRPr="00185FAF">
        <w:rPr>
          <w:lang w:val="bg-BG" w:eastAsia="bg-BG"/>
        </w:rPr>
        <w:t>парацетамол</w:t>
      </w:r>
      <w:proofErr w:type="spellEnd"/>
      <w:r w:rsidRPr="00185FAF">
        <w:rPr>
          <w:lang w:val="bg-BG" w:eastAsia="bg-BG"/>
        </w:rPr>
        <w:t xml:space="preserve"> са редки, но може да се появи свръхчувствителност, включително кожен обрив. Много рядко са съобщавани сериозни кожни реакции. Съобщавани са случаи на кръвна </w:t>
      </w:r>
      <w:proofErr w:type="spellStart"/>
      <w:r w:rsidRPr="00185FAF">
        <w:rPr>
          <w:lang w:val="bg-BG" w:eastAsia="bg-BG"/>
        </w:rPr>
        <w:t>дискразия</w:t>
      </w:r>
      <w:proofErr w:type="spellEnd"/>
      <w:r w:rsidRPr="00185FAF">
        <w:rPr>
          <w:lang w:val="bg-BG" w:eastAsia="bg-BG"/>
        </w:rPr>
        <w:t xml:space="preserve">, включително </w:t>
      </w:r>
      <w:proofErr w:type="spellStart"/>
      <w:r w:rsidRPr="00185FAF">
        <w:rPr>
          <w:lang w:val="bg-BG" w:eastAsia="bg-BG"/>
        </w:rPr>
        <w:t>тромбоцитопения</w:t>
      </w:r>
      <w:proofErr w:type="spellEnd"/>
      <w:r w:rsidRPr="00185FAF">
        <w:rPr>
          <w:lang w:val="bg-BG" w:eastAsia="bg-BG"/>
        </w:rPr>
        <w:t xml:space="preserve"> и </w:t>
      </w:r>
      <w:proofErr w:type="spellStart"/>
      <w:r w:rsidRPr="00185FAF">
        <w:rPr>
          <w:lang w:val="bg-BG" w:eastAsia="bg-BG"/>
        </w:rPr>
        <w:t>агранулоцитоза</w:t>
      </w:r>
      <w:proofErr w:type="spellEnd"/>
      <w:r w:rsidRPr="00185FAF">
        <w:rPr>
          <w:lang w:val="bg-BG" w:eastAsia="bg-BG"/>
        </w:rPr>
        <w:t xml:space="preserve">, но не винаги е установена причинно-следствена връзка с </w:t>
      </w:r>
      <w:proofErr w:type="spellStart"/>
      <w:r w:rsidRPr="00185FAF">
        <w:rPr>
          <w:lang w:val="bg-BG" w:eastAsia="bg-BG"/>
        </w:rPr>
        <w:t>парацетамол</w:t>
      </w:r>
      <w:proofErr w:type="spellEnd"/>
      <w:r w:rsidRPr="00185FAF">
        <w:rPr>
          <w:lang w:val="bg-BG" w:eastAsia="bg-BG"/>
        </w:rPr>
        <w:t>.</w:t>
      </w:r>
    </w:p>
    <w:p w14:paraId="1BEAF848" w14:textId="77777777" w:rsidR="00F11A2B" w:rsidRPr="00185FAF" w:rsidRDefault="00F11A2B" w:rsidP="00F11A2B">
      <w:pPr>
        <w:pStyle w:val="ListParagraph"/>
        <w:rPr>
          <w:sz w:val="24"/>
          <w:szCs w:val="24"/>
          <w:lang w:val="bg-BG"/>
        </w:rPr>
      </w:pPr>
    </w:p>
    <w:p w14:paraId="246B40EA" w14:textId="3B6E922F" w:rsidR="00F11A2B" w:rsidRPr="00185FAF" w:rsidRDefault="00F11A2B" w:rsidP="00F11A2B">
      <w:pPr>
        <w:pStyle w:val="ListParagraph"/>
        <w:numPr>
          <w:ilvl w:val="0"/>
          <w:numId w:val="15"/>
        </w:numPr>
        <w:rPr>
          <w:sz w:val="24"/>
          <w:szCs w:val="24"/>
          <w:lang w:val="bg-BG"/>
        </w:rPr>
      </w:pPr>
      <w:r w:rsidRPr="00185FAF">
        <w:rPr>
          <w:lang w:val="bg-BG" w:eastAsia="bg-BG"/>
        </w:rPr>
        <w:lastRenderedPageBreak/>
        <w:t xml:space="preserve">Съществуват няколко съобщения, които предполагат, че </w:t>
      </w:r>
      <w:proofErr w:type="spellStart"/>
      <w:r w:rsidRPr="00185FAF">
        <w:rPr>
          <w:lang w:val="bg-BG" w:eastAsia="bg-BG"/>
        </w:rPr>
        <w:t>парацетамол</w:t>
      </w:r>
      <w:proofErr w:type="spellEnd"/>
      <w:r w:rsidRPr="00185FAF">
        <w:rPr>
          <w:lang w:val="bg-BG" w:eastAsia="bg-BG"/>
        </w:rPr>
        <w:t xml:space="preserve"> може да доведе до </w:t>
      </w:r>
      <w:proofErr w:type="spellStart"/>
      <w:r w:rsidRPr="00185FAF">
        <w:rPr>
          <w:lang w:val="bg-BG" w:eastAsia="bg-BG"/>
        </w:rPr>
        <w:t>хипопротромбинемия</w:t>
      </w:r>
      <w:proofErr w:type="spellEnd"/>
      <w:r w:rsidRPr="00185FAF">
        <w:rPr>
          <w:lang w:val="bg-BG" w:eastAsia="bg-BG"/>
        </w:rPr>
        <w:t xml:space="preserve"> при прием с </w:t>
      </w:r>
      <w:proofErr w:type="spellStart"/>
      <w:r w:rsidRPr="00185FAF">
        <w:rPr>
          <w:lang w:val="bg-BG" w:eastAsia="bg-BG"/>
        </w:rPr>
        <w:t>варфарин</w:t>
      </w:r>
      <w:proofErr w:type="spellEnd"/>
      <w:r w:rsidRPr="00185FAF">
        <w:rPr>
          <w:lang w:val="bg-BG" w:eastAsia="bg-BG"/>
        </w:rPr>
        <w:t xml:space="preserve">-подобни съединения. В други проучвания </w:t>
      </w:r>
      <w:proofErr w:type="spellStart"/>
      <w:r w:rsidRPr="00185FAF">
        <w:rPr>
          <w:lang w:val="bg-BG" w:eastAsia="bg-BG"/>
        </w:rPr>
        <w:t>протромбиновото</w:t>
      </w:r>
      <w:proofErr w:type="spellEnd"/>
      <w:r w:rsidRPr="00185FAF">
        <w:rPr>
          <w:lang w:val="bg-BG" w:eastAsia="bg-BG"/>
        </w:rPr>
        <w:t xml:space="preserve"> време не е било променено.</w:t>
      </w:r>
    </w:p>
    <w:p w14:paraId="473BE281" w14:textId="77777777" w:rsidR="00F11A2B" w:rsidRPr="00185FAF" w:rsidRDefault="00F11A2B" w:rsidP="00F11A2B">
      <w:pPr>
        <w:rPr>
          <w:u w:val="single"/>
          <w:lang w:val="bg-BG" w:eastAsia="bg-BG"/>
        </w:rPr>
      </w:pPr>
    </w:p>
    <w:p w14:paraId="41A6187D" w14:textId="5B4A2A0C" w:rsidR="00F11A2B" w:rsidRPr="00185FAF" w:rsidRDefault="00F11A2B" w:rsidP="00F11A2B">
      <w:pPr>
        <w:rPr>
          <w:sz w:val="24"/>
          <w:szCs w:val="24"/>
          <w:lang w:val="bg-BG"/>
        </w:rPr>
      </w:pPr>
      <w:r w:rsidRPr="00185FAF">
        <w:rPr>
          <w:u w:val="single"/>
          <w:lang w:val="bg-BG" w:eastAsia="bg-BG"/>
        </w:rPr>
        <w:t>Съобщаване на подозирани нежелани реакции</w:t>
      </w:r>
    </w:p>
    <w:p w14:paraId="7E711439" w14:textId="77777777" w:rsidR="00F11A2B" w:rsidRPr="00185FAF" w:rsidRDefault="00F11A2B" w:rsidP="00F11A2B">
      <w:pPr>
        <w:rPr>
          <w:lang w:val="bg-BG" w:eastAsia="bg-BG"/>
        </w:rPr>
      </w:pPr>
      <w:r w:rsidRPr="00185FAF">
        <w:rPr>
          <w:lang w:val="bg-B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w:t>
      </w:r>
    </w:p>
    <w:p w14:paraId="5E6D4972" w14:textId="77777777" w:rsidR="00F11A2B" w:rsidRPr="00185FAF" w:rsidRDefault="00F11A2B" w:rsidP="00F11A2B">
      <w:pPr>
        <w:rPr>
          <w:lang w:val="bg-BG" w:eastAsia="bg-BG"/>
        </w:rPr>
      </w:pPr>
      <w:r w:rsidRPr="00185FAF">
        <w:rPr>
          <w:lang w:val="bg-BG" w:eastAsia="bg-BG"/>
        </w:rPr>
        <w:t xml:space="preserve">ул. „Дамян Груев” № 8 </w:t>
      </w:r>
    </w:p>
    <w:p w14:paraId="1C065831" w14:textId="71C99BDC" w:rsidR="00F11A2B" w:rsidRPr="00185FAF" w:rsidRDefault="00F11A2B" w:rsidP="00F11A2B">
      <w:pPr>
        <w:rPr>
          <w:sz w:val="24"/>
          <w:szCs w:val="24"/>
          <w:lang w:val="bg-BG"/>
        </w:rPr>
      </w:pPr>
      <w:r w:rsidRPr="00185FAF">
        <w:rPr>
          <w:lang w:val="bg-BG" w:eastAsia="bg-BG"/>
        </w:rPr>
        <w:t>1303 София</w:t>
      </w:r>
    </w:p>
    <w:p w14:paraId="3290975A" w14:textId="77777777" w:rsidR="00F11A2B" w:rsidRPr="00185FAF" w:rsidRDefault="00F11A2B" w:rsidP="00F11A2B">
      <w:pPr>
        <w:rPr>
          <w:lang w:val="bg-BG" w:eastAsia="bg-BG"/>
        </w:rPr>
      </w:pPr>
      <w:r w:rsidRPr="00185FAF">
        <w:rPr>
          <w:lang w:val="bg-BG" w:eastAsia="bg-BG"/>
        </w:rPr>
        <w:t xml:space="preserve">Тел.:+35 928903417 </w:t>
      </w:r>
    </w:p>
    <w:p w14:paraId="3A720F0A" w14:textId="21A78471" w:rsidR="00F11A2B" w:rsidRPr="00185FAF" w:rsidRDefault="00F11A2B" w:rsidP="00F11A2B">
      <w:pPr>
        <w:rPr>
          <w:sz w:val="24"/>
          <w:szCs w:val="24"/>
          <w:lang w:val="bg-BG"/>
        </w:rPr>
      </w:pPr>
      <w:r w:rsidRPr="00185FAF">
        <w:rPr>
          <w:lang w:val="bg-BG" w:eastAsia="bg-BG"/>
        </w:rPr>
        <w:t xml:space="preserve">уебсайт: </w:t>
      </w:r>
      <w:hyperlink r:id="rId7" w:history="1">
        <w:r w:rsidRPr="00185FAF">
          <w:rPr>
            <w:lang w:val="bg-BG"/>
          </w:rPr>
          <w:t>www.bda.bg</w:t>
        </w:r>
      </w:hyperlink>
    </w:p>
    <w:p w14:paraId="3EDF2B0F" w14:textId="77777777" w:rsidR="00F11A2B" w:rsidRPr="00185FAF" w:rsidRDefault="00F11A2B" w:rsidP="00F11A2B">
      <w:pPr>
        <w:rPr>
          <w:lang w:val="bg-BG"/>
        </w:rPr>
      </w:pPr>
    </w:p>
    <w:p w14:paraId="611C622D" w14:textId="2043A884" w:rsidR="002C50EE" w:rsidRPr="00185FAF" w:rsidRDefault="002C50EE" w:rsidP="002C50EE">
      <w:pPr>
        <w:pStyle w:val="Heading2"/>
        <w:rPr>
          <w:lang w:val="bg-BG"/>
        </w:rPr>
      </w:pPr>
      <w:r w:rsidRPr="00185FAF">
        <w:rPr>
          <w:lang w:val="bg-BG"/>
        </w:rPr>
        <w:t>4.9. Предозиране</w:t>
      </w:r>
    </w:p>
    <w:p w14:paraId="1B09738F" w14:textId="77777777" w:rsidR="00F11A2B" w:rsidRPr="00185FAF" w:rsidRDefault="00F11A2B" w:rsidP="00F11A2B">
      <w:pPr>
        <w:rPr>
          <w:sz w:val="24"/>
          <w:szCs w:val="24"/>
          <w:lang w:val="bg-BG"/>
        </w:rPr>
      </w:pPr>
      <w:proofErr w:type="spellStart"/>
      <w:r w:rsidRPr="00185FAF">
        <w:rPr>
          <w:lang w:val="bg-BG" w:eastAsia="bg-BG"/>
        </w:rPr>
        <w:t>Паратрамол</w:t>
      </w:r>
      <w:proofErr w:type="spellEnd"/>
      <w:r w:rsidRPr="00185FAF">
        <w:rPr>
          <w:lang w:val="bg-BG" w:eastAsia="bg-BG"/>
        </w:rPr>
        <w:t xml:space="preserve"> е фиксирана комбинация от активни вещества. В случай на предозиране, симптомите може да включват признаци и симптоми на интоксикация с </w:t>
      </w:r>
      <w:proofErr w:type="spellStart"/>
      <w:r w:rsidRPr="00185FAF">
        <w:rPr>
          <w:lang w:val="bg-BG" w:eastAsia="bg-BG"/>
        </w:rPr>
        <w:t>трамадол</w:t>
      </w:r>
      <w:proofErr w:type="spellEnd"/>
      <w:r w:rsidRPr="00185FAF">
        <w:rPr>
          <w:lang w:val="bg-BG" w:eastAsia="bg-BG"/>
        </w:rPr>
        <w:t xml:space="preserve"> или </w:t>
      </w:r>
      <w:proofErr w:type="spellStart"/>
      <w:r w:rsidRPr="00185FAF">
        <w:rPr>
          <w:lang w:val="bg-BG" w:eastAsia="bg-BG"/>
        </w:rPr>
        <w:t>парацетамол</w:t>
      </w:r>
      <w:proofErr w:type="spellEnd"/>
      <w:r w:rsidRPr="00185FAF">
        <w:rPr>
          <w:lang w:val="bg-BG" w:eastAsia="bg-BG"/>
        </w:rPr>
        <w:t>, както и с двете активни съставки.</w:t>
      </w:r>
    </w:p>
    <w:p w14:paraId="55A3CF86" w14:textId="77777777" w:rsidR="00F11A2B" w:rsidRPr="00185FAF" w:rsidRDefault="00F11A2B" w:rsidP="00F11A2B">
      <w:pPr>
        <w:rPr>
          <w:u w:val="single"/>
          <w:lang w:val="bg-BG" w:eastAsia="bg-BG"/>
        </w:rPr>
      </w:pPr>
    </w:p>
    <w:p w14:paraId="54A2EAAC" w14:textId="7DEF051B" w:rsidR="00F11A2B" w:rsidRPr="00ED7858" w:rsidRDefault="00F11A2B" w:rsidP="00ED7858">
      <w:pPr>
        <w:pStyle w:val="Heading3"/>
        <w:rPr>
          <w:u w:val="single"/>
          <w:lang w:val="bg-BG"/>
        </w:rPr>
      </w:pPr>
      <w:r w:rsidRPr="00ED7858">
        <w:rPr>
          <w:u w:val="single"/>
          <w:lang w:val="bg-BG" w:eastAsia="bg-BG"/>
        </w:rPr>
        <w:t xml:space="preserve">Симптоми на предозиране с </w:t>
      </w:r>
      <w:proofErr w:type="spellStart"/>
      <w:r w:rsidRPr="00ED7858">
        <w:rPr>
          <w:u w:val="single"/>
          <w:lang w:val="bg-BG" w:eastAsia="bg-BG"/>
        </w:rPr>
        <w:t>трамадол</w:t>
      </w:r>
      <w:proofErr w:type="spellEnd"/>
    </w:p>
    <w:p w14:paraId="0911AB65" w14:textId="77777777" w:rsidR="00F11A2B" w:rsidRPr="00185FAF" w:rsidRDefault="00F11A2B" w:rsidP="00F11A2B">
      <w:pPr>
        <w:rPr>
          <w:sz w:val="24"/>
          <w:szCs w:val="24"/>
          <w:lang w:val="bg-BG"/>
        </w:rPr>
      </w:pPr>
      <w:r w:rsidRPr="00185FAF">
        <w:rPr>
          <w:lang w:val="bg-BG" w:eastAsia="bg-BG"/>
        </w:rPr>
        <w:t xml:space="preserve">По принцип, при интоксикация с </w:t>
      </w:r>
      <w:proofErr w:type="spellStart"/>
      <w:r w:rsidRPr="00185FAF">
        <w:rPr>
          <w:lang w:val="bg-BG" w:eastAsia="bg-BG"/>
        </w:rPr>
        <w:t>трамадол</w:t>
      </w:r>
      <w:proofErr w:type="spellEnd"/>
      <w:r w:rsidRPr="00185FAF">
        <w:rPr>
          <w:lang w:val="bg-BG" w:eastAsia="bg-BG"/>
        </w:rPr>
        <w:t xml:space="preserve"> се очакват симптоми, подобни на тези при другите </w:t>
      </w:r>
      <w:proofErr w:type="spellStart"/>
      <w:r w:rsidRPr="00185FAF">
        <w:rPr>
          <w:lang w:val="bg-BG" w:eastAsia="bg-BG"/>
        </w:rPr>
        <w:t>централнодействащи</w:t>
      </w:r>
      <w:proofErr w:type="spellEnd"/>
      <w:r w:rsidRPr="00185FAF">
        <w:rPr>
          <w:lang w:val="bg-BG" w:eastAsia="bg-BG"/>
        </w:rPr>
        <w:t xml:space="preserve"> аналгетици (опиати). Това включва по-специално </w:t>
      </w:r>
      <w:proofErr w:type="spellStart"/>
      <w:r w:rsidRPr="00185FAF">
        <w:rPr>
          <w:lang w:val="bg-BG" w:eastAsia="bg-BG"/>
        </w:rPr>
        <w:t>миоза</w:t>
      </w:r>
      <w:proofErr w:type="spellEnd"/>
      <w:r w:rsidRPr="00185FAF">
        <w:rPr>
          <w:lang w:val="bg-BG" w:eastAsia="bg-BG"/>
        </w:rPr>
        <w:t>, повръщане, сърдечносъдов колапс, нарушения на съзнанието до кома, гърчове и потискане на дишането до дихателен арест.</w:t>
      </w:r>
    </w:p>
    <w:p w14:paraId="7865B6C7" w14:textId="77777777" w:rsidR="00F11A2B" w:rsidRPr="00185FAF" w:rsidRDefault="00F11A2B" w:rsidP="00F11A2B">
      <w:pPr>
        <w:rPr>
          <w:u w:val="single"/>
          <w:lang w:val="bg-BG" w:eastAsia="bg-BG"/>
        </w:rPr>
      </w:pPr>
    </w:p>
    <w:p w14:paraId="05E8EC2E" w14:textId="085D251E" w:rsidR="00F11A2B" w:rsidRPr="00ED7858" w:rsidRDefault="00F11A2B" w:rsidP="00ED7858">
      <w:pPr>
        <w:pStyle w:val="Heading3"/>
        <w:rPr>
          <w:u w:val="single"/>
          <w:lang w:val="bg-BG"/>
        </w:rPr>
      </w:pPr>
      <w:r w:rsidRPr="00ED7858">
        <w:rPr>
          <w:u w:val="single"/>
          <w:lang w:val="bg-BG" w:eastAsia="bg-BG"/>
        </w:rPr>
        <w:t xml:space="preserve">Симптоми на предозиране с </w:t>
      </w:r>
      <w:proofErr w:type="spellStart"/>
      <w:r w:rsidRPr="00ED7858">
        <w:rPr>
          <w:u w:val="single"/>
          <w:lang w:val="bg-BG" w:eastAsia="bg-BG"/>
        </w:rPr>
        <w:t>парацетамол</w:t>
      </w:r>
      <w:proofErr w:type="spellEnd"/>
    </w:p>
    <w:p w14:paraId="53B953D0" w14:textId="77777777" w:rsidR="00F11A2B" w:rsidRPr="00185FAF" w:rsidRDefault="00F11A2B" w:rsidP="00F11A2B">
      <w:pPr>
        <w:rPr>
          <w:sz w:val="24"/>
          <w:szCs w:val="24"/>
          <w:lang w:val="bg-BG"/>
        </w:rPr>
      </w:pPr>
      <w:r w:rsidRPr="00185FAF">
        <w:rPr>
          <w:lang w:val="bg-BG" w:eastAsia="bg-BG"/>
        </w:rPr>
        <w:t xml:space="preserve">Предозирането е от особено значение при малките деца. </w:t>
      </w:r>
      <w:proofErr w:type="spellStart"/>
      <w:r w:rsidRPr="00185FAF">
        <w:rPr>
          <w:lang w:val="bg-BG" w:eastAsia="bg-BG"/>
        </w:rPr>
        <w:t>Симпотмите</w:t>
      </w:r>
      <w:proofErr w:type="spellEnd"/>
      <w:r w:rsidRPr="00185FAF">
        <w:rPr>
          <w:lang w:val="bg-BG" w:eastAsia="bg-BG"/>
        </w:rPr>
        <w:t xml:space="preserve"> на предозиране на </w:t>
      </w:r>
      <w:proofErr w:type="spellStart"/>
      <w:r w:rsidRPr="00185FAF">
        <w:rPr>
          <w:lang w:val="bg-BG" w:eastAsia="bg-BG"/>
        </w:rPr>
        <w:t>парацетамол</w:t>
      </w:r>
      <w:proofErr w:type="spellEnd"/>
      <w:r w:rsidRPr="00185FAF">
        <w:rPr>
          <w:lang w:val="bg-BG" w:eastAsia="bg-BG"/>
        </w:rPr>
        <w:t xml:space="preserve"> през първите 24 часа са бледост, гадене, повръщане, анорексия и болки в корема. Чернодробно увреждане може да бъде установено 12 до 48 часа след приема. Възможна е появата на нарушения в глюкозния метаболизъм и метаболитна </w:t>
      </w:r>
      <w:proofErr w:type="spellStart"/>
      <w:r w:rsidRPr="00185FAF">
        <w:rPr>
          <w:lang w:val="bg-BG" w:eastAsia="bg-BG"/>
        </w:rPr>
        <w:t>ацидоза</w:t>
      </w:r>
      <w:proofErr w:type="spellEnd"/>
      <w:r w:rsidRPr="00185FAF">
        <w:rPr>
          <w:lang w:val="bg-BG" w:eastAsia="bg-BG"/>
        </w:rPr>
        <w:t xml:space="preserve">. При тежко отравяне, чернодробната недостатъчност може да прогресира до енцефалопатия, кома и смърт. Може да е налице остра бъбречна недостатъчност с остра </w:t>
      </w:r>
      <w:proofErr w:type="spellStart"/>
      <w:r w:rsidRPr="00185FAF">
        <w:rPr>
          <w:lang w:val="bg-BG" w:eastAsia="bg-BG"/>
        </w:rPr>
        <w:t>тубулна</w:t>
      </w:r>
      <w:proofErr w:type="spellEnd"/>
      <w:r w:rsidRPr="00185FAF">
        <w:rPr>
          <w:lang w:val="bg-BG" w:eastAsia="bg-BG"/>
        </w:rPr>
        <w:t xml:space="preserve"> некроза, дори при липсата на тежко чернодробно увреждане. Съобщавани са случаи на сърдечна аритмия и </w:t>
      </w:r>
      <w:proofErr w:type="spellStart"/>
      <w:r w:rsidRPr="00185FAF">
        <w:rPr>
          <w:lang w:val="bg-BG" w:eastAsia="bg-BG"/>
        </w:rPr>
        <w:t>панкреатит</w:t>
      </w:r>
      <w:proofErr w:type="spellEnd"/>
      <w:r w:rsidRPr="00185FAF">
        <w:rPr>
          <w:lang w:val="bg-BG" w:eastAsia="bg-BG"/>
        </w:rPr>
        <w:t>.</w:t>
      </w:r>
    </w:p>
    <w:p w14:paraId="5EA498EF" w14:textId="744BF5A7" w:rsidR="00F11A2B" w:rsidRPr="00185FAF" w:rsidRDefault="00F11A2B" w:rsidP="00F11A2B">
      <w:pPr>
        <w:rPr>
          <w:lang w:val="bg-BG"/>
        </w:rPr>
      </w:pPr>
      <w:r w:rsidRPr="00185FAF">
        <w:rPr>
          <w:lang w:val="bg-BG" w:eastAsia="bg-BG"/>
        </w:rPr>
        <w:t xml:space="preserve">Чернодробно увреждане е възможно при възрастни, приели 7,5-10 </w:t>
      </w:r>
      <w:r w:rsidRPr="00185FAF">
        <w:rPr>
          <w:lang w:val="bg-BG"/>
        </w:rPr>
        <w:t xml:space="preserve">g </w:t>
      </w:r>
      <w:r w:rsidRPr="00185FAF">
        <w:rPr>
          <w:lang w:val="bg-BG" w:eastAsia="bg-BG"/>
        </w:rPr>
        <w:t xml:space="preserve">или повече </w:t>
      </w:r>
      <w:proofErr w:type="spellStart"/>
      <w:r w:rsidRPr="00185FAF">
        <w:rPr>
          <w:lang w:val="bg-BG" w:eastAsia="bg-BG"/>
        </w:rPr>
        <w:t>парацетамол</w:t>
      </w:r>
      <w:proofErr w:type="spellEnd"/>
      <w:r w:rsidRPr="00185FAF">
        <w:rPr>
          <w:b/>
          <w:bCs/>
          <w:lang w:val="bg-BG" w:eastAsia="bg-BG"/>
        </w:rPr>
        <w:t xml:space="preserve"> </w:t>
      </w:r>
      <w:r w:rsidRPr="00185FAF">
        <w:rPr>
          <w:lang w:val="bg-BG" w:eastAsia="bg-BG"/>
        </w:rPr>
        <w:t xml:space="preserve">Смята се, че прекомерното количество на токсичен </w:t>
      </w:r>
      <w:proofErr w:type="spellStart"/>
      <w:r w:rsidRPr="00185FAF">
        <w:rPr>
          <w:lang w:val="bg-BG" w:eastAsia="bg-BG"/>
        </w:rPr>
        <w:t>матаболит</w:t>
      </w:r>
      <w:proofErr w:type="spellEnd"/>
      <w:r w:rsidRPr="00185FAF">
        <w:rPr>
          <w:lang w:val="bg-BG" w:eastAsia="bg-BG"/>
        </w:rPr>
        <w:t xml:space="preserve"> (обикновено адекватно </w:t>
      </w:r>
      <w:proofErr w:type="spellStart"/>
      <w:r w:rsidRPr="00185FAF">
        <w:rPr>
          <w:lang w:val="bg-BG"/>
        </w:rPr>
        <w:t>детоксициран</w:t>
      </w:r>
      <w:proofErr w:type="spellEnd"/>
      <w:r w:rsidRPr="00185FAF">
        <w:rPr>
          <w:lang w:val="bg-BG"/>
        </w:rPr>
        <w:t xml:space="preserve"> от </w:t>
      </w:r>
      <w:proofErr w:type="spellStart"/>
      <w:r w:rsidRPr="00185FAF">
        <w:rPr>
          <w:lang w:val="bg-BG"/>
        </w:rPr>
        <w:t>глутатиона</w:t>
      </w:r>
      <w:proofErr w:type="spellEnd"/>
      <w:r w:rsidRPr="00185FAF">
        <w:rPr>
          <w:lang w:val="bg-BG"/>
        </w:rPr>
        <w:t xml:space="preserve"> при прием на нормални дози </w:t>
      </w:r>
      <w:proofErr w:type="spellStart"/>
      <w:r w:rsidRPr="00185FAF">
        <w:rPr>
          <w:lang w:val="bg-BG"/>
        </w:rPr>
        <w:t>парацетамол</w:t>
      </w:r>
      <w:proofErr w:type="spellEnd"/>
      <w:r w:rsidRPr="00185FAF">
        <w:rPr>
          <w:lang w:val="bg-BG"/>
        </w:rPr>
        <w:t>), се свързва необратимо с чернодробната тъкан.</w:t>
      </w:r>
    </w:p>
    <w:p w14:paraId="211BF271" w14:textId="11B16ADC" w:rsidR="00F11A2B" w:rsidRPr="00185FAF" w:rsidRDefault="00F11A2B" w:rsidP="00F11A2B">
      <w:pPr>
        <w:rPr>
          <w:lang w:val="bg-BG"/>
        </w:rPr>
      </w:pPr>
    </w:p>
    <w:p w14:paraId="1A6C69D9" w14:textId="77777777" w:rsidR="00F11A2B" w:rsidRPr="00185FAF" w:rsidRDefault="00F11A2B" w:rsidP="00F11A2B">
      <w:pPr>
        <w:rPr>
          <w:sz w:val="24"/>
          <w:szCs w:val="24"/>
          <w:lang w:val="bg-BG"/>
        </w:rPr>
      </w:pPr>
      <w:r w:rsidRPr="00185FAF">
        <w:rPr>
          <w:lang w:val="bg-BG" w:eastAsia="bg-BG"/>
        </w:rPr>
        <w:t>Спешно лечение:</w:t>
      </w:r>
    </w:p>
    <w:p w14:paraId="4C25645A" w14:textId="77777777" w:rsidR="00F11A2B" w:rsidRPr="00185FAF" w:rsidRDefault="00F11A2B" w:rsidP="00F11A2B">
      <w:pPr>
        <w:pStyle w:val="ListParagraph"/>
        <w:numPr>
          <w:ilvl w:val="0"/>
          <w:numId w:val="17"/>
        </w:numPr>
        <w:rPr>
          <w:lang w:val="bg-BG" w:eastAsia="bg-BG"/>
        </w:rPr>
      </w:pPr>
      <w:r w:rsidRPr="00185FAF">
        <w:rPr>
          <w:lang w:val="bg-BG" w:eastAsia="bg-BG"/>
        </w:rPr>
        <w:t>Незабавно настаняване в специализирано отделение.</w:t>
      </w:r>
    </w:p>
    <w:p w14:paraId="5187A537" w14:textId="77777777" w:rsidR="00F11A2B" w:rsidRPr="00185FAF" w:rsidRDefault="00F11A2B" w:rsidP="00F11A2B">
      <w:pPr>
        <w:pStyle w:val="ListParagraph"/>
        <w:numPr>
          <w:ilvl w:val="0"/>
          <w:numId w:val="17"/>
        </w:numPr>
        <w:rPr>
          <w:lang w:val="bg-BG" w:eastAsia="bg-BG"/>
        </w:rPr>
      </w:pPr>
      <w:r w:rsidRPr="00185FAF">
        <w:rPr>
          <w:lang w:val="bg-BG" w:eastAsia="bg-BG"/>
        </w:rPr>
        <w:t xml:space="preserve">Поддържане на дихателната и </w:t>
      </w:r>
      <w:proofErr w:type="spellStart"/>
      <w:r w:rsidRPr="00185FAF">
        <w:rPr>
          <w:lang w:val="bg-BG" w:eastAsia="bg-BG"/>
        </w:rPr>
        <w:t>циркулаторната</w:t>
      </w:r>
      <w:proofErr w:type="spellEnd"/>
      <w:r w:rsidRPr="00185FAF">
        <w:rPr>
          <w:lang w:val="bg-BG" w:eastAsia="bg-BG"/>
        </w:rPr>
        <w:t xml:space="preserve"> функция.</w:t>
      </w:r>
    </w:p>
    <w:p w14:paraId="5BDA049F" w14:textId="77777777" w:rsidR="00F11A2B" w:rsidRPr="00185FAF" w:rsidRDefault="00F11A2B" w:rsidP="00F11A2B">
      <w:pPr>
        <w:pStyle w:val="ListParagraph"/>
        <w:numPr>
          <w:ilvl w:val="0"/>
          <w:numId w:val="17"/>
        </w:numPr>
        <w:rPr>
          <w:lang w:val="bg-BG" w:eastAsia="bg-BG"/>
        </w:rPr>
      </w:pPr>
      <w:r w:rsidRPr="00185FAF">
        <w:rPr>
          <w:lang w:val="bg-BG" w:eastAsia="bg-BG"/>
        </w:rPr>
        <w:t xml:space="preserve">Преди започване на лечението е необходимо възможно най-бързото вземане на кръвна проба за установяване на плазмените концентрации на </w:t>
      </w:r>
      <w:proofErr w:type="spellStart"/>
      <w:r w:rsidRPr="00185FAF">
        <w:rPr>
          <w:lang w:val="bg-BG" w:eastAsia="bg-BG"/>
        </w:rPr>
        <w:t>парацетамол</w:t>
      </w:r>
      <w:proofErr w:type="spellEnd"/>
      <w:r w:rsidRPr="00185FAF">
        <w:rPr>
          <w:lang w:val="bg-BG" w:eastAsia="bg-BG"/>
        </w:rPr>
        <w:t xml:space="preserve"> и </w:t>
      </w:r>
      <w:proofErr w:type="spellStart"/>
      <w:r w:rsidRPr="00185FAF">
        <w:rPr>
          <w:lang w:val="bg-BG" w:eastAsia="bg-BG"/>
        </w:rPr>
        <w:t>трамадол</w:t>
      </w:r>
      <w:proofErr w:type="spellEnd"/>
      <w:r w:rsidRPr="00185FAF">
        <w:rPr>
          <w:lang w:val="bg-BG" w:eastAsia="bg-BG"/>
        </w:rPr>
        <w:t>, както и за провеждането на чернодробни изследвания.</w:t>
      </w:r>
    </w:p>
    <w:p w14:paraId="55F03934" w14:textId="77777777" w:rsidR="00F11A2B" w:rsidRPr="00185FAF" w:rsidRDefault="00F11A2B" w:rsidP="00F11A2B">
      <w:pPr>
        <w:pStyle w:val="ListParagraph"/>
        <w:numPr>
          <w:ilvl w:val="0"/>
          <w:numId w:val="17"/>
        </w:numPr>
        <w:rPr>
          <w:lang w:val="bg-BG" w:eastAsia="bg-BG"/>
        </w:rPr>
      </w:pPr>
      <w:r w:rsidRPr="00185FAF">
        <w:rPr>
          <w:lang w:val="bg-BG" w:eastAsia="bg-BG"/>
        </w:rPr>
        <w:lastRenderedPageBreak/>
        <w:t xml:space="preserve">Необходимо е провеждането на чернодробни изследвания в началото (при предозирането) и по-късно на всеки 24 часа. Обикновено се наблюдава повишаване на </w:t>
      </w:r>
      <w:proofErr w:type="spellStart"/>
      <w:r w:rsidRPr="00185FAF">
        <w:rPr>
          <w:lang w:val="bg-BG" w:eastAsia="bg-BG"/>
        </w:rPr>
        <w:t>чернодробвите</w:t>
      </w:r>
      <w:proofErr w:type="spellEnd"/>
      <w:r w:rsidRPr="00185FAF">
        <w:rPr>
          <w:lang w:val="bg-BG" w:eastAsia="bg-BG"/>
        </w:rPr>
        <w:t xml:space="preserve"> ензими </w:t>
      </w:r>
      <w:r w:rsidRPr="00185FAF">
        <w:rPr>
          <w:lang w:val="bg-BG"/>
        </w:rPr>
        <w:t xml:space="preserve">(ASAT, ALAT), </w:t>
      </w:r>
      <w:r w:rsidRPr="00185FAF">
        <w:rPr>
          <w:lang w:val="bg-BG" w:eastAsia="bg-BG"/>
        </w:rPr>
        <w:t>които се нормализират след една или две седмици.</w:t>
      </w:r>
    </w:p>
    <w:p w14:paraId="7BCF59E0" w14:textId="77777777" w:rsidR="00F11A2B" w:rsidRPr="00185FAF" w:rsidRDefault="00F11A2B" w:rsidP="00F11A2B">
      <w:pPr>
        <w:pStyle w:val="ListParagraph"/>
        <w:numPr>
          <w:ilvl w:val="0"/>
          <w:numId w:val="17"/>
        </w:numPr>
        <w:rPr>
          <w:lang w:val="bg-BG" w:eastAsia="bg-BG"/>
        </w:rPr>
      </w:pPr>
      <w:r w:rsidRPr="00185FAF">
        <w:rPr>
          <w:lang w:val="bg-BG" w:eastAsia="bg-BG"/>
        </w:rPr>
        <w:t>Необходимо е изпразване на стомаха, чрез предизвикване на повръщане (когато пациента е в съзнание) или стомашна промивка.</w:t>
      </w:r>
    </w:p>
    <w:p w14:paraId="5CB7EC58" w14:textId="77777777" w:rsidR="00F11A2B" w:rsidRPr="00185FAF" w:rsidRDefault="00F11A2B" w:rsidP="00F11A2B">
      <w:pPr>
        <w:pStyle w:val="ListParagraph"/>
        <w:numPr>
          <w:ilvl w:val="0"/>
          <w:numId w:val="17"/>
        </w:numPr>
        <w:rPr>
          <w:lang w:val="bg-BG" w:eastAsia="bg-BG"/>
        </w:rPr>
      </w:pPr>
      <w:r w:rsidRPr="00185FAF">
        <w:rPr>
          <w:lang w:val="bg-BG" w:eastAsia="bg-BG"/>
        </w:rPr>
        <w:t xml:space="preserve">Необходимо е предприемането на поддържащи мерки за поддържане проходимостта на дихателните пътища, както и поддържане на сърдечносъдовата функция; като за обратното развитие на респираторната депресия е необходимо прилагането на </w:t>
      </w:r>
      <w:proofErr w:type="spellStart"/>
      <w:r w:rsidRPr="00185FAF">
        <w:rPr>
          <w:lang w:val="bg-BG" w:eastAsia="bg-BG"/>
        </w:rPr>
        <w:t>налоксон</w:t>
      </w:r>
      <w:proofErr w:type="spellEnd"/>
      <w:r w:rsidRPr="00185FAF">
        <w:rPr>
          <w:lang w:val="bg-BG" w:eastAsia="bg-BG"/>
        </w:rPr>
        <w:t xml:space="preserve">; припадъците (гърчовете) може да бъдат </w:t>
      </w:r>
      <w:proofErr w:type="spellStart"/>
      <w:r w:rsidRPr="00185FAF">
        <w:rPr>
          <w:lang w:val="bg-BG" w:eastAsia="bg-BG"/>
        </w:rPr>
        <w:t>овладяни</w:t>
      </w:r>
      <w:proofErr w:type="spellEnd"/>
      <w:r w:rsidRPr="00185FAF">
        <w:rPr>
          <w:lang w:val="bg-BG" w:eastAsia="bg-BG"/>
        </w:rPr>
        <w:t xml:space="preserve"> с диазепам.</w:t>
      </w:r>
    </w:p>
    <w:p w14:paraId="16F2E37B" w14:textId="77777777" w:rsidR="00F11A2B" w:rsidRPr="00185FAF" w:rsidRDefault="00F11A2B" w:rsidP="00F11A2B">
      <w:pPr>
        <w:pStyle w:val="ListParagraph"/>
        <w:numPr>
          <w:ilvl w:val="0"/>
          <w:numId w:val="17"/>
        </w:numPr>
        <w:rPr>
          <w:lang w:val="bg-BG" w:eastAsia="bg-BG"/>
        </w:rPr>
      </w:pPr>
      <w:proofErr w:type="spellStart"/>
      <w:r w:rsidRPr="00185FAF">
        <w:rPr>
          <w:lang w:val="bg-BG" w:eastAsia="bg-BG"/>
        </w:rPr>
        <w:t>Трамадол</w:t>
      </w:r>
      <w:proofErr w:type="spellEnd"/>
      <w:r w:rsidRPr="00185FAF">
        <w:rPr>
          <w:lang w:val="bg-BG" w:eastAsia="bg-BG"/>
        </w:rPr>
        <w:t xml:space="preserve"> се елиминира минимално от серума чрез хемодиализа или хемофилтрация. Ето защо, лечението на острата интоксикация с </w:t>
      </w:r>
      <w:proofErr w:type="spellStart"/>
      <w:r w:rsidRPr="00185FAF">
        <w:rPr>
          <w:lang w:val="bg-BG" w:eastAsia="bg-BG"/>
        </w:rPr>
        <w:t>Паратрамол</w:t>
      </w:r>
      <w:proofErr w:type="spellEnd"/>
      <w:r w:rsidRPr="00185FAF">
        <w:rPr>
          <w:lang w:val="bg-BG" w:eastAsia="bg-BG"/>
        </w:rPr>
        <w:t xml:space="preserve"> само с хемодиализа или хемофилтрация е неподходящо.</w:t>
      </w:r>
    </w:p>
    <w:p w14:paraId="41325AB8" w14:textId="77777777" w:rsidR="00F11A2B" w:rsidRPr="00185FAF" w:rsidRDefault="00F11A2B" w:rsidP="00F11A2B">
      <w:pPr>
        <w:rPr>
          <w:lang w:val="bg-BG" w:eastAsia="bg-BG"/>
        </w:rPr>
      </w:pPr>
    </w:p>
    <w:p w14:paraId="7F0DB4A8" w14:textId="4535EF83" w:rsidR="00F11A2B" w:rsidRPr="00185FAF" w:rsidRDefault="00F11A2B" w:rsidP="00F11A2B">
      <w:pPr>
        <w:rPr>
          <w:sz w:val="24"/>
          <w:szCs w:val="24"/>
          <w:lang w:val="bg-BG"/>
        </w:rPr>
      </w:pPr>
      <w:r w:rsidRPr="00185FAF">
        <w:rPr>
          <w:lang w:val="bg-BG" w:eastAsia="bg-BG"/>
        </w:rPr>
        <w:t xml:space="preserve">Необходимо е незабавно лечение на предозирането с </w:t>
      </w:r>
      <w:proofErr w:type="spellStart"/>
      <w:r w:rsidRPr="00185FAF">
        <w:rPr>
          <w:lang w:val="bg-BG" w:eastAsia="bg-BG"/>
        </w:rPr>
        <w:t>парацетамол</w:t>
      </w:r>
      <w:proofErr w:type="spellEnd"/>
      <w:r w:rsidRPr="00185FAF">
        <w:rPr>
          <w:lang w:val="bg-BG" w:eastAsia="bg-BG"/>
        </w:rPr>
        <w:t xml:space="preserve">. Независимо от липсата на значими ранни симптоми, пациентите трябва да бъдат незабавно настанени в болница за провеждането на спешно медицинско лечение, като всеки възрастен или юноша, приел около </w:t>
      </w:r>
      <w:r w:rsidRPr="00185FAF">
        <w:rPr>
          <w:lang w:val="bg-BG"/>
        </w:rPr>
        <w:t xml:space="preserve">7,5 g </w:t>
      </w:r>
      <w:r w:rsidRPr="00185FAF">
        <w:rPr>
          <w:lang w:val="bg-BG" w:eastAsia="bg-BG"/>
        </w:rPr>
        <w:t xml:space="preserve">или повече </w:t>
      </w:r>
      <w:proofErr w:type="spellStart"/>
      <w:r w:rsidRPr="00185FAF">
        <w:rPr>
          <w:lang w:val="bg-BG" w:eastAsia="bg-BG"/>
        </w:rPr>
        <w:t>парацетамол</w:t>
      </w:r>
      <w:proofErr w:type="spellEnd"/>
      <w:r w:rsidRPr="00185FAF">
        <w:rPr>
          <w:lang w:val="bg-BG" w:eastAsia="bg-BG"/>
        </w:rPr>
        <w:t xml:space="preserve"> в предходните 4 часа или всяко дете приело </w:t>
      </w:r>
      <w:r w:rsidRPr="00185FAF">
        <w:rPr>
          <w:lang w:val="bg-BG"/>
        </w:rPr>
        <w:t>≥150mg/</w:t>
      </w:r>
      <w:proofErr w:type="spellStart"/>
      <w:r w:rsidRPr="00185FAF">
        <w:rPr>
          <w:lang w:val="bg-BG"/>
        </w:rPr>
        <w:t>kg</w:t>
      </w:r>
      <w:proofErr w:type="spellEnd"/>
      <w:r w:rsidRPr="00185FAF">
        <w:rPr>
          <w:lang w:val="bg-BG"/>
        </w:rPr>
        <w:t xml:space="preserve"> </w:t>
      </w:r>
      <w:proofErr w:type="spellStart"/>
      <w:r w:rsidRPr="00185FAF">
        <w:rPr>
          <w:lang w:val="bg-BG" w:eastAsia="bg-BG"/>
        </w:rPr>
        <w:t>парацетамол</w:t>
      </w:r>
      <w:proofErr w:type="spellEnd"/>
      <w:r w:rsidRPr="00185FAF">
        <w:rPr>
          <w:lang w:val="bg-BG" w:eastAsia="bg-BG"/>
        </w:rPr>
        <w:t xml:space="preserve"> в предходните 4 часа трябва да бъдат подложени на стомашна промивка. Необходимо е измерване на кръвните концентрациите на </w:t>
      </w:r>
      <w:proofErr w:type="spellStart"/>
      <w:r w:rsidRPr="00185FAF">
        <w:rPr>
          <w:lang w:val="bg-BG" w:eastAsia="bg-BG"/>
        </w:rPr>
        <w:t>парацетамол</w:t>
      </w:r>
      <w:proofErr w:type="spellEnd"/>
      <w:r w:rsidRPr="00185FAF">
        <w:rPr>
          <w:lang w:val="bg-BG" w:eastAsia="bg-BG"/>
        </w:rPr>
        <w:t xml:space="preserve"> не по-късно от 4 часа след предозирането, за оценка на риска от развитието на чернодробно увреждане (посредством </w:t>
      </w:r>
      <w:proofErr w:type="spellStart"/>
      <w:r w:rsidRPr="00185FAF">
        <w:rPr>
          <w:lang w:val="bg-BG" w:eastAsia="bg-BG"/>
        </w:rPr>
        <w:t>номограма</w:t>
      </w:r>
      <w:proofErr w:type="spellEnd"/>
      <w:r w:rsidRPr="00185FAF">
        <w:rPr>
          <w:lang w:val="bg-BG" w:eastAsia="bg-BG"/>
        </w:rPr>
        <w:t xml:space="preserve"> при предозиране на </w:t>
      </w:r>
      <w:proofErr w:type="spellStart"/>
      <w:r w:rsidRPr="00185FAF">
        <w:rPr>
          <w:lang w:val="bg-BG" w:eastAsia="bg-BG"/>
        </w:rPr>
        <w:t>парацетамол</w:t>
      </w:r>
      <w:proofErr w:type="spellEnd"/>
      <w:r w:rsidRPr="00185FAF">
        <w:rPr>
          <w:lang w:val="bg-BG" w:eastAsia="bg-BG"/>
        </w:rPr>
        <w:t xml:space="preserve">). Може да е необходимо пероралното приложение на </w:t>
      </w:r>
      <w:proofErr w:type="spellStart"/>
      <w:r w:rsidRPr="00185FAF">
        <w:rPr>
          <w:lang w:val="bg-BG" w:eastAsia="bg-BG"/>
        </w:rPr>
        <w:t>метионин</w:t>
      </w:r>
      <w:proofErr w:type="spellEnd"/>
      <w:r w:rsidRPr="00185FAF">
        <w:rPr>
          <w:lang w:val="bg-BG" w:eastAsia="bg-BG"/>
        </w:rPr>
        <w:t xml:space="preserve"> или интравенозното приложение на </w:t>
      </w:r>
      <w:r w:rsidRPr="00185FAF">
        <w:rPr>
          <w:lang w:val="bg-BG"/>
        </w:rPr>
        <w:t>N</w:t>
      </w:r>
      <w:r w:rsidRPr="00185FAF">
        <w:rPr>
          <w:lang w:val="bg-BG" w:eastAsia="bg-BG"/>
        </w:rPr>
        <w:t>-</w:t>
      </w:r>
      <w:proofErr w:type="spellStart"/>
      <w:r w:rsidRPr="00185FAF">
        <w:rPr>
          <w:lang w:val="bg-BG" w:eastAsia="bg-BG"/>
        </w:rPr>
        <w:t>ацетилцистеин</w:t>
      </w:r>
      <w:proofErr w:type="spellEnd"/>
      <w:r w:rsidRPr="00185FAF">
        <w:rPr>
          <w:lang w:val="bg-BG" w:eastAsia="bg-BG"/>
        </w:rPr>
        <w:t xml:space="preserve"> </w:t>
      </w:r>
      <w:r w:rsidRPr="00185FAF">
        <w:rPr>
          <w:lang w:val="bg-BG"/>
        </w:rPr>
        <w:t xml:space="preserve">(NAC), </w:t>
      </w:r>
      <w:r w:rsidRPr="00185FAF">
        <w:rPr>
          <w:lang w:val="bg-BG" w:eastAsia="bg-BG"/>
        </w:rPr>
        <w:t xml:space="preserve">които може да имат положителен ефект до 48 часа след предозирането. Приложението на интравенозен </w:t>
      </w:r>
      <w:r w:rsidRPr="00185FAF">
        <w:rPr>
          <w:lang w:val="bg-BG"/>
        </w:rPr>
        <w:t xml:space="preserve">NAC </w:t>
      </w:r>
      <w:r w:rsidRPr="00185FAF">
        <w:rPr>
          <w:lang w:val="bg-BG" w:eastAsia="bg-BG"/>
        </w:rPr>
        <w:t xml:space="preserve">е най- ефективно в рамките на 8 часа от предозирането. Въпреки това, </w:t>
      </w:r>
      <w:r w:rsidRPr="00185FAF">
        <w:rPr>
          <w:lang w:val="bg-BG"/>
        </w:rPr>
        <w:t xml:space="preserve">NAC </w:t>
      </w:r>
      <w:r w:rsidRPr="00185FAF">
        <w:rPr>
          <w:lang w:val="bg-BG" w:eastAsia="bg-BG"/>
        </w:rPr>
        <w:t xml:space="preserve">трябва да бъде приложен, дори да са изминали повече от 8 часа след предозирането и да продължи по време на целия курс на лечението. Лечението с </w:t>
      </w:r>
      <w:r w:rsidRPr="00185FAF">
        <w:rPr>
          <w:lang w:val="bg-BG"/>
        </w:rPr>
        <w:t xml:space="preserve">NAC </w:t>
      </w:r>
      <w:r w:rsidRPr="00185FAF">
        <w:rPr>
          <w:lang w:val="bg-BG" w:eastAsia="bg-BG"/>
        </w:rPr>
        <w:t>трябва да започне незабавно в случай на съмнение за масивно предозиране. Необходимо е предприемането на общи поддържащи мерки.</w:t>
      </w:r>
    </w:p>
    <w:p w14:paraId="79692D4E" w14:textId="77777777" w:rsidR="00F11A2B" w:rsidRPr="00185FAF" w:rsidRDefault="00F11A2B" w:rsidP="00F11A2B">
      <w:pPr>
        <w:rPr>
          <w:lang w:val="bg-BG" w:eastAsia="bg-BG"/>
        </w:rPr>
      </w:pPr>
    </w:p>
    <w:p w14:paraId="5E5D296D" w14:textId="43CF0E6C" w:rsidR="00F11A2B" w:rsidRPr="00185FAF" w:rsidRDefault="00F11A2B" w:rsidP="00F11A2B">
      <w:pPr>
        <w:rPr>
          <w:lang w:val="bg-BG"/>
        </w:rPr>
      </w:pPr>
      <w:r w:rsidRPr="00185FAF">
        <w:rPr>
          <w:lang w:val="bg-BG" w:eastAsia="bg-BG"/>
        </w:rPr>
        <w:t xml:space="preserve">Независимо от съобщеното количество на приетия </w:t>
      </w:r>
      <w:proofErr w:type="spellStart"/>
      <w:r w:rsidRPr="00185FAF">
        <w:rPr>
          <w:lang w:val="bg-BG" w:eastAsia="bg-BG"/>
        </w:rPr>
        <w:t>парацетамол</w:t>
      </w:r>
      <w:proofErr w:type="spellEnd"/>
      <w:r w:rsidRPr="00185FAF">
        <w:rPr>
          <w:lang w:val="bg-BG" w:eastAsia="bg-BG"/>
        </w:rPr>
        <w:t xml:space="preserve">, антидота на </w:t>
      </w:r>
      <w:proofErr w:type="spellStart"/>
      <w:r w:rsidRPr="00185FAF">
        <w:rPr>
          <w:lang w:val="bg-BG" w:eastAsia="bg-BG"/>
        </w:rPr>
        <w:t>парацетамол</w:t>
      </w:r>
      <w:proofErr w:type="spellEnd"/>
      <w:r w:rsidRPr="00185FAF">
        <w:rPr>
          <w:lang w:val="bg-BG" w:eastAsia="bg-BG"/>
        </w:rPr>
        <w:t xml:space="preserve">, </w:t>
      </w:r>
      <w:r w:rsidRPr="00185FAF">
        <w:rPr>
          <w:lang w:val="bg-BG"/>
        </w:rPr>
        <w:t xml:space="preserve">NAC, </w:t>
      </w:r>
      <w:r w:rsidRPr="00185FAF">
        <w:rPr>
          <w:lang w:val="bg-BG" w:eastAsia="bg-BG"/>
        </w:rPr>
        <w:t>трябва да се приеме перорално или интравенозно, възможно най-бързо, за предпочитане в рамките на 8 часа от предозирането.</w:t>
      </w:r>
    </w:p>
    <w:p w14:paraId="18EF4AFE" w14:textId="77777777" w:rsidR="002C50EE" w:rsidRPr="00185FAF" w:rsidRDefault="002C50EE" w:rsidP="002C50EE">
      <w:pPr>
        <w:pStyle w:val="Heading1"/>
        <w:rPr>
          <w:lang w:val="bg-BG"/>
        </w:rPr>
      </w:pPr>
      <w:r w:rsidRPr="00185FAF">
        <w:rPr>
          <w:lang w:val="bg-BG"/>
        </w:rPr>
        <w:t>5. ФАРМАКОЛОГИЧНИ СВОЙСТВА</w:t>
      </w:r>
    </w:p>
    <w:p w14:paraId="2F1CA24E" w14:textId="31380CED" w:rsidR="002C50EE" w:rsidRPr="00185FAF" w:rsidRDefault="002C50EE" w:rsidP="002C50EE">
      <w:pPr>
        <w:pStyle w:val="Heading2"/>
        <w:rPr>
          <w:lang w:val="bg-BG"/>
        </w:rPr>
      </w:pPr>
      <w:r w:rsidRPr="00185FAF">
        <w:rPr>
          <w:lang w:val="bg-BG"/>
        </w:rPr>
        <w:t xml:space="preserve">5.1. </w:t>
      </w:r>
      <w:proofErr w:type="spellStart"/>
      <w:r w:rsidRPr="00185FAF">
        <w:rPr>
          <w:lang w:val="bg-BG"/>
        </w:rPr>
        <w:t>Фармакодинамични</w:t>
      </w:r>
      <w:proofErr w:type="spellEnd"/>
      <w:r w:rsidRPr="00185FAF">
        <w:rPr>
          <w:lang w:val="bg-BG"/>
        </w:rPr>
        <w:t xml:space="preserve"> свойства</w:t>
      </w:r>
    </w:p>
    <w:p w14:paraId="40493C34" w14:textId="77777777" w:rsidR="00F11A2B" w:rsidRPr="00185FAF" w:rsidRDefault="00F11A2B" w:rsidP="00F11A2B">
      <w:pPr>
        <w:rPr>
          <w:sz w:val="24"/>
          <w:szCs w:val="24"/>
          <w:lang w:val="bg-BG"/>
        </w:rPr>
      </w:pPr>
      <w:proofErr w:type="spellStart"/>
      <w:r w:rsidRPr="00185FAF">
        <w:rPr>
          <w:lang w:val="bg-BG" w:eastAsia="bg-BG"/>
        </w:rPr>
        <w:t>Фармакотерапевтична</w:t>
      </w:r>
      <w:proofErr w:type="spellEnd"/>
      <w:r w:rsidRPr="00185FAF">
        <w:rPr>
          <w:lang w:val="bg-BG" w:eastAsia="bg-BG"/>
        </w:rPr>
        <w:t xml:space="preserve"> група: аналгетици, </w:t>
      </w:r>
      <w:proofErr w:type="spellStart"/>
      <w:r w:rsidRPr="00185FAF">
        <w:rPr>
          <w:lang w:val="bg-BG" w:eastAsia="bg-BG"/>
        </w:rPr>
        <w:t>опиоиди</w:t>
      </w:r>
      <w:proofErr w:type="spellEnd"/>
      <w:r w:rsidRPr="00185FAF">
        <w:rPr>
          <w:lang w:val="bg-BG" w:eastAsia="bg-BG"/>
        </w:rPr>
        <w:t xml:space="preserve"> в комбинация с </w:t>
      </w:r>
      <w:proofErr w:type="spellStart"/>
      <w:r w:rsidRPr="00185FAF">
        <w:rPr>
          <w:lang w:val="bg-BG" w:eastAsia="bg-BG"/>
        </w:rPr>
        <w:t>неопиоидни</w:t>
      </w:r>
      <w:proofErr w:type="spellEnd"/>
      <w:r w:rsidRPr="00185FAF">
        <w:rPr>
          <w:lang w:val="bg-BG" w:eastAsia="bg-BG"/>
        </w:rPr>
        <w:t xml:space="preserve"> аналгетици, </w:t>
      </w:r>
      <w:proofErr w:type="spellStart"/>
      <w:r w:rsidRPr="00185FAF">
        <w:rPr>
          <w:lang w:val="bg-BG" w:eastAsia="bg-BG"/>
        </w:rPr>
        <w:t>трамадол</w:t>
      </w:r>
      <w:proofErr w:type="spellEnd"/>
      <w:r w:rsidRPr="00185FAF">
        <w:rPr>
          <w:lang w:val="bg-BG" w:eastAsia="bg-BG"/>
        </w:rPr>
        <w:t xml:space="preserve"> и </w:t>
      </w:r>
      <w:proofErr w:type="spellStart"/>
      <w:r w:rsidRPr="00185FAF">
        <w:rPr>
          <w:lang w:val="bg-BG" w:eastAsia="bg-BG"/>
        </w:rPr>
        <w:t>парацитамол</w:t>
      </w:r>
      <w:proofErr w:type="spellEnd"/>
      <w:r w:rsidRPr="00185FAF">
        <w:rPr>
          <w:lang w:val="bg-BG" w:eastAsia="bg-BG"/>
        </w:rPr>
        <w:t xml:space="preserve">, АТС код: </w:t>
      </w:r>
      <w:r w:rsidRPr="00185FAF">
        <w:rPr>
          <w:lang w:val="bg-BG"/>
        </w:rPr>
        <w:t>N02AJ13.</w:t>
      </w:r>
    </w:p>
    <w:p w14:paraId="386C68EB" w14:textId="77777777" w:rsidR="00F11A2B" w:rsidRPr="00185FAF" w:rsidRDefault="00F11A2B" w:rsidP="00F11A2B">
      <w:pPr>
        <w:rPr>
          <w:lang w:val="bg-BG" w:eastAsia="bg-BG"/>
        </w:rPr>
      </w:pPr>
    </w:p>
    <w:p w14:paraId="5497741A" w14:textId="45786FF8" w:rsidR="00F11A2B" w:rsidRPr="00185FAF" w:rsidRDefault="00F11A2B" w:rsidP="00F11A2B">
      <w:pPr>
        <w:rPr>
          <w:sz w:val="24"/>
          <w:szCs w:val="24"/>
          <w:lang w:val="bg-BG"/>
        </w:rPr>
      </w:pPr>
      <w:r w:rsidRPr="00185FAF">
        <w:rPr>
          <w:lang w:val="bg-BG" w:eastAsia="bg-BG"/>
        </w:rPr>
        <w:t>Аналгетици.</w:t>
      </w:r>
    </w:p>
    <w:p w14:paraId="0FBFA061" w14:textId="77777777" w:rsidR="00F11A2B" w:rsidRPr="00185FAF" w:rsidRDefault="00F11A2B" w:rsidP="00F11A2B">
      <w:pPr>
        <w:rPr>
          <w:lang w:val="bg-BG" w:eastAsia="bg-BG"/>
        </w:rPr>
      </w:pPr>
    </w:p>
    <w:p w14:paraId="292421BB" w14:textId="52EC2583" w:rsidR="00F11A2B" w:rsidRPr="00185FAF" w:rsidRDefault="00F11A2B" w:rsidP="00F11A2B">
      <w:pPr>
        <w:rPr>
          <w:rFonts w:ascii="Times New Roman" w:eastAsia="Times New Roman" w:hAnsi="Times New Roman" w:cs="Times New Roman"/>
          <w:color w:val="000000"/>
          <w:sz w:val="20"/>
          <w:szCs w:val="20"/>
          <w:lang w:val="bg-BG" w:eastAsia="bg-BG"/>
        </w:rPr>
      </w:pPr>
      <w:proofErr w:type="spellStart"/>
      <w:r w:rsidRPr="00185FAF">
        <w:rPr>
          <w:lang w:val="bg-BG" w:eastAsia="bg-BG"/>
        </w:rPr>
        <w:t>Трамадол</w:t>
      </w:r>
      <w:proofErr w:type="spellEnd"/>
      <w:r w:rsidRPr="00185FAF">
        <w:rPr>
          <w:lang w:val="bg-BG" w:eastAsia="bg-BG"/>
        </w:rPr>
        <w:t xml:space="preserve"> е </w:t>
      </w:r>
      <w:proofErr w:type="spellStart"/>
      <w:r w:rsidRPr="00185FAF">
        <w:rPr>
          <w:lang w:val="bg-BG" w:eastAsia="bg-BG"/>
        </w:rPr>
        <w:t>опиоиден</w:t>
      </w:r>
      <w:proofErr w:type="spellEnd"/>
      <w:r w:rsidRPr="00185FAF">
        <w:rPr>
          <w:lang w:val="bg-BG" w:eastAsia="bg-BG"/>
        </w:rPr>
        <w:t xml:space="preserve"> аналгетик, действащ върху централната нервна система. </w:t>
      </w:r>
      <w:proofErr w:type="spellStart"/>
      <w:r w:rsidRPr="00185FAF">
        <w:rPr>
          <w:lang w:val="bg-BG" w:eastAsia="bg-BG"/>
        </w:rPr>
        <w:t>Трамадол</w:t>
      </w:r>
      <w:proofErr w:type="spellEnd"/>
      <w:r w:rsidRPr="00185FAF">
        <w:rPr>
          <w:lang w:val="bg-BG" w:eastAsia="bg-BG"/>
        </w:rPr>
        <w:t xml:space="preserve"> е чист неселективен </w:t>
      </w:r>
      <w:proofErr w:type="spellStart"/>
      <w:r w:rsidRPr="00185FAF">
        <w:rPr>
          <w:lang w:val="bg-BG" w:eastAsia="bg-BG"/>
        </w:rPr>
        <w:t>агонист</w:t>
      </w:r>
      <w:proofErr w:type="spellEnd"/>
      <w:r w:rsidRPr="00185FAF">
        <w:rPr>
          <w:lang w:val="bg-BG" w:eastAsia="bg-BG"/>
        </w:rPr>
        <w:t xml:space="preserve"> на р, </w:t>
      </w:r>
      <w:r w:rsidRPr="00185FAF">
        <w:rPr>
          <w:lang w:val="bg-BG"/>
        </w:rPr>
        <w:t xml:space="preserve">S </w:t>
      </w:r>
      <w:r w:rsidRPr="00185FAF">
        <w:rPr>
          <w:lang w:val="bg-BG" w:eastAsia="bg-BG"/>
        </w:rPr>
        <w:t xml:space="preserve">и к </w:t>
      </w:r>
      <w:proofErr w:type="spellStart"/>
      <w:r w:rsidRPr="00185FAF">
        <w:rPr>
          <w:lang w:val="bg-BG" w:eastAsia="bg-BG"/>
        </w:rPr>
        <w:t>опиоидните</w:t>
      </w:r>
      <w:proofErr w:type="spellEnd"/>
      <w:r w:rsidRPr="00185FAF">
        <w:rPr>
          <w:lang w:val="bg-BG" w:eastAsia="bg-BG"/>
        </w:rPr>
        <w:t xml:space="preserve"> рецептори, с по-висок афинитет към р рецепторите. Други механизми, които допринасят за неговия аналгетичен ефект са потискане на </w:t>
      </w:r>
      <w:proofErr w:type="spellStart"/>
      <w:r w:rsidRPr="00185FAF">
        <w:rPr>
          <w:lang w:val="bg-BG" w:eastAsia="bg-BG"/>
        </w:rPr>
        <w:t>невроналното</w:t>
      </w:r>
      <w:proofErr w:type="spellEnd"/>
      <w:r w:rsidRPr="00185FAF">
        <w:rPr>
          <w:lang w:val="bg-BG" w:eastAsia="bg-BG"/>
        </w:rPr>
        <w:t xml:space="preserve"> обратно захващане на </w:t>
      </w:r>
      <w:proofErr w:type="spellStart"/>
      <w:r w:rsidRPr="00185FAF">
        <w:rPr>
          <w:lang w:val="bg-BG" w:eastAsia="bg-BG"/>
        </w:rPr>
        <w:t>норадренапин</w:t>
      </w:r>
      <w:proofErr w:type="spellEnd"/>
      <w:r w:rsidRPr="00185FAF">
        <w:rPr>
          <w:lang w:val="bg-BG" w:eastAsia="bg-BG"/>
        </w:rPr>
        <w:t xml:space="preserve"> и повишаване освобождаването на </w:t>
      </w:r>
      <w:proofErr w:type="spellStart"/>
      <w:r w:rsidRPr="00185FAF">
        <w:rPr>
          <w:lang w:val="bg-BG" w:eastAsia="bg-BG"/>
        </w:rPr>
        <w:t>серотонин</w:t>
      </w:r>
      <w:proofErr w:type="spellEnd"/>
      <w:r w:rsidRPr="00185FAF">
        <w:rPr>
          <w:lang w:val="bg-BG" w:eastAsia="bg-BG"/>
        </w:rPr>
        <w:t xml:space="preserve">. </w:t>
      </w:r>
      <w:proofErr w:type="spellStart"/>
      <w:r w:rsidRPr="00185FAF">
        <w:rPr>
          <w:lang w:val="bg-BG" w:eastAsia="bg-BG"/>
        </w:rPr>
        <w:t>Трамадол</w:t>
      </w:r>
      <w:proofErr w:type="spellEnd"/>
      <w:r w:rsidRPr="00185FAF">
        <w:rPr>
          <w:lang w:val="bg-BG" w:eastAsia="bg-BG"/>
        </w:rPr>
        <w:t xml:space="preserve"> има и </w:t>
      </w:r>
      <w:proofErr w:type="spellStart"/>
      <w:r w:rsidRPr="00185FAF">
        <w:rPr>
          <w:lang w:val="bg-BG" w:eastAsia="bg-BG"/>
        </w:rPr>
        <w:t>антитусивен</w:t>
      </w:r>
      <w:proofErr w:type="spellEnd"/>
      <w:r w:rsidRPr="00185FAF">
        <w:rPr>
          <w:lang w:val="bg-BG" w:eastAsia="bg-BG"/>
        </w:rPr>
        <w:t xml:space="preserve"> ефект. За разлика от </w:t>
      </w:r>
      <w:r w:rsidRPr="00185FAF">
        <w:rPr>
          <w:lang w:val="bg-BG" w:eastAsia="bg-BG"/>
        </w:rPr>
        <w:lastRenderedPageBreak/>
        <w:t xml:space="preserve">морфин, аналгетичните дози на </w:t>
      </w:r>
      <w:proofErr w:type="spellStart"/>
      <w:r w:rsidRPr="00185FAF">
        <w:rPr>
          <w:lang w:val="bg-BG" w:eastAsia="bg-BG"/>
        </w:rPr>
        <w:t>трамадол</w:t>
      </w:r>
      <w:proofErr w:type="spellEnd"/>
      <w:r w:rsidRPr="00185FAF">
        <w:rPr>
          <w:lang w:val="bg-BG" w:eastAsia="bg-BG"/>
        </w:rPr>
        <w:t xml:space="preserve"> в широк </w:t>
      </w:r>
      <w:proofErr w:type="spellStart"/>
      <w:r w:rsidRPr="00185FAF">
        <w:rPr>
          <w:lang w:val="bg-BG" w:eastAsia="bg-BG"/>
        </w:rPr>
        <w:t>диапозон</w:t>
      </w:r>
      <w:proofErr w:type="spellEnd"/>
      <w:r w:rsidRPr="00185FAF">
        <w:rPr>
          <w:lang w:val="bg-BG" w:eastAsia="bg-BG"/>
        </w:rPr>
        <w:t xml:space="preserve"> нямат потискащ ефект върху дишането. Освен това, стомашно- чревния </w:t>
      </w:r>
      <w:proofErr w:type="spellStart"/>
      <w:r w:rsidRPr="00185FAF">
        <w:rPr>
          <w:lang w:val="bg-BG" w:eastAsia="bg-BG"/>
        </w:rPr>
        <w:t>мотилитет</w:t>
      </w:r>
      <w:proofErr w:type="spellEnd"/>
      <w:r w:rsidRPr="00185FAF">
        <w:rPr>
          <w:lang w:val="bg-BG" w:eastAsia="bg-BG"/>
        </w:rPr>
        <w:t xml:space="preserve"> не се променя. Сърдечносъдовите ефекти като цяло са слаби. Мощността на </w:t>
      </w:r>
      <w:proofErr w:type="spellStart"/>
      <w:r w:rsidRPr="00185FAF">
        <w:rPr>
          <w:lang w:val="bg-BG" w:eastAsia="bg-BG"/>
        </w:rPr>
        <w:t>трамадол</w:t>
      </w:r>
      <w:proofErr w:type="spellEnd"/>
      <w:r w:rsidRPr="00185FAF">
        <w:rPr>
          <w:lang w:val="bg-BG" w:eastAsia="bg-BG"/>
        </w:rPr>
        <w:t xml:space="preserve"> е определена като една десета до една шеста от тази на морфин</w:t>
      </w:r>
      <w:r w:rsidRPr="00185FAF">
        <w:rPr>
          <w:rFonts w:ascii="Times New Roman" w:eastAsia="Times New Roman" w:hAnsi="Times New Roman" w:cs="Times New Roman"/>
          <w:color w:val="000000"/>
          <w:sz w:val="20"/>
          <w:szCs w:val="20"/>
          <w:lang w:val="bg-BG" w:eastAsia="bg-BG"/>
        </w:rPr>
        <w:t>.</w:t>
      </w:r>
    </w:p>
    <w:p w14:paraId="77D5873C" w14:textId="77777777" w:rsidR="00F11A2B" w:rsidRPr="00ED7858" w:rsidRDefault="00F11A2B" w:rsidP="00ED7858">
      <w:pPr>
        <w:pStyle w:val="Heading3"/>
        <w:rPr>
          <w:u w:val="single"/>
          <w:lang w:val="bg-BG"/>
        </w:rPr>
      </w:pPr>
      <w:r w:rsidRPr="00ED7858">
        <w:rPr>
          <w:u w:val="single"/>
          <w:lang w:val="bg-BG" w:eastAsia="bg-BG"/>
        </w:rPr>
        <w:t>Механизъм на действие</w:t>
      </w:r>
    </w:p>
    <w:p w14:paraId="55B20CE5" w14:textId="77777777" w:rsidR="00F11A2B" w:rsidRPr="00185FAF" w:rsidRDefault="00F11A2B" w:rsidP="00F11A2B">
      <w:pPr>
        <w:rPr>
          <w:sz w:val="24"/>
          <w:szCs w:val="24"/>
          <w:lang w:val="bg-BG"/>
        </w:rPr>
      </w:pPr>
      <w:r w:rsidRPr="00185FAF">
        <w:rPr>
          <w:lang w:val="bg-BG" w:eastAsia="bg-BG"/>
        </w:rPr>
        <w:t xml:space="preserve">Точният механизъм на аналгетичните свойства на </w:t>
      </w:r>
      <w:proofErr w:type="spellStart"/>
      <w:r w:rsidRPr="00185FAF">
        <w:rPr>
          <w:lang w:val="bg-BG" w:eastAsia="bg-BG"/>
        </w:rPr>
        <w:t>парацетамол</w:t>
      </w:r>
      <w:proofErr w:type="spellEnd"/>
      <w:r w:rsidRPr="00185FAF">
        <w:rPr>
          <w:lang w:val="bg-BG" w:eastAsia="bg-BG"/>
        </w:rPr>
        <w:t xml:space="preserve"> не е известен и може да </w:t>
      </w:r>
      <w:proofErr w:type="spellStart"/>
      <w:r w:rsidRPr="00185FAF">
        <w:rPr>
          <w:lang w:val="bg-BG" w:eastAsia="bg-BG"/>
        </w:rPr>
        <w:t>включна</w:t>
      </w:r>
      <w:proofErr w:type="spellEnd"/>
      <w:r w:rsidRPr="00185FAF">
        <w:rPr>
          <w:lang w:val="bg-BG" w:eastAsia="bg-BG"/>
        </w:rPr>
        <w:t xml:space="preserve"> централни и периферни ефекти.</w:t>
      </w:r>
    </w:p>
    <w:p w14:paraId="1E761D09" w14:textId="77777777" w:rsidR="00F11A2B" w:rsidRPr="00185FAF" w:rsidRDefault="00F11A2B" w:rsidP="00F11A2B">
      <w:pPr>
        <w:rPr>
          <w:lang w:val="bg-BG" w:eastAsia="bg-BG"/>
        </w:rPr>
      </w:pPr>
    </w:p>
    <w:p w14:paraId="4867F80B" w14:textId="2C93000F" w:rsidR="00F11A2B" w:rsidRPr="00185FAF" w:rsidRDefault="00F11A2B" w:rsidP="00F11A2B">
      <w:pPr>
        <w:rPr>
          <w:sz w:val="24"/>
          <w:szCs w:val="24"/>
          <w:lang w:val="bg-BG"/>
        </w:rPr>
      </w:pPr>
      <w:proofErr w:type="spellStart"/>
      <w:r w:rsidRPr="00185FAF">
        <w:rPr>
          <w:lang w:val="bg-BG" w:eastAsia="bg-BG"/>
        </w:rPr>
        <w:t>Паратрамол</w:t>
      </w:r>
      <w:proofErr w:type="spellEnd"/>
      <w:r w:rsidRPr="00185FAF">
        <w:rPr>
          <w:lang w:val="bg-BG" w:eastAsia="bg-BG"/>
        </w:rPr>
        <w:t xml:space="preserve"> е поставен на II позиция в стълбата на аналгетиците на СЗО и трябва да бъде прилаган съответно от лекар.</w:t>
      </w:r>
    </w:p>
    <w:p w14:paraId="4E54AFF8" w14:textId="6A2EC2EC" w:rsidR="00F11A2B" w:rsidRPr="00185FAF" w:rsidRDefault="00F11A2B" w:rsidP="00F11A2B">
      <w:pPr>
        <w:rPr>
          <w:lang w:val="bg-BG"/>
        </w:rPr>
      </w:pPr>
    </w:p>
    <w:p w14:paraId="788B4E5E" w14:textId="3444B717" w:rsidR="002C50EE" w:rsidRPr="00185FAF" w:rsidRDefault="002C50EE" w:rsidP="002C50EE">
      <w:pPr>
        <w:pStyle w:val="Heading2"/>
        <w:rPr>
          <w:lang w:val="bg-BG"/>
        </w:rPr>
      </w:pPr>
      <w:r w:rsidRPr="00185FAF">
        <w:rPr>
          <w:lang w:val="bg-BG"/>
        </w:rPr>
        <w:t xml:space="preserve">5.2. </w:t>
      </w:r>
      <w:proofErr w:type="spellStart"/>
      <w:r w:rsidRPr="00185FAF">
        <w:rPr>
          <w:lang w:val="bg-BG"/>
        </w:rPr>
        <w:t>Фармакокинетични</w:t>
      </w:r>
      <w:proofErr w:type="spellEnd"/>
      <w:r w:rsidRPr="00185FAF">
        <w:rPr>
          <w:lang w:val="bg-BG"/>
        </w:rPr>
        <w:t xml:space="preserve"> свойства</w:t>
      </w:r>
    </w:p>
    <w:p w14:paraId="5AD3B961" w14:textId="77777777" w:rsidR="00F11A2B" w:rsidRPr="00185FAF" w:rsidRDefault="00F11A2B" w:rsidP="00014A18">
      <w:pPr>
        <w:rPr>
          <w:sz w:val="24"/>
          <w:szCs w:val="24"/>
          <w:lang w:val="bg-BG"/>
        </w:rPr>
      </w:pPr>
      <w:proofErr w:type="spellStart"/>
      <w:r w:rsidRPr="00185FAF">
        <w:rPr>
          <w:lang w:val="bg-BG" w:eastAsia="bg-BG"/>
        </w:rPr>
        <w:t>Трамадол</w:t>
      </w:r>
      <w:proofErr w:type="spellEnd"/>
      <w:r w:rsidRPr="00185FAF">
        <w:rPr>
          <w:lang w:val="bg-BG" w:eastAsia="bg-BG"/>
        </w:rPr>
        <w:t xml:space="preserve"> се прилага в </w:t>
      </w:r>
      <w:proofErr w:type="spellStart"/>
      <w:r w:rsidRPr="00185FAF">
        <w:rPr>
          <w:lang w:val="bg-BG" w:eastAsia="bg-BG"/>
        </w:rPr>
        <w:t>рацемична</w:t>
      </w:r>
      <w:proofErr w:type="spellEnd"/>
      <w:r w:rsidRPr="00185FAF">
        <w:rPr>
          <w:lang w:val="bg-BG" w:eastAsia="bg-BG"/>
        </w:rPr>
        <w:t xml:space="preserve"> форма, като [-] и [+] форми на </w:t>
      </w:r>
      <w:proofErr w:type="spellStart"/>
      <w:r w:rsidRPr="00185FAF">
        <w:rPr>
          <w:lang w:val="bg-BG" w:eastAsia="bg-BG"/>
        </w:rPr>
        <w:t>трамадол</w:t>
      </w:r>
      <w:proofErr w:type="spellEnd"/>
      <w:r w:rsidRPr="00185FAF">
        <w:rPr>
          <w:lang w:val="bg-BG" w:eastAsia="bg-BG"/>
        </w:rPr>
        <w:t xml:space="preserve"> и неговия метаболит М1са </w:t>
      </w:r>
      <w:proofErr w:type="spellStart"/>
      <w:r w:rsidRPr="00185FAF">
        <w:rPr>
          <w:lang w:val="bg-BG" w:eastAsia="bg-BG"/>
        </w:rPr>
        <w:t>установими</w:t>
      </w:r>
      <w:proofErr w:type="spellEnd"/>
      <w:r w:rsidRPr="00185FAF">
        <w:rPr>
          <w:lang w:val="bg-BG" w:eastAsia="bg-BG"/>
        </w:rPr>
        <w:t xml:space="preserve"> в кръвта. Въпреки, че </w:t>
      </w:r>
      <w:proofErr w:type="spellStart"/>
      <w:r w:rsidRPr="00185FAF">
        <w:rPr>
          <w:lang w:val="bg-BG" w:eastAsia="bg-BG"/>
        </w:rPr>
        <w:t>трамадол</w:t>
      </w:r>
      <w:proofErr w:type="spellEnd"/>
      <w:r w:rsidRPr="00185FAF">
        <w:rPr>
          <w:lang w:val="bg-BG" w:eastAsia="bg-BG"/>
        </w:rPr>
        <w:t xml:space="preserve"> се абсорбира бързо след приложение, неговата абсорбция е по-бавна (и неговият полуживот по-дълъг) от този на </w:t>
      </w:r>
      <w:proofErr w:type="spellStart"/>
      <w:r w:rsidRPr="00185FAF">
        <w:rPr>
          <w:lang w:val="bg-BG" w:eastAsia="bg-BG"/>
        </w:rPr>
        <w:t>парацетамол</w:t>
      </w:r>
      <w:proofErr w:type="spellEnd"/>
      <w:r w:rsidRPr="00185FAF">
        <w:rPr>
          <w:lang w:val="bg-BG" w:eastAsia="bg-BG"/>
        </w:rPr>
        <w:t>.</w:t>
      </w:r>
    </w:p>
    <w:p w14:paraId="1D1AA231" w14:textId="77777777" w:rsidR="00F11A2B" w:rsidRPr="00185FAF" w:rsidRDefault="00F11A2B" w:rsidP="00014A18">
      <w:pPr>
        <w:rPr>
          <w:lang w:val="bg-BG" w:eastAsia="bg-BG"/>
        </w:rPr>
      </w:pPr>
    </w:p>
    <w:p w14:paraId="077BA1AC" w14:textId="4B79DCDB" w:rsidR="00F11A2B" w:rsidRPr="00185FAF" w:rsidRDefault="00F11A2B" w:rsidP="00014A18">
      <w:pPr>
        <w:rPr>
          <w:sz w:val="24"/>
          <w:szCs w:val="24"/>
          <w:lang w:val="bg-BG"/>
        </w:rPr>
      </w:pPr>
      <w:r w:rsidRPr="00185FAF">
        <w:rPr>
          <w:lang w:val="bg-BG" w:eastAsia="bg-BG"/>
        </w:rPr>
        <w:t xml:space="preserve">След еднократно перорално приложение на таблетка </w:t>
      </w:r>
      <w:proofErr w:type="spellStart"/>
      <w:r w:rsidRPr="00185FAF">
        <w:rPr>
          <w:lang w:val="bg-BG" w:eastAsia="bg-BG"/>
        </w:rPr>
        <w:t>трамадол</w:t>
      </w:r>
      <w:proofErr w:type="spellEnd"/>
      <w:r w:rsidRPr="00185FAF">
        <w:rPr>
          <w:lang w:val="bg-BG" w:eastAsia="bg-BG"/>
        </w:rPr>
        <w:t>/</w:t>
      </w:r>
      <w:proofErr w:type="spellStart"/>
      <w:r w:rsidRPr="00185FAF">
        <w:rPr>
          <w:lang w:val="bg-BG" w:eastAsia="bg-BG"/>
        </w:rPr>
        <w:t>парацетамол</w:t>
      </w:r>
      <w:proofErr w:type="spellEnd"/>
      <w:r w:rsidRPr="00185FAF">
        <w:rPr>
          <w:lang w:val="bg-BG" w:eastAsia="bg-BG"/>
        </w:rPr>
        <w:t xml:space="preserve"> (37,5 </w:t>
      </w:r>
      <w:proofErr w:type="spellStart"/>
      <w:r w:rsidRPr="00185FAF">
        <w:rPr>
          <w:lang w:val="bg-BG"/>
        </w:rPr>
        <w:t>mg</w:t>
      </w:r>
      <w:proofErr w:type="spellEnd"/>
      <w:r w:rsidRPr="00185FAF">
        <w:rPr>
          <w:lang w:val="bg-BG"/>
        </w:rPr>
        <w:t xml:space="preserve">/325 </w:t>
      </w:r>
      <w:proofErr w:type="spellStart"/>
      <w:r w:rsidRPr="00185FAF">
        <w:rPr>
          <w:lang w:val="bg-BG"/>
        </w:rPr>
        <w:t>mg</w:t>
      </w:r>
      <w:proofErr w:type="spellEnd"/>
      <w:r w:rsidRPr="00185FAF">
        <w:rPr>
          <w:lang w:val="bg-BG"/>
        </w:rPr>
        <w:t xml:space="preserve">), </w:t>
      </w:r>
      <w:r w:rsidRPr="00185FAF">
        <w:rPr>
          <w:lang w:val="bg-BG" w:eastAsia="bg-BG"/>
        </w:rPr>
        <w:t>пикови плазмени концентрации се достигат след съответно 1,8 часа [(+)-</w:t>
      </w:r>
      <w:proofErr w:type="spellStart"/>
      <w:r w:rsidRPr="00185FAF">
        <w:rPr>
          <w:lang w:val="bg-BG" w:eastAsia="bg-BG"/>
        </w:rPr>
        <w:t>трамадол</w:t>
      </w:r>
      <w:proofErr w:type="spellEnd"/>
      <w:r w:rsidRPr="00185FAF">
        <w:rPr>
          <w:lang w:val="bg-BG" w:eastAsia="bg-BG"/>
        </w:rPr>
        <w:t>/(-)-</w:t>
      </w:r>
      <w:proofErr w:type="spellStart"/>
      <w:r w:rsidRPr="00185FAF">
        <w:rPr>
          <w:lang w:val="bg-BG" w:eastAsia="bg-BG"/>
        </w:rPr>
        <w:t>трамадол</w:t>
      </w:r>
      <w:proofErr w:type="spellEnd"/>
      <w:r w:rsidRPr="00185FAF">
        <w:rPr>
          <w:lang w:val="bg-BG" w:eastAsia="bg-BG"/>
        </w:rPr>
        <w:t>] и 0,9 часа (</w:t>
      </w:r>
      <w:proofErr w:type="spellStart"/>
      <w:r w:rsidRPr="00185FAF">
        <w:rPr>
          <w:lang w:val="bg-BG" w:eastAsia="bg-BG"/>
        </w:rPr>
        <w:t>парацетамол</w:t>
      </w:r>
      <w:proofErr w:type="spellEnd"/>
      <w:r w:rsidRPr="00185FAF">
        <w:rPr>
          <w:lang w:val="bg-BG" w:eastAsia="bg-BG"/>
        </w:rPr>
        <w:t xml:space="preserve">). Средният елиминационен полуживот </w:t>
      </w:r>
      <w:r w:rsidRPr="00185FAF">
        <w:rPr>
          <w:lang w:val="bg-BG"/>
        </w:rPr>
        <w:t>t</w:t>
      </w:r>
      <w:r w:rsidRPr="00185FAF">
        <w:rPr>
          <w:vertAlign w:val="subscript"/>
          <w:lang w:val="bg-BG"/>
        </w:rPr>
        <w:t>1</w:t>
      </w:r>
      <w:r w:rsidRPr="00185FAF">
        <w:rPr>
          <w:vertAlign w:val="subscript"/>
          <w:lang w:val="bg-BG" w:eastAsia="bg-BG"/>
        </w:rPr>
        <w:t>/2</w:t>
      </w:r>
      <w:r w:rsidRPr="00185FAF">
        <w:rPr>
          <w:lang w:val="bg-BG" w:eastAsia="bg-BG"/>
        </w:rPr>
        <w:t xml:space="preserve"> е съответно 5,1/4,7 часа [(+)- </w:t>
      </w:r>
      <w:proofErr w:type="spellStart"/>
      <w:r w:rsidRPr="00185FAF">
        <w:rPr>
          <w:lang w:val="bg-BG" w:eastAsia="bg-BG"/>
        </w:rPr>
        <w:t>трамадол</w:t>
      </w:r>
      <w:proofErr w:type="spellEnd"/>
      <w:r w:rsidRPr="00185FAF">
        <w:rPr>
          <w:lang w:val="bg-BG" w:eastAsia="bg-BG"/>
        </w:rPr>
        <w:t>/(-)-</w:t>
      </w:r>
      <w:proofErr w:type="spellStart"/>
      <w:r w:rsidRPr="00185FAF">
        <w:rPr>
          <w:lang w:val="bg-BG" w:eastAsia="bg-BG"/>
        </w:rPr>
        <w:t>трамадол</w:t>
      </w:r>
      <w:proofErr w:type="spellEnd"/>
      <w:r w:rsidRPr="00185FAF">
        <w:rPr>
          <w:lang w:val="bg-BG" w:eastAsia="bg-BG"/>
        </w:rPr>
        <w:t>] и 2,5 часа (</w:t>
      </w:r>
      <w:proofErr w:type="spellStart"/>
      <w:r w:rsidRPr="00185FAF">
        <w:rPr>
          <w:lang w:val="bg-BG" w:eastAsia="bg-BG"/>
        </w:rPr>
        <w:t>парацетамол</w:t>
      </w:r>
      <w:proofErr w:type="spellEnd"/>
      <w:r w:rsidRPr="00185FAF">
        <w:rPr>
          <w:lang w:val="bg-BG" w:eastAsia="bg-BG"/>
        </w:rPr>
        <w:t>).</w:t>
      </w:r>
    </w:p>
    <w:p w14:paraId="5EEF6D7D" w14:textId="77777777" w:rsidR="00014A18" w:rsidRPr="00185FAF" w:rsidRDefault="00014A18" w:rsidP="00014A18">
      <w:pPr>
        <w:rPr>
          <w:lang w:val="bg-BG" w:eastAsia="bg-BG"/>
        </w:rPr>
      </w:pPr>
    </w:p>
    <w:p w14:paraId="2CF5F863" w14:textId="525340F2" w:rsidR="00F11A2B" w:rsidRPr="00185FAF" w:rsidRDefault="00F11A2B" w:rsidP="00014A18">
      <w:pPr>
        <w:rPr>
          <w:sz w:val="24"/>
          <w:szCs w:val="24"/>
          <w:lang w:val="bg-BG"/>
        </w:rPr>
      </w:pPr>
      <w:r w:rsidRPr="00185FAF">
        <w:rPr>
          <w:lang w:val="bg-BG" w:eastAsia="bg-BG"/>
        </w:rPr>
        <w:t xml:space="preserve">По време на </w:t>
      </w:r>
      <w:proofErr w:type="spellStart"/>
      <w:r w:rsidRPr="00185FAF">
        <w:rPr>
          <w:lang w:val="bg-BG" w:eastAsia="bg-BG"/>
        </w:rPr>
        <w:t>фармакокинетичните</w:t>
      </w:r>
      <w:proofErr w:type="spellEnd"/>
      <w:r w:rsidRPr="00185FAF">
        <w:rPr>
          <w:lang w:val="bg-BG" w:eastAsia="bg-BG"/>
        </w:rPr>
        <w:t xml:space="preserve"> проучвания при здрави доброволци след еднократното или многократно перорално приложение на </w:t>
      </w:r>
      <w:proofErr w:type="spellStart"/>
      <w:r w:rsidRPr="00185FAF">
        <w:rPr>
          <w:lang w:val="bg-BG" w:eastAsia="bg-BG"/>
        </w:rPr>
        <w:t>Паратрамол</w:t>
      </w:r>
      <w:proofErr w:type="spellEnd"/>
      <w:r w:rsidRPr="00185FAF">
        <w:rPr>
          <w:lang w:val="bg-BG" w:eastAsia="bg-BG"/>
        </w:rPr>
        <w:t>, не са наблюдавани клинично значими промени в кинетичните параметри на всяко от активните вещества, в сравнение с параметрите при самостоятелното приложение на отделните активни вещества.</w:t>
      </w:r>
    </w:p>
    <w:p w14:paraId="4C314A37" w14:textId="77777777" w:rsidR="00F11A2B" w:rsidRPr="00185FAF" w:rsidRDefault="00F11A2B" w:rsidP="00014A18">
      <w:pPr>
        <w:rPr>
          <w:u w:val="single"/>
          <w:lang w:val="bg-BG" w:eastAsia="bg-BG"/>
        </w:rPr>
      </w:pPr>
    </w:p>
    <w:p w14:paraId="7346AA94" w14:textId="21CCE31B" w:rsidR="00F11A2B" w:rsidRPr="00770CA6" w:rsidRDefault="00F11A2B" w:rsidP="00770CA6">
      <w:pPr>
        <w:pStyle w:val="Heading3"/>
        <w:rPr>
          <w:u w:val="single"/>
          <w:lang w:val="bg-BG"/>
        </w:rPr>
      </w:pPr>
      <w:r w:rsidRPr="00770CA6">
        <w:rPr>
          <w:u w:val="single"/>
          <w:lang w:val="bg-BG" w:eastAsia="bg-BG"/>
        </w:rPr>
        <w:t>Абсорбция</w:t>
      </w:r>
    </w:p>
    <w:p w14:paraId="790AEDF1" w14:textId="77777777" w:rsidR="00F11A2B" w:rsidRPr="00185FAF" w:rsidRDefault="00F11A2B" w:rsidP="00014A18">
      <w:pPr>
        <w:rPr>
          <w:sz w:val="24"/>
          <w:szCs w:val="24"/>
          <w:lang w:val="bg-BG"/>
        </w:rPr>
      </w:pPr>
      <w:proofErr w:type="spellStart"/>
      <w:r w:rsidRPr="00185FAF">
        <w:rPr>
          <w:lang w:val="bg-BG" w:eastAsia="bg-BG"/>
        </w:rPr>
        <w:t>Рацемичният</w:t>
      </w:r>
      <w:proofErr w:type="spellEnd"/>
      <w:r w:rsidRPr="00185FAF">
        <w:rPr>
          <w:lang w:val="bg-BG" w:eastAsia="bg-BG"/>
        </w:rPr>
        <w:t xml:space="preserve"> </w:t>
      </w:r>
      <w:proofErr w:type="spellStart"/>
      <w:r w:rsidRPr="00185FAF">
        <w:rPr>
          <w:lang w:val="bg-BG" w:eastAsia="bg-BG"/>
        </w:rPr>
        <w:t>трамадол</w:t>
      </w:r>
      <w:proofErr w:type="spellEnd"/>
      <w:r w:rsidRPr="00185FAF">
        <w:rPr>
          <w:lang w:val="bg-BG" w:eastAsia="bg-BG"/>
        </w:rPr>
        <w:t xml:space="preserve"> се абсорбира бързо и почти напълно след перорално приложение. Средната абсолютна бионаличност при еднократна доза от 100 </w:t>
      </w:r>
      <w:proofErr w:type="spellStart"/>
      <w:r w:rsidRPr="00185FAF">
        <w:rPr>
          <w:lang w:val="bg-BG"/>
        </w:rPr>
        <w:t>mg</w:t>
      </w:r>
      <w:proofErr w:type="spellEnd"/>
      <w:r w:rsidRPr="00185FAF">
        <w:rPr>
          <w:lang w:val="bg-BG"/>
        </w:rPr>
        <w:t xml:space="preserve"> </w:t>
      </w:r>
      <w:r w:rsidRPr="00185FAF">
        <w:rPr>
          <w:lang w:val="bg-BG" w:eastAsia="bg-BG"/>
        </w:rPr>
        <w:t>е около 75%. След многократно приложение, бионаличността се повишава и достига около 90%.</w:t>
      </w:r>
    </w:p>
    <w:p w14:paraId="45BE8373" w14:textId="77777777" w:rsidR="00014A18" w:rsidRPr="00185FAF" w:rsidRDefault="00014A18" w:rsidP="00014A18">
      <w:pPr>
        <w:rPr>
          <w:lang w:val="bg-BG" w:eastAsia="bg-BG"/>
        </w:rPr>
      </w:pPr>
    </w:p>
    <w:p w14:paraId="33573242" w14:textId="22482BA1" w:rsidR="00F11A2B" w:rsidRPr="00185FAF" w:rsidRDefault="00F11A2B" w:rsidP="00014A18">
      <w:pPr>
        <w:rPr>
          <w:sz w:val="24"/>
          <w:szCs w:val="24"/>
          <w:lang w:val="bg-BG"/>
        </w:rPr>
      </w:pPr>
      <w:r w:rsidRPr="00185FAF">
        <w:rPr>
          <w:lang w:val="bg-BG" w:eastAsia="bg-BG"/>
        </w:rPr>
        <w:t xml:space="preserve">След приложението на </w:t>
      </w:r>
      <w:proofErr w:type="spellStart"/>
      <w:r w:rsidRPr="00185FAF">
        <w:rPr>
          <w:lang w:val="bg-BG" w:eastAsia="bg-BG"/>
        </w:rPr>
        <w:t>Паратрамол</w:t>
      </w:r>
      <w:proofErr w:type="spellEnd"/>
      <w:r w:rsidRPr="00185FAF">
        <w:rPr>
          <w:lang w:val="bg-BG" w:eastAsia="bg-BG"/>
        </w:rPr>
        <w:t xml:space="preserve">, пероралната абсорбция на </w:t>
      </w:r>
      <w:proofErr w:type="spellStart"/>
      <w:r w:rsidRPr="00185FAF">
        <w:rPr>
          <w:lang w:val="bg-BG" w:eastAsia="bg-BG"/>
        </w:rPr>
        <w:t>парацетамол</w:t>
      </w:r>
      <w:proofErr w:type="spellEnd"/>
      <w:r w:rsidRPr="00185FAF">
        <w:rPr>
          <w:lang w:val="bg-BG" w:eastAsia="bg-BG"/>
        </w:rPr>
        <w:t xml:space="preserve"> е бърза и почти пълна и се осъществява в тънките черва. Пикови плазмени концентрации на </w:t>
      </w:r>
      <w:proofErr w:type="spellStart"/>
      <w:r w:rsidRPr="00185FAF">
        <w:rPr>
          <w:lang w:val="bg-BG" w:eastAsia="bg-BG"/>
        </w:rPr>
        <w:t>парацетамол</w:t>
      </w:r>
      <w:proofErr w:type="spellEnd"/>
      <w:r w:rsidRPr="00185FAF">
        <w:rPr>
          <w:lang w:val="bg-BG" w:eastAsia="bg-BG"/>
        </w:rPr>
        <w:t xml:space="preserve"> се достигат за един час и не се променят от едновременното приложение на </w:t>
      </w:r>
      <w:proofErr w:type="spellStart"/>
      <w:r w:rsidRPr="00185FAF">
        <w:rPr>
          <w:lang w:val="bg-BG" w:eastAsia="bg-BG"/>
        </w:rPr>
        <w:t>трамадол</w:t>
      </w:r>
      <w:proofErr w:type="spellEnd"/>
      <w:r w:rsidRPr="00185FAF">
        <w:rPr>
          <w:lang w:val="bg-BG" w:eastAsia="bg-BG"/>
        </w:rPr>
        <w:t>.</w:t>
      </w:r>
    </w:p>
    <w:p w14:paraId="11092BC2" w14:textId="77777777" w:rsidR="00014A18" w:rsidRPr="00185FAF" w:rsidRDefault="00014A18" w:rsidP="00014A18">
      <w:pPr>
        <w:rPr>
          <w:lang w:val="bg-BG" w:eastAsia="bg-BG"/>
        </w:rPr>
      </w:pPr>
    </w:p>
    <w:p w14:paraId="332FE39F" w14:textId="38C5A2F4" w:rsidR="00F11A2B" w:rsidRPr="00185FAF" w:rsidRDefault="00F11A2B" w:rsidP="00014A18">
      <w:pPr>
        <w:rPr>
          <w:sz w:val="24"/>
          <w:szCs w:val="24"/>
          <w:lang w:val="bg-BG"/>
        </w:rPr>
      </w:pPr>
      <w:r w:rsidRPr="00185FAF">
        <w:rPr>
          <w:lang w:val="bg-BG" w:eastAsia="bg-BG"/>
        </w:rPr>
        <w:t xml:space="preserve">Пероралното приложение на таблетка </w:t>
      </w:r>
      <w:proofErr w:type="spellStart"/>
      <w:r w:rsidRPr="00185FAF">
        <w:rPr>
          <w:lang w:val="bg-BG" w:eastAsia="bg-BG"/>
        </w:rPr>
        <w:t>Паратрамол</w:t>
      </w:r>
      <w:proofErr w:type="spellEnd"/>
      <w:r w:rsidRPr="00185FAF">
        <w:rPr>
          <w:lang w:val="bg-BG" w:eastAsia="bg-BG"/>
        </w:rPr>
        <w:t xml:space="preserve"> с храна не е свързано със значителен ефект върху пиковата плазмена концентрация или степента на абсорбция, както на </w:t>
      </w:r>
      <w:proofErr w:type="spellStart"/>
      <w:r w:rsidRPr="00185FAF">
        <w:rPr>
          <w:lang w:val="bg-BG" w:eastAsia="bg-BG"/>
        </w:rPr>
        <w:t>трамадол</w:t>
      </w:r>
      <w:proofErr w:type="spellEnd"/>
      <w:r w:rsidRPr="00185FAF">
        <w:rPr>
          <w:lang w:val="bg-BG" w:eastAsia="bg-BG"/>
        </w:rPr>
        <w:t xml:space="preserve">, така и на </w:t>
      </w:r>
      <w:proofErr w:type="spellStart"/>
      <w:r w:rsidRPr="00185FAF">
        <w:rPr>
          <w:lang w:val="bg-BG" w:eastAsia="bg-BG"/>
        </w:rPr>
        <w:t>парацетамол</w:t>
      </w:r>
      <w:proofErr w:type="spellEnd"/>
      <w:r w:rsidRPr="00185FAF">
        <w:rPr>
          <w:lang w:val="bg-BG" w:eastAsia="bg-BG"/>
        </w:rPr>
        <w:t xml:space="preserve">, поради което </w:t>
      </w:r>
      <w:proofErr w:type="spellStart"/>
      <w:r w:rsidRPr="00185FAF">
        <w:rPr>
          <w:lang w:val="bg-BG" w:eastAsia="bg-BG"/>
        </w:rPr>
        <w:t>Паратрамол</w:t>
      </w:r>
      <w:proofErr w:type="spellEnd"/>
      <w:r w:rsidRPr="00185FAF">
        <w:rPr>
          <w:lang w:val="bg-BG" w:eastAsia="bg-BG"/>
        </w:rPr>
        <w:t xml:space="preserve"> може да се приема независимо от режима на хранене.</w:t>
      </w:r>
    </w:p>
    <w:p w14:paraId="5E6135A1" w14:textId="77777777" w:rsidR="00014A18" w:rsidRPr="00185FAF" w:rsidRDefault="00014A18" w:rsidP="00014A18">
      <w:pPr>
        <w:rPr>
          <w:u w:val="single"/>
          <w:lang w:val="bg-BG" w:eastAsia="bg-BG"/>
        </w:rPr>
      </w:pPr>
    </w:p>
    <w:p w14:paraId="4F3C15D7" w14:textId="33A86616" w:rsidR="00F11A2B" w:rsidRPr="00770CA6" w:rsidRDefault="00F11A2B" w:rsidP="00770CA6">
      <w:pPr>
        <w:pStyle w:val="Heading3"/>
        <w:rPr>
          <w:u w:val="single"/>
          <w:lang w:val="bg-BG"/>
        </w:rPr>
      </w:pPr>
      <w:r w:rsidRPr="00770CA6">
        <w:rPr>
          <w:u w:val="single"/>
          <w:lang w:val="bg-BG" w:eastAsia="bg-BG"/>
        </w:rPr>
        <w:t>Разпределение</w:t>
      </w:r>
    </w:p>
    <w:p w14:paraId="4F1EB318" w14:textId="77777777" w:rsidR="00F11A2B" w:rsidRPr="00185FAF" w:rsidRDefault="00F11A2B" w:rsidP="00014A18">
      <w:pPr>
        <w:rPr>
          <w:sz w:val="24"/>
          <w:szCs w:val="24"/>
          <w:lang w:val="bg-BG"/>
        </w:rPr>
      </w:pPr>
      <w:proofErr w:type="spellStart"/>
      <w:r w:rsidRPr="00185FAF">
        <w:rPr>
          <w:lang w:val="bg-BG" w:eastAsia="bg-BG"/>
        </w:rPr>
        <w:t>Трамадол</w:t>
      </w:r>
      <w:proofErr w:type="spellEnd"/>
      <w:r w:rsidRPr="00185FAF">
        <w:rPr>
          <w:lang w:val="bg-BG" w:eastAsia="bg-BG"/>
        </w:rPr>
        <w:t xml:space="preserve"> има висок афинитет към тъканите </w:t>
      </w:r>
      <w:r w:rsidRPr="00185FAF">
        <w:rPr>
          <w:lang w:val="bg-BG"/>
        </w:rPr>
        <w:t>(</w:t>
      </w:r>
      <w:proofErr w:type="spellStart"/>
      <w:r w:rsidRPr="00185FAF">
        <w:rPr>
          <w:lang w:val="bg-BG"/>
        </w:rPr>
        <w:t>V</w:t>
      </w:r>
      <w:r w:rsidRPr="00185FAF">
        <w:rPr>
          <w:vertAlign w:val="subscript"/>
          <w:lang w:val="bg-BG"/>
        </w:rPr>
        <w:t>d</w:t>
      </w:r>
      <w:proofErr w:type="spellEnd"/>
      <w:r w:rsidRPr="00185FAF">
        <w:rPr>
          <w:vertAlign w:val="subscript"/>
          <w:lang w:val="bg-BG"/>
        </w:rPr>
        <w:t>,β</w:t>
      </w:r>
      <w:r w:rsidRPr="00185FAF">
        <w:rPr>
          <w:lang w:val="bg-BG"/>
        </w:rPr>
        <w:t xml:space="preserve">=203 </w:t>
      </w:r>
      <w:r w:rsidRPr="00185FAF">
        <w:rPr>
          <w:lang w:val="bg-BG" w:eastAsia="bg-BG"/>
        </w:rPr>
        <w:t>± 401). Свързването с плазмените протеини е около 20%.</w:t>
      </w:r>
    </w:p>
    <w:p w14:paraId="65AAA087" w14:textId="77777777" w:rsidR="00014A18" w:rsidRPr="00185FAF" w:rsidRDefault="00014A18" w:rsidP="00014A18">
      <w:pPr>
        <w:rPr>
          <w:lang w:val="bg-BG" w:eastAsia="bg-BG"/>
        </w:rPr>
      </w:pPr>
    </w:p>
    <w:p w14:paraId="67C97F53" w14:textId="27E05F09" w:rsidR="00F11A2B" w:rsidRPr="00185FAF" w:rsidRDefault="00F11A2B" w:rsidP="00014A18">
      <w:pPr>
        <w:rPr>
          <w:sz w:val="24"/>
          <w:szCs w:val="24"/>
          <w:lang w:val="bg-BG"/>
        </w:rPr>
      </w:pPr>
      <w:proofErr w:type="spellStart"/>
      <w:r w:rsidRPr="00185FAF">
        <w:rPr>
          <w:lang w:val="bg-BG" w:eastAsia="bg-BG"/>
        </w:rPr>
        <w:lastRenderedPageBreak/>
        <w:t>Парацетамол</w:t>
      </w:r>
      <w:proofErr w:type="spellEnd"/>
      <w:r w:rsidRPr="00185FAF">
        <w:rPr>
          <w:lang w:val="bg-BG" w:eastAsia="bg-BG"/>
        </w:rPr>
        <w:t xml:space="preserve"> изглежда има широко разпределение в повече от тъканите на организма, с изключение на мастната. Неговият привиден обем на разпределение е около 0,9</w:t>
      </w:r>
      <w:r w:rsidRPr="00185FAF">
        <w:rPr>
          <w:lang w:val="bg-BG"/>
        </w:rPr>
        <w:t>1/</w:t>
      </w:r>
      <w:proofErr w:type="spellStart"/>
      <w:r w:rsidRPr="00185FAF">
        <w:rPr>
          <w:lang w:val="bg-BG"/>
        </w:rPr>
        <w:t>kg</w:t>
      </w:r>
      <w:proofErr w:type="spellEnd"/>
      <w:r w:rsidRPr="00185FAF">
        <w:rPr>
          <w:lang w:val="bg-BG"/>
        </w:rPr>
        <w:t xml:space="preserve">. </w:t>
      </w:r>
      <w:r w:rsidRPr="00185FAF">
        <w:rPr>
          <w:lang w:val="bg-BG" w:eastAsia="bg-BG"/>
        </w:rPr>
        <w:t xml:space="preserve">Относително малка част (-20%) от </w:t>
      </w:r>
      <w:proofErr w:type="spellStart"/>
      <w:r w:rsidRPr="00185FAF">
        <w:rPr>
          <w:lang w:val="bg-BG" w:eastAsia="bg-BG"/>
        </w:rPr>
        <w:t>парацетамол</w:t>
      </w:r>
      <w:proofErr w:type="spellEnd"/>
      <w:r w:rsidRPr="00185FAF">
        <w:rPr>
          <w:lang w:val="bg-BG" w:eastAsia="bg-BG"/>
        </w:rPr>
        <w:t xml:space="preserve"> се свързва с плазмените протеини.</w:t>
      </w:r>
    </w:p>
    <w:p w14:paraId="0CFD145A" w14:textId="77777777" w:rsidR="00014A18" w:rsidRPr="00185FAF" w:rsidRDefault="00014A18" w:rsidP="00014A18">
      <w:pPr>
        <w:rPr>
          <w:u w:val="single"/>
          <w:lang w:val="bg-BG" w:eastAsia="bg-BG"/>
        </w:rPr>
      </w:pPr>
    </w:p>
    <w:p w14:paraId="38268AAA" w14:textId="5DDD4717" w:rsidR="00F11A2B" w:rsidRPr="00770CA6" w:rsidRDefault="00F11A2B" w:rsidP="00770CA6">
      <w:pPr>
        <w:pStyle w:val="Heading3"/>
        <w:rPr>
          <w:u w:val="single"/>
          <w:lang w:val="bg-BG"/>
        </w:rPr>
      </w:pPr>
      <w:r w:rsidRPr="00770CA6">
        <w:rPr>
          <w:u w:val="single"/>
          <w:lang w:val="bg-BG" w:eastAsia="bg-BG"/>
        </w:rPr>
        <w:t>Биотрансформация</w:t>
      </w:r>
    </w:p>
    <w:p w14:paraId="39A26ABC" w14:textId="77777777" w:rsidR="00F11A2B" w:rsidRPr="00185FAF" w:rsidRDefault="00F11A2B" w:rsidP="00014A18">
      <w:pPr>
        <w:rPr>
          <w:sz w:val="24"/>
          <w:szCs w:val="24"/>
          <w:lang w:val="bg-BG"/>
        </w:rPr>
      </w:pPr>
      <w:proofErr w:type="spellStart"/>
      <w:r w:rsidRPr="00185FAF">
        <w:rPr>
          <w:lang w:val="bg-BG" w:eastAsia="bg-BG"/>
        </w:rPr>
        <w:t>Трамадол</w:t>
      </w:r>
      <w:proofErr w:type="spellEnd"/>
      <w:r w:rsidRPr="00185FAF">
        <w:rPr>
          <w:lang w:val="bg-BG" w:eastAsia="bg-BG"/>
        </w:rPr>
        <w:t xml:space="preserve"> се </w:t>
      </w:r>
      <w:proofErr w:type="spellStart"/>
      <w:r w:rsidRPr="00185FAF">
        <w:rPr>
          <w:lang w:val="bg-BG" w:eastAsia="bg-BG"/>
        </w:rPr>
        <w:t>матаболизира</w:t>
      </w:r>
      <w:proofErr w:type="spellEnd"/>
      <w:r w:rsidRPr="00185FAF">
        <w:rPr>
          <w:lang w:val="bg-BG" w:eastAsia="bg-BG"/>
        </w:rPr>
        <w:t xml:space="preserve"> екстензивно след перорално приложение. Около 30% от дозата се </w:t>
      </w:r>
      <w:proofErr w:type="spellStart"/>
      <w:r w:rsidRPr="00185FAF">
        <w:rPr>
          <w:lang w:val="bg-BG" w:eastAsia="bg-BG"/>
        </w:rPr>
        <w:t>екскретира</w:t>
      </w:r>
      <w:proofErr w:type="spellEnd"/>
      <w:r w:rsidRPr="00185FAF">
        <w:rPr>
          <w:lang w:val="bg-BG" w:eastAsia="bg-BG"/>
        </w:rPr>
        <w:t xml:space="preserve"> с урината в непроменен вид, като 60% от дозата се </w:t>
      </w:r>
      <w:proofErr w:type="spellStart"/>
      <w:r w:rsidRPr="00185FAF">
        <w:rPr>
          <w:lang w:val="bg-BG" w:eastAsia="bg-BG"/>
        </w:rPr>
        <w:t>екскретира</w:t>
      </w:r>
      <w:proofErr w:type="spellEnd"/>
      <w:r w:rsidRPr="00185FAF">
        <w:rPr>
          <w:lang w:val="bg-BG" w:eastAsia="bg-BG"/>
        </w:rPr>
        <w:t xml:space="preserve"> под формата на метаболити.</w:t>
      </w:r>
    </w:p>
    <w:p w14:paraId="4B30B882" w14:textId="64026FC0" w:rsidR="00F11A2B" w:rsidRPr="00185FAF" w:rsidRDefault="00F11A2B" w:rsidP="00014A18">
      <w:pPr>
        <w:rPr>
          <w:lang w:val="bg-BG" w:eastAsia="bg-BG"/>
        </w:rPr>
      </w:pPr>
      <w:proofErr w:type="spellStart"/>
      <w:r w:rsidRPr="00185FAF">
        <w:rPr>
          <w:lang w:val="bg-BG" w:eastAsia="bg-BG"/>
        </w:rPr>
        <w:t>Трамадол</w:t>
      </w:r>
      <w:proofErr w:type="spellEnd"/>
      <w:r w:rsidRPr="00185FAF">
        <w:rPr>
          <w:lang w:val="bg-BG" w:eastAsia="bg-BG"/>
        </w:rPr>
        <w:t xml:space="preserve"> се </w:t>
      </w:r>
      <w:proofErr w:type="spellStart"/>
      <w:r w:rsidRPr="00185FAF">
        <w:rPr>
          <w:lang w:val="bg-BG" w:eastAsia="bg-BG"/>
        </w:rPr>
        <w:t>метаболизира</w:t>
      </w:r>
      <w:proofErr w:type="spellEnd"/>
      <w:r w:rsidRPr="00185FAF">
        <w:rPr>
          <w:lang w:val="bg-BG" w:eastAsia="bg-BG"/>
        </w:rPr>
        <w:t xml:space="preserve"> посредством О-</w:t>
      </w:r>
      <w:proofErr w:type="spellStart"/>
      <w:r w:rsidRPr="00185FAF">
        <w:rPr>
          <w:lang w:val="bg-BG" w:eastAsia="bg-BG"/>
        </w:rPr>
        <w:t>деметилиране</w:t>
      </w:r>
      <w:proofErr w:type="spellEnd"/>
      <w:r w:rsidRPr="00185FAF">
        <w:rPr>
          <w:lang w:val="bg-BG" w:eastAsia="bg-BG"/>
        </w:rPr>
        <w:t xml:space="preserve"> (катализирано от ензима С</w:t>
      </w:r>
      <w:r w:rsidRPr="00185FAF">
        <w:rPr>
          <w:lang w:val="bg-BG"/>
        </w:rPr>
        <w:t>YP2D6)</w:t>
      </w:r>
      <w:r w:rsidRPr="00185FAF">
        <w:rPr>
          <w:lang w:val="bg-BG" w:eastAsia="bg-BG"/>
        </w:rPr>
        <w:t xml:space="preserve"> до метаболита </w:t>
      </w:r>
      <w:proofErr w:type="spellStart"/>
      <w:r w:rsidRPr="00185FAF">
        <w:rPr>
          <w:lang w:val="bg-BG"/>
        </w:rPr>
        <w:t>Ml</w:t>
      </w:r>
      <w:proofErr w:type="spellEnd"/>
      <w:r w:rsidRPr="00185FAF">
        <w:rPr>
          <w:lang w:val="bg-BG"/>
        </w:rPr>
        <w:t xml:space="preserve"> </w:t>
      </w:r>
      <w:r w:rsidRPr="00185FAF">
        <w:rPr>
          <w:lang w:val="bg-BG" w:eastAsia="bg-BG"/>
        </w:rPr>
        <w:t xml:space="preserve">и чрез </w:t>
      </w:r>
      <w:r w:rsidRPr="00185FAF">
        <w:rPr>
          <w:lang w:val="bg-BG"/>
        </w:rPr>
        <w:t>N</w:t>
      </w:r>
      <w:r w:rsidRPr="00185FAF">
        <w:rPr>
          <w:lang w:val="bg-BG" w:eastAsia="bg-BG"/>
        </w:rPr>
        <w:t>-</w:t>
      </w:r>
      <w:proofErr w:type="spellStart"/>
      <w:r w:rsidRPr="00185FAF">
        <w:rPr>
          <w:lang w:val="bg-BG" w:eastAsia="bg-BG"/>
        </w:rPr>
        <w:t>деметилиране</w:t>
      </w:r>
      <w:proofErr w:type="spellEnd"/>
      <w:r w:rsidRPr="00185FAF">
        <w:rPr>
          <w:lang w:val="bg-BG" w:eastAsia="bg-BG"/>
        </w:rPr>
        <w:t xml:space="preserve"> (катализирано от </w:t>
      </w:r>
      <w:r w:rsidRPr="00185FAF">
        <w:rPr>
          <w:lang w:val="bg-BG"/>
        </w:rPr>
        <w:t xml:space="preserve">CYP3A) </w:t>
      </w:r>
      <w:r w:rsidRPr="00185FAF">
        <w:rPr>
          <w:lang w:val="bg-BG" w:eastAsia="bg-BG"/>
        </w:rPr>
        <w:t xml:space="preserve">до метаболита М2. По нататък </w:t>
      </w:r>
      <w:proofErr w:type="spellStart"/>
      <w:r w:rsidRPr="00185FAF">
        <w:rPr>
          <w:lang w:val="bg-BG"/>
        </w:rPr>
        <w:t>Ml</w:t>
      </w:r>
      <w:proofErr w:type="spellEnd"/>
      <w:r w:rsidRPr="00185FAF">
        <w:rPr>
          <w:lang w:val="bg-BG"/>
        </w:rPr>
        <w:t xml:space="preserve"> </w:t>
      </w:r>
      <w:r w:rsidRPr="00185FAF">
        <w:rPr>
          <w:lang w:val="bg-BG" w:eastAsia="bg-BG"/>
        </w:rPr>
        <w:t xml:space="preserve">се </w:t>
      </w:r>
      <w:proofErr w:type="spellStart"/>
      <w:r w:rsidRPr="00185FAF">
        <w:rPr>
          <w:lang w:val="bg-BG" w:eastAsia="bg-BG"/>
        </w:rPr>
        <w:t>метаболизира</w:t>
      </w:r>
      <w:proofErr w:type="spellEnd"/>
      <w:r w:rsidRPr="00185FAF">
        <w:rPr>
          <w:lang w:val="bg-BG" w:eastAsia="bg-BG"/>
        </w:rPr>
        <w:t xml:space="preserve"> чрез </w:t>
      </w:r>
      <w:r w:rsidRPr="00185FAF">
        <w:rPr>
          <w:lang w:val="bg-BG"/>
        </w:rPr>
        <w:t>N</w:t>
      </w:r>
      <w:r w:rsidRPr="00185FAF">
        <w:rPr>
          <w:lang w:val="bg-BG" w:eastAsia="bg-BG"/>
        </w:rPr>
        <w:t>-</w:t>
      </w:r>
      <w:proofErr w:type="spellStart"/>
      <w:r w:rsidRPr="00185FAF">
        <w:rPr>
          <w:lang w:val="bg-BG" w:eastAsia="bg-BG"/>
        </w:rPr>
        <w:t>деметилиране</w:t>
      </w:r>
      <w:proofErr w:type="spellEnd"/>
      <w:r w:rsidRPr="00185FAF">
        <w:rPr>
          <w:lang w:val="bg-BG" w:eastAsia="bg-BG"/>
        </w:rPr>
        <w:t xml:space="preserve"> и </w:t>
      </w:r>
      <w:proofErr w:type="spellStart"/>
      <w:r w:rsidRPr="00185FAF">
        <w:rPr>
          <w:lang w:val="bg-BG" w:eastAsia="bg-BG"/>
        </w:rPr>
        <w:t>конюгиране</w:t>
      </w:r>
      <w:proofErr w:type="spellEnd"/>
      <w:r w:rsidRPr="00185FAF">
        <w:rPr>
          <w:lang w:val="bg-BG" w:eastAsia="bg-BG"/>
        </w:rPr>
        <w:t xml:space="preserve"> с </w:t>
      </w:r>
      <w:proofErr w:type="spellStart"/>
      <w:r w:rsidRPr="00185FAF">
        <w:rPr>
          <w:lang w:val="bg-BG" w:eastAsia="bg-BG"/>
        </w:rPr>
        <w:t>глюкуроновата</w:t>
      </w:r>
      <w:proofErr w:type="spellEnd"/>
      <w:r w:rsidRPr="00185FAF">
        <w:rPr>
          <w:lang w:val="bg-BG" w:eastAsia="bg-BG"/>
        </w:rPr>
        <w:t xml:space="preserve"> киселина.</w:t>
      </w:r>
    </w:p>
    <w:p w14:paraId="4C85F549" w14:textId="4A1FD7DF" w:rsidR="00014A18" w:rsidRPr="00185FAF" w:rsidRDefault="00014A18" w:rsidP="00014A18">
      <w:pPr>
        <w:rPr>
          <w:lang w:val="bg-BG" w:eastAsia="bg-BG"/>
        </w:rPr>
      </w:pPr>
    </w:p>
    <w:p w14:paraId="0E5B8CD1" w14:textId="77777777" w:rsidR="00014A18" w:rsidRPr="00185FAF" w:rsidRDefault="00014A18" w:rsidP="00014A18">
      <w:pPr>
        <w:rPr>
          <w:sz w:val="24"/>
          <w:szCs w:val="24"/>
          <w:lang w:val="bg-BG"/>
        </w:rPr>
      </w:pPr>
      <w:r w:rsidRPr="00185FAF">
        <w:rPr>
          <w:lang w:val="bg-BG" w:eastAsia="bg-BG"/>
        </w:rPr>
        <w:t xml:space="preserve">Инхибирането на един или двата типа </w:t>
      </w:r>
      <w:proofErr w:type="spellStart"/>
      <w:r w:rsidRPr="00185FAF">
        <w:rPr>
          <w:lang w:val="bg-BG" w:eastAsia="bg-BG"/>
        </w:rPr>
        <w:t>изоензими</w:t>
      </w:r>
      <w:proofErr w:type="spellEnd"/>
      <w:r w:rsidRPr="00185FAF">
        <w:rPr>
          <w:lang w:val="bg-BG" w:eastAsia="bg-BG"/>
        </w:rPr>
        <w:t xml:space="preserve"> </w:t>
      </w:r>
      <w:r w:rsidRPr="00185FAF">
        <w:rPr>
          <w:lang w:val="bg-BG"/>
        </w:rPr>
        <w:t xml:space="preserve">CYP3A4 </w:t>
      </w:r>
      <w:r w:rsidRPr="00185FAF">
        <w:rPr>
          <w:lang w:val="bg-BG" w:eastAsia="bg-BG"/>
        </w:rPr>
        <w:t xml:space="preserve">и </w:t>
      </w:r>
      <w:r w:rsidRPr="00185FAF">
        <w:rPr>
          <w:lang w:val="bg-BG"/>
        </w:rPr>
        <w:t xml:space="preserve">CYP2D6, </w:t>
      </w:r>
      <w:r w:rsidRPr="00185FAF">
        <w:rPr>
          <w:lang w:val="bg-BG" w:eastAsia="bg-BG"/>
        </w:rPr>
        <w:t xml:space="preserve">участващи в биотрансформацията на </w:t>
      </w:r>
      <w:proofErr w:type="spellStart"/>
      <w:r w:rsidRPr="00185FAF">
        <w:rPr>
          <w:lang w:val="bg-BG" w:eastAsia="bg-BG"/>
        </w:rPr>
        <w:t>трамадол</w:t>
      </w:r>
      <w:proofErr w:type="spellEnd"/>
      <w:r w:rsidRPr="00185FAF">
        <w:rPr>
          <w:lang w:val="bg-BG" w:eastAsia="bg-BG"/>
        </w:rPr>
        <w:t xml:space="preserve">, може да повлияе на плазмената концентрация на </w:t>
      </w:r>
      <w:proofErr w:type="spellStart"/>
      <w:r w:rsidRPr="00185FAF">
        <w:rPr>
          <w:lang w:val="bg-BG" w:eastAsia="bg-BG"/>
        </w:rPr>
        <w:t>трамадол</w:t>
      </w:r>
      <w:proofErr w:type="spellEnd"/>
      <w:r w:rsidRPr="00185FAF">
        <w:rPr>
          <w:lang w:val="bg-BG" w:eastAsia="bg-BG"/>
        </w:rPr>
        <w:t xml:space="preserve"> или неговия активен метаболит. Плазменият елиминационен полуживот на </w:t>
      </w:r>
      <w:r w:rsidRPr="00185FAF">
        <w:rPr>
          <w:lang w:val="bg-BG"/>
        </w:rPr>
        <w:t xml:space="preserve">M1 </w:t>
      </w:r>
      <w:r w:rsidRPr="00185FAF">
        <w:rPr>
          <w:lang w:val="bg-BG" w:eastAsia="bg-BG"/>
        </w:rPr>
        <w:t xml:space="preserve">е 7 часа Метаболитът </w:t>
      </w:r>
      <w:r w:rsidRPr="00185FAF">
        <w:rPr>
          <w:lang w:val="bg-BG"/>
        </w:rPr>
        <w:t xml:space="preserve">M1 </w:t>
      </w:r>
      <w:r w:rsidRPr="00185FAF">
        <w:rPr>
          <w:lang w:val="bg-BG" w:eastAsia="bg-BG"/>
        </w:rPr>
        <w:t xml:space="preserve">има аналгетични свойства и е по-мощен от изходното съединение. Плазмените концентрации на </w:t>
      </w:r>
      <w:r w:rsidRPr="00185FAF">
        <w:rPr>
          <w:lang w:val="bg-BG"/>
        </w:rPr>
        <w:t xml:space="preserve">M1 </w:t>
      </w:r>
      <w:r w:rsidRPr="00185FAF">
        <w:rPr>
          <w:lang w:val="bg-BG" w:eastAsia="bg-BG"/>
        </w:rPr>
        <w:t xml:space="preserve">са седем пъти по-ниски от тези на </w:t>
      </w:r>
      <w:proofErr w:type="spellStart"/>
      <w:r w:rsidRPr="00185FAF">
        <w:rPr>
          <w:lang w:val="bg-BG" w:eastAsia="bg-BG"/>
        </w:rPr>
        <w:t>трамадол</w:t>
      </w:r>
      <w:proofErr w:type="spellEnd"/>
      <w:r w:rsidRPr="00185FAF">
        <w:rPr>
          <w:lang w:val="bg-BG" w:eastAsia="bg-BG"/>
        </w:rPr>
        <w:t>, като приносът към клиничния ефект обикновено не се променя при многократно приложение.</w:t>
      </w:r>
    </w:p>
    <w:p w14:paraId="5F6BAA2B" w14:textId="77777777" w:rsidR="00014A18" w:rsidRPr="00185FAF" w:rsidRDefault="00014A18" w:rsidP="00014A18">
      <w:pPr>
        <w:rPr>
          <w:lang w:val="bg-BG" w:eastAsia="bg-BG"/>
        </w:rPr>
      </w:pPr>
    </w:p>
    <w:p w14:paraId="6935E538" w14:textId="406C14F4" w:rsidR="00014A18" w:rsidRPr="00185FAF" w:rsidRDefault="00014A18" w:rsidP="00014A18">
      <w:pPr>
        <w:rPr>
          <w:lang w:val="bg-BG" w:eastAsia="bg-BG"/>
        </w:rPr>
      </w:pPr>
      <w:proofErr w:type="spellStart"/>
      <w:r w:rsidRPr="00185FAF">
        <w:rPr>
          <w:lang w:val="bg-BG" w:eastAsia="bg-BG"/>
        </w:rPr>
        <w:t>Парацетамол</w:t>
      </w:r>
      <w:proofErr w:type="spellEnd"/>
      <w:r w:rsidRPr="00185FAF">
        <w:rPr>
          <w:lang w:val="bg-BG" w:eastAsia="bg-BG"/>
        </w:rPr>
        <w:t xml:space="preserve"> се </w:t>
      </w:r>
      <w:proofErr w:type="spellStart"/>
      <w:r w:rsidRPr="00185FAF">
        <w:rPr>
          <w:lang w:val="bg-BG" w:eastAsia="bg-BG"/>
        </w:rPr>
        <w:t>метаболизира</w:t>
      </w:r>
      <w:proofErr w:type="spellEnd"/>
      <w:r w:rsidRPr="00185FAF">
        <w:rPr>
          <w:lang w:val="bg-BG" w:eastAsia="bg-BG"/>
        </w:rPr>
        <w:t xml:space="preserve"> предимно в черния дроб посредством два основни чернодробни пътя: </w:t>
      </w:r>
      <w:proofErr w:type="spellStart"/>
      <w:r w:rsidRPr="00185FAF">
        <w:rPr>
          <w:lang w:val="bg-BG" w:eastAsia="bg-BG"/>
        </w:rPr>
        <w:t>глюкорониране</w:t>
      </w:r>
      <w:proofErr w:type="spellEnd"/>
      <w:r w:rsidRPr="00185FAF">
        <w:rPr>
          <w:lang w:val="bg-BG" w:eastAsia="bg-BG"/>
        </w:rPr>
        <w:t xml:space="preserve"> и </w:t>
      </w:r>
      <w:proofErr w:type="spellStart"/>
      <w:r w:rsidRPr="00185FAF">
        <w:rPr>
          <w:lang w:val="bg-BG" w:eastAsia="bg-BG"/>
        </w:rPr>
        <w:t>сулфониране</w:t>
      </w:r>
      <w:proofErr w:type="spellEnd"/>
      <w:r w:rsidRPr="00185FAF">
        <w:rPr>
          <w:lang w:val="bg-BG" w:eastAsia="bg-BG"/>
        </w:rPr>
        <w:t xml:space="preserve">. Последният може бързо да се насити при дози над терапевтичните. Малка фракция (по-малко от 4%) се </w:t>
      </w:r>
      <w:proofErr w:type="spellStart"/>
      <w:r w:rsidRPr="00185FAF">
        <w:rPr>
          <w:lang w:val="bg-BG" w:eastAsia="bg-BG"/>
        </w:rPr>
        <w:t>метаболизира</w:t>
      </w:r>
      <w:proofErr w:type="spellEnd"/>
      <w:r w:rsidRPr="00185FAF">
        <w:rPr>
          <w:lang w:val="bg-BG" w:eastAsia="bg-BG"/>
        </w:rPr>
        <w:t xml:space="preserve"> посредством </w:t>
      </w:r>
      <w:proofErr w:type="spellStart"/>
      <w:r w:rsidRPr="00185FAF">
        <w:rPr>
          <w:lang w:val="bg-BG" w:eastAsia="bg-BG"/>
        </w:rPr>
        <w:t>цитохром</w:t>
      </w:r>
      <w:proofErr w:type="spellEnd"/>
      <w:r w:rsidRPr="00185FAF">
        <w:rPr>
          <w:lang w:val="bg-BG" w:eastAsia="bg-BG"/>
        </w:rPr>
        <w:t xml:space="preserve"> Р450 до </w:t>
      </w:r>
      <w:proofErr w:type="spellStart"/>
      <w:r w:rsidRPr="00185FAF">
        <w:rPr>
          <w:lang w:val="bg-BG" w:eastAsia="bg-BG"/>
        </w:rPr>
        <w:t>нективен</w:t>
      </w:r>
      <w:proofErr w:type="spellEnd"/>
      <w:r w:rsidRPr="00185FAF">
        <w:rPr>
          <w:lang w:val="bg-BG" w:eastAsia="bg-BG"/>
        </w:rPr>
        <w:t xml:space="preserve"> междинен метаболит </w:t>
      </w:r>
      <w:r w:rsidRPr="00185FAF">
        <w:rPr>
          <w:lang w:val="bg-BG"/>
        </w:rPr>
        <w:t>(N</w:t>
      </w:r>
      <w:r w:rsidRPr="00185FAF">
        <w:rPr>
          <w:lang w:val="bg-BG" w:eastAsia="bg-BG"/>
        </w:rPr>
        <w:t>-</w:t>
      </w:r>
      <w:proofErr w:type="spellStart"/>
      <w:r w:rsidRPr="00185FAF">
        <w:rPr>
          <w:lang w:val="bg-BG" w:eastAsia="bg-BG"/>
        </w:rPr>
        <w:t>ацетил</w:t>
      </w:r>
      <w:proofErr w:type="spellEnd"/>
      <w:r w:rsidRPr="00185FAF">
        <w:rPr>
          <w:lang w:val="bg-BG" w:eastAsia="bg-BG"/>
        </w:rPr>
        <w:t xml:space="preserve"> </w:t>
      </w:r>
      <w:proofErr w:type="spellStart"/>
      <w:r w:rsidRPr="00185FAF">
        <w:rPr>
          <w:lang w:val="bg-BG" w:eastAsia="bg-BG"/>
        </w:rPr>
        <w:t>бензохинонимин</w:t>
      </w:r>
      <w:proofErr w:type="spellEnd"/>
      <w:r w:rsidRPr="00185FAF">
        <w:rPr>
          <w:lang w:val="bg-BG" w:eastAsia="bg-BG"/>
        </w:rPr>
        <w:t xml:space="preserve">), който при нормално приложение бързо се </w:t>
      </w:r>
      <w:proofErr w:type="spellStart"/>
      <w:r w:rsidRPr="00185FAF">
        <w:rPr>
          <w:lang w:val="bg-BG" w:eastAsia="bg-BG"/>
        </w:rPr>
        <w:t>детоксифицира</w:t>
      </w:r>
      <w:proofErr w:type="spellEnd"/>
      <w:r w:rsidRPr="00185FAF">
        <w:rPr>
          <w:lang w:val="bg-BG" w:eastAsia="bg-BG"/>
        </w:rPr>
        <w:t xml:space="preserve"> чрез понижаване на </w:t>
      </w:r>
      <w:proofErr w:type="spellStart"/>
      <w:r w:rsidRPr="00185FAF">
        <w:rPr>
          <w:lang w:val="bg-BG" w:eastAsia="bg-BG"/>
        </w:rPr>
        <w:t>глутатиона</w:t>
      </w:r>
      <w:proofErr w:type="spellEnd"/>
      <w:r w:rsidRPr="00185FAF">
        <w:rPr>
          <w:lang w:val="bg-BG" w:eastAsia="bg-BG"/>
        </w:rPr>
        <w:t xml:space="preserve"> и се </w:t>
      </w:r>
      <w:proofErr w:type="spellStart"/>
      <w:r w:rsidRPr="00185FAF">
        <w:rPr>
          <w:lang w:val="bg-BG" w:eastAsia="bg-BG"/>
        </w:rPr>
        <w:t>екскретира</w:t>
      </w:r>
      <w:proofErr w:type="spellEnd"/>
      <w:r w:rsidRPr="00185FAF">
        <w:rPr>
          <w:lang w:val="bg-BG" w:eastAsia="bg-BG"/>
        </w:rPr>
        <w:t xml:space="preserve"> в урината след </w:t>
      </w:r>
      <w:proofErr w:type="spellStart"/>
      <w:r w:rsidRPr="00185FAF">
        <w:rPr>
          <w:lang w:val="bg-BG" w:eastAsia="bg-BG"/>
        </w:rPr>
        <w:t>конюгиране</w:t>
      </w:r>
      <w:proofErr w:type="spellEnd"/>
      <w:r w:rsidRPr="00185FAF">
        <w:rPr>
          <w:lang w:val="bg-BG" w:eastAsia="bg-BG"/>
        </w:rPr>
        <w:t xml:space="preserve"> с </w:t>
      </w:r>
      <w:proofErr w:type="spellStart"/>
      <w:r w:rsidRPr="00185FAF">
        <w:rPr>
          <w:lang w:val="bg-BG" w:eastAsia="bg-BG"/>
        </w:rPr>
        <w:t>цистеин</w:t>
      </w:r>
      <w:proofErr w:type="spellEnd"/>
      <w:r w:rsidRPr="00185FAF">
        <w:rPr>
          <w:lang w:val="bg-BG" w:eastAsia="bg-BG"/>
        </w:rPr>
        <w:t xml:space="preserve"> и </w:t>
      </w:r>
      <w:proofErr w:type="spellStart"/>
      <w:r w:rsidRPr="00185FAF">
        <w:rPr>
          <w:lang w:val="bg-BG" w:eastAsia="bg-BG"/>
        </w:rPr>
        <w:t>меркаптурова</w:t>
      </w:r>
      <w:proofErr w:type="spellEnd"/>
      <w:r w:rsidRPr="00185FAF">
        <w:rPr>
          <w:lang w:val="bg-BG" w:eastAsia="bg-BG"/>
        </w:rPr>
        <w:t xml:space="preserve"> киселина. Въпреки това, при масивно предозиране, количеството на този метаболит се повишава.</w:t>
      </w:r>
    </w:p>
    <w:p w14:paraId="0D6CAC9C" w14:textId="1D269997" w:rsidR="00014A18" w:rsidRPr="00185FAF" w:rsidRDefault="00014A18" w:rsidP="00014A18">
      <w:pPr>
        <w:rPr>
          <w:lang w:val="bg-BG" w:eastAsia="bg-BG"/>
        </w:rPr>
      </w:pPr>
    </w:p>
    <w:p w14:paraId="700BD7EA" w14:textId="77777777" w:rsidR="00014A18" w:rsidRPr="00770CA6" w:rsidRDefault="00014A18" w:rsidP="00770CA6">
      <w:pPr>
        <w:pStyle w:val="Heading3"/>
        <w:rPr>
          <w:u w:val="single"/>
          <w:lang w:val="bg-BG"/>
        </w:rPr>
      </w:pPr>
      <w:r w:rsidRPr="00770CA6">
        <w:rPr>
          <w:u w:val="single"/>
          <w:lang w:val="bg-BG" w:eastAsia="bg-BG"/>
        </w:rPr>
        <w:t>Елиминиране</w:t>
      </w:r>
    </w:p>
    <w:p w14:paraId="1167125D" w14:textId="77777777" w:rsidR="00014A18" w:rsidRPr="00185FAF" w:rsidRDefault="00014A18" w:rsidP="00014A18">
      <w:pPr>
        <w:rPr>
          <w:sz w:val="24"/>
          <w:szCs w:val="24"/>
          <w:lang w:val="bg-BG"/>
        </w:rPr>
      </w:pPr>
      <w:proofErr w:type="spellStart"/>
      <w:r w:rsidRPr="00185FAF">
        <w:rPr>
          <w:lang w:val="bg-BG" w:eastAsia="bg-BG"/>
        </w:rPr>
        <w:t>Трамадол</w:t>
      </w:r>
      <w:proofErr w:type="spellEnd"/>
      <w:r w:rsidRPr="00185FAF">
        <w:rPr>
          <w:lang w:val="bg-BG" w:eastAsia="bg-BG"/>
        </w:rPr>
        <w:t xml:space="preserve"> и неговите метаболити се елиминират предимно през бъбреците. </w:t>
      </w:r>
      <w:proofErr w:type="spellStart"/>
      <w:r w:rsidRPr="00185FAF">
        <w:rPr>
          <w:lang w:val="bg-BG" w:eastAsia="bg-BG"/>
        </w:rPr>
        <w:t>Полуживотьт</w:t>
      </w:r>
      <w:proofErr w:type="spellEnd"/>
      <w:r w:rsidRPr="00185FAF">
        <w:rPr>
          <w:lang w:val="bg-BG" w:eastAsia="bg-BG"/>
        </w:rPr>
        <w:t xml:space="preserve"> на </w:t>
      </w:r>
      <w:proofErr w:type="spellStart"/>
      <w:r w:rsidRPr="00185FAF">
        <w:rPr>
          <w:lang w:val="bg-BG" w:eastAsia="bg-BG"/>
        </w:rPr>
        <w:t>парацетамол</w:t>
      </w:r>
      <w:proofErr w:type="spellEnd"/>
      <w:r w:rsidRPr="00185FAF">
        <w:rPr>
          <w:lang w:val="bg-BG" w:eastAsia="bg-BG"/>
        </w:rPr>
        <w:t xml:space="preserve"> е около 2 до 3 часа при възрастни. Той е по-кратък при деца и леко удължен при новородени и пациенти с цироза. </w:t>
      </w:r>
      <w:proofErr w:type="spellStart"/>
      <w:r w:rsidRPr="00185FAF">
        <w:rPr>
          <w:lang w:val="bg-BG" w:eastAsia="bg-BG"/>
        </w:rPr>
        <w:t>Парацетамол</w:t>
      </w:r>
      <w:proofErr w:type="spellEnd"/>
      <w:r w:rsidRPr="00185FAF">
        <w:rPr>
          <w:lang w:val="bg-BG" w:eastAsia="bg-BG"/>
        </w:rPr>
        <w:t xml:space="preserve"> се елиминира основно чрез </w:t>
      </w:r>
      <w:proofErr w:type="spellStart"/>
      <w:r w:rsidRPr="00185FAF">
        <w:rPr>
          <w:lang w:val="bg-BG" w:eastAsia="bg-BG"/>
        </w:rPr>
        <w:t>дозозависимо</w:t>
      </w:r>
      <w:proofErr w:type="spellEnd"/>
      <w:r w:rsidRPr="00185FAF">
        <w:rPr>
          <w:lang w:val="bg-BG" w:eastAsia="bg-BG"/>
        </w:rPr>
        <w:t xml:space="preserve"> образуване на </w:t>
      </w:r>
      <w:proofErr w:type="spellStart"/>
      <w:r w:rsidRPr="00185FAF">
        <w:rPr>
          <w:lang w:val="bg-BG" w:eastAsia="bg-BG"/>
        </w:rPr>
        <w:t>глюко</w:t>
      </w:r>
      <w:proofErr w:type="spellEnd"/>
      <w:r w:rsidRPr="00185FAF">
        <w:rPr>
          <w:lang w:val="bg-BG" w:eastAsia="bg-BG"/>
        </w:rPr>
        <w:t xml:space="preserve">- и </w:t>
      </w:r>
      <w:proofErr w:type="spellStart"/>
      <w:r w:rsidRPr="00185FAF">
        <w:rPr>
          <w:lang w:val="bg-BG" w:eastAsia="bg-BG"/>
        </w:rPr>
        <w:t>сулфо-конюгирани</w:t>
      </w:r>
      <w:proofErr w:type="spellEnd"/>
      <w:r w:rsidRPr="00185FAF">
        <w:rPr>
          <w:lang w:val="bg-BG" w:eastAsia="bg-BG"/>
        </w:rPr>
        <w:t xml:space="preserve"> производни. По-малко от 9% </w:t>
      </w:r>
      <w:proofErr w:type="spellStart"/>
      <w:r w:rsidRPr="00185FAF">
        <w:rPr>
          <w:lang w:val="bg-BG" w:eastAsia="bg-BG"/>
        </w:rPr>
        <w:t>парацетамол</w:t>
      </w:r>
      <w:proofErr w:type="spellEnd"/>
      <w:r w:rsidRPr="00185FAF">
        <w:rPr>
          <w:lang w:val="bg-BG" w:eastAsia="bg-BG"/>
        </w:rPr>
        <w:t xml:space="preserve"> се </w:t>
      </w:r>
      <w:proofErr w:type="spellStart"/>
      <w:r w:rsidRPr="00185FAF">
        <w:rPr>
          <w:lang w:val="bg-BG" w:eastAsia="bg-BG"/>
        </w:rPr>
        <w:t>екскретира</w:t>
      </w:r>
      <w:proofErr w:type="spellEnd"/>
      <w:r w:rsidRPr="00185FAF">
        <w:rPr>
          <w:lang w:val="bg-BG" w:eastAsia="bg-BG"/>
        </w:rPr>
        <w:t xml:space="preserve"> непроменен в урината. При бъбречна недостатъчност, </w:t>
      </w:r>
      <w:proofErr w:type="spellStart"/>
      <w:r w:rsidRPr="00185FAF">
        <w:rPr>
          <w:lang w:val="bg-BG" w:eastAsia="bg-BG"/>
        </w:rPr>
        <w:t>полуживотьт</w:t>
      </w:r>
      <w:proofErr w:type="spellEnd"/>
      <w:r w:rsidRPr="00185FAF">
        <w:rPr>
          <w:lang w:val="bg-BG" w:eastAsia="bg-BG"/>
        </w:rPr>
        <w:t xml:space="preserve"> на двете съставки е удължен.</w:t>
      </w:r>
    </w:p>
    <w:p w14:paraId="6CDF032E" w14:textId="77777777" w:rsidR="00014A18" w:rsidRPr="00185FAF" w:rsidRDefault="00014A18" w:rsidP="00014A18">
      <w:pPr>
        <w:rPr>
          <w:sz w:val="24"/>
          <w:szCs w:val="24"/>
          <w:lang w:val="bg-BG"/>
        </w:rPr>
      </w:pPr>
    </w:p>
    <w:p w14:paraId="42A9647F" w14:textId="77777777" w:rsidR="00014A18" w:rsidRPr="00185FAF" w:rsidRDefault="00014A18" w:rsidP="00014A18">
      <w:pPr>
        <w:rPr>
          <w:lang w:val="bg-BG"/>
        </w:rPr>
      </w:pPr>
    </w:p>
    <w:p w14:paraId="134A69A8" w14:textId="3A38320F" w:rsidR="002C50EE" w:rsidRPr="00185FAF" w:rsidRDefault="002C50EE" w:rsidP="002C50EE">
      <w:pPr>
        <w:pStyle w:val="Heading2"/>
        <w:rPr>
          <w:lang w:val="bg-BG"/>
        </w:rPr>
      </w:pPr>
      <w:r w:rsidRPr="00185FAF">
        <w:rPr>
          <w:lang w:val="bg-BG"/>
        </w:rPr>
        <w:t>5.3. Предклинични данни за безопасност</w:t>
      </w:r>
    </w:p>
    <w:p w14:paraId="54C9A407" w14:textId="77777777" w:rsidR="00014A18" w:rsidRPr="00185FAF" w:rsidRDefault="00014A18" w:rsidP="00014A18">
      <w:pPr>
        <w:rPr>
          <w:sz w:val="24"/>
          <w:szCs w:val="24"/>
          <w:lang w:val="bg-BG"/>
        </w:rPr>
      </w:pPr>
      <w:r w:rsidRPr="00185FAF">
        <w:rPr>
          <w:lang w:val="bg-BG" w:eastAsia="bg-BG"/>
        </w:rPr>
        <w:t>Не са провеждани предклинични проучвания с фиксираната комбинация (</w:t>
      </w:r>
      <w:proofErr w:type="spellStart"/>
      <w:r w:rsidRPr="00185FAF">
        <w:rPr>
          <w:lang w:val="bg-BG" w:eastAsia="bg-BG"/>
        </w:rPr>
        <w:t>трамадол</w:t>
      </w:r>
      <w:proofErr w:type="spellEnd"/>
      <w:r w:rsidRPr="00185FAF">
        <w:rPr>
          <w:lang w:val="bg-BG" w:eastAsia="bg-BG"/>
        </w:rPr>
        <w:t xml:space="preserve"> и </w:t>
      </w:r>
      <w:proofErr w:type="spellStart"/>
      <w:r w:rsidRPr="00185FAF">
        <w:rPr>
          <w:lang w:val="bg-BG" w:eastAsia="bg-BG"/>
        </w:rPr>
        <w:t>парацетамол</w:t>
      </w:r>
      <w:proofErr w:type="spellEnd"/>
      <w:r w:rsidRPr="00185FAF">
        <w:rPr>
          <w:lang w:val="bg-BG" w:eastAsia="bg-BG"/>
        </w:rPr>
        <w:t xml:space="preserve">) за оценка на канцерогенните или мутагенни ефекти, както и на ефектите върху </w:t>
      </w:r>
      <w:proofErr w:type="spellStart"/>
      <w:r w:rsidRPr="00185FAF">
        <w:rPr>
          <w:lang w:val="bg-BG" w:eastAsia="bg-BG"/>
        </w:rPr>
        <w:t>фертилитета</w:t>
      </w:r>
      <w:proofErr w:type="spellEnd"/>
      <w:r w:rsidRPr="00185FAF">
        <w:rPr>
          <w:lang w:val="bg-BG" w:eastAsia="bg-BG"/>
        </w:rPr>
        <w:t>.</w:t>
      </w:r>
    </w:p>
    <w:p w14:paraId="4DC8E163" w14:textId="77777777" w:rsidR="00014A18" w:rsidRPr="00185FAF" w:rsidRDefault="00014A18" w:rsidP="00014A18">
      <w:pPr>
        <w:rPr>
          <w:lang w:val="bg-BG" w:eastAsia="bg-BG"/>
        </w:rPr>
      </w:pPr>
    </w:p>
    <w:p w14:paraId="56A694FB" w14:textId="37C64EC6" w:rsidR="00014A18" w:rsidRPr="00185FAF" w:rsidRDefault="00014A18" w:rsidP="00014A18">
      <w:pPr>
        <w:rPr>
          <w:sz w:val="24"/>
          <w:szCs w:val="24"/>
          <w:lang w:val="bg-BG"/>
        </w:rPr>
      </w:pPr>
      <w:r w:rsidRPr="00185FAF">
        <w:rPr>
          <w:lang w:val="bg-BG" w:eastAsia="bg-BG"/>
        </w:rPr>
        <w:t xml:space="preserve">Не е наблюдаван тератогенен ефект, който може да бъде отнесен към лекарството върху </w:t>
      </w:r>
      <w:proofErr w:type="spellStart"/>
      <w:r w:rsidRPr="00185FAF">
        <w:rPr>
          <w:lang w:val="bg-BG" w:eastAsia="bg-BG"/>
        </w:rPr>
        <w:t>прогени</w:t>
      </w:r>
      <w:proofErr w:type="spellEnd"/>
      <w:r w:rsidRPr="00185FAF">
        <w:rPr>
          <w:lang w:val="bg-BG" w:eastAsia="bg-BG"/>
        </w:rPr>
        <w:t xml:space="preserve"> на плъхове, лекувани перорално с комбинацията </w:t>
      </w:r>
      <w:proofErr w:type="spellStart"/>
      <w:r w:rsidRPr="00185FAF">
        <w:rPr>
          <w:lang w:val="bg-BG" w:eastAsia="bg-BG"/>
        </w:rPr>
        <w:t>трамадол</w:t>
      </w:r>
      <w:proofErr w:type="spellEnd"/>
      <w:r w:rsidRPr="00185FAF">
        <w:rPr>
          <w:lang w:val="bg-BG" w:eastAsia="bg-BG"/>
        </w:rPr>
        <w:t>/</w:t>
      </w:r>
      <w:proofErr w:type="spellStart"/>
      <w:r w:rsidRPr="00185FAF">
        <w:rPr>
          <w:lang w:val="bg-BG" w:eastAsia="bg-BG"/>
        </w:rPr>
        <w:t>парацетамол</w:t>
      </w:r>
      <w:proofErr w:type="spellEnd"/>
      <w:r w:rsidRPr="00185FAF">
        <w:rPr>
          <w:lang w:val="bg-BG" w:eastAsia="bg-BG"/>
        </w:rPr>
        <w:t>.</w:t>
      </w:r>
    </w:p>
    <w:p w14:paraId="52659159" w14:textId="77777777" w:rsidR="00014A18" w:rsidRPr="00185FAF" w:rsidRDefault="00014A18" w:rsidP="00014A18">
      <w:pPr>
        <w:rPr>
          <w:lang w:val="bg-BG" w:eastAsia="bg-BG"/>
        </w:rPr>
      </w:pPr>
    </w:p>
    <w:p w14:paraId="4FAE455D" w14:textId="2E7B7C8A" w:rsidR="00014A18" w:rsidRPr="00185FAF" w:rsidRDefault="00014A18" w:rsidP="00014A18">
      <w:pPr>
        <w:rPr>
          <w:sz w:val="24"/>
          <w:szCs w:val="24"/>
          <w:lang w:val="bg-BG"/>
        </w:rPr>
      </w:pPr>
      <w:r w:rsidRPr="00185FAF">
        <w:rPr>
          <w:lang w:val="bg-BG" w:eastAsia="bg-BG"/>
        </w:rPr>
        <w:lastRenderedPageBreak/>
        <w:t xml:space="preserve">Доказано е, че комбинацията </w:t>
      </w:r>
      <w:proofErr w:type="spellStart"/>
      <w:r w:rsidRPr="00185FAF">
        <w:rPr>
          <w:lang w:val="bg-BG" w:eastAsia="bg-BG"/>
        </w:rPr>
        <w:t>трамадол</w:t>
      </w:r>
      <w:proofErr w:type="spellEnd"/>
      <w:r w:rsidRPr="00185FAF">
        <w:rPr>
          <w:lang w:val="bg-BG" w:eastAsia="bg-BG"/>
        </w:rPr>
        <w:t>/</w:t>
      </w:r>
      <w:proofErr w:type="spellStart"/>
      <w:r w:rsidRPr="00185FAF">
        <w:rPr>
          <w:lang w:val="bg-BG" w:eastAsia="bg-BG"/>
        </w:rPr>
        <w:t>парацетамол</w:t>
      </w:r>
      <w:proofErr w:type="spellEnd"/>
      <w:r w:rsidRPr="00185FAF">
        <w:rPr>
          <w:lang w:val="bg-BG" w:eastAsia="bg-BG"/>
        </w:rPr>
        <w:t xml:space="preserve"> е </w:t>
      </w:r>
      <w:proofErr w:type="spellStart"/>
      <w:r w:rsidRPr="00185FAF">
        <w:rPr>
          <w:lang w:val="bg-BG" w:eastAsia="bg-BG"/>
        </w:rPr>
        <w:t>ембриотоксична</w:t>
      </w:r>
      <w:proofErr w:type="spellEnd"/>
      <w:r w:rsidRPr="00185FAF">
        <w:rPr>
          <w:lang w:val="bg-BG" w:eastAsia="bg-BG"/>
        </w:rPr>
        <w:t xml:space="preserve"> и </w:t>
      </w:r>
      <w:proofErr w:type="spellStart"/>
      <w:r w:rsidRPr="00185FAF">
        <w:rPr>
          <w:lang w:val="bg-BG" w:eastAsia="bg-BG"/>
        </w:rPr>
        <w:t>фетотоксична</w:t>
      </w:r>
      <w:proofErr w:type="spellEnd"/>
      <w:r w:rsidRPr="00185FAF">
        <w:rPr>
          <w:lang w:val="bg-BG" w:eastAsia="bg-BG"/>
        </w:rPr>
        <w:t xml:space="preserve"> за плъхове, при дози токсични за майката (50/434 </w:t>
      </w:r>
      <w:proofErr w:type="spellStart"/>
      <w:r w:rsidRPr="00185FAF">
        <w:rPr>
          <w:lang w:val="bg-BG"/>
        </w:rPr>
        <w:t>mg</w:t>
      </w:r>
      <w:proofErr w:type="spellEnd"/>
      <w:r w:rsidRPr="00185FAF">
        <w:rPr>
          <w:lang w:val="bg-BG"/>
        </w:rPr>
        <w:t>/</w:t>
      </w:r>
      <w:proofErr w:type="spellStart"/>
      <w:r w:rsidRPr="00185FAF">
        <w:rPr>
          <w:lang w:val="bg-BG"/>
        </w:rPr>
        <w:t>kg</w:t>
      </w:r>
      <w:proofErr w:type="spellEnd"/>
      <w:r w:rsidRPr="00185FAF">
        <w:rPr>
          <w:lang w:val="bg-BG"/>
        </w:rPr>
        <w:t xml:space="preserve"> </w:t>
      </w:r>
      <w:proofErr w:type="spellStart"/>
      <w:r w:rsidRPr="00185FAF">
        <w:rPr>
          <w:lang w:val="bg-BG" w:eastAsia="bg-BG"/>
        </w:rPr>
        <w:t>трамадол</w:t>
      </w:r>
      <w:proofErr w:type="spellEnd"/>
      <w:r w:rsidRPr="00185FAF">
        <w:rPr>
          <w:lang w:val="bg-BG" w:eastAsia="bg-BG"/>
        </w:rPr>
        <w:t>/</w:t>
      </w:r>
      <w:proofErr w:type="spellStart"/>
      <w:r w:rsidRPr="00185FAF">
        <w:rPr>
          <w:lang w:val="bg-BG" w:eastAsia="bg-BG"/>
        </w:rPr>
        <w:t>парацетамол</w:t>
      </w:r>
      <w:proofErr w:type="spellEnd"/>
      <w:r w:rsidRPr="00185FAF">
        <w:rPr>
          <w:lang w:val="bg-BG" w:eastAsia="bg-BG"/>
        </w:rPr>
        <w:t xml:space="preserve">), </w:t>
      </w:r>
      <w:proofErr w:type="spellStart"/>
      <w:r w:rsidRPr="00185FAF">
        <w:rPr>
          <w:lang w:val="bg-BG" w:eastAsia="bg-BG"/>
        </w:rPr>
        <w:t>т.е</w:t>
      </w:r>
      <w:proofErr w:type="spellEnd"/>
      <w:r w:rsidRPr="00185FAF">
        <w:rPr>
          <w:lang w:val="bg-BG" w:eastAsia="bg-BG"/>
        </w:rPr>
        <w:t xml:space="preserve"> 8,3 пъти по- високи от максималната терапевтична доза при човека. При тази доза не е наблюдаван тератогенен ефект. Токсичността върху ембриона и плода води до понижение на теглото на плода и учестяване на случаите с появата на допълнителни ребра. По-ниските дози, водещи до по-лека токсичност за майката (10/87 и 25/217 </w:t>
      </w:r>
      <w:proofErr w:type="spellStart"/>
      <w:r w:rsidRPr="00185FAF">
        <w:rPr>
          <w:lang w:val="bg-BG"/>
        </w:rPr>
        <w:t>mg</w:t>
      </w:r>
      <w:proofErr w:type="spellEnd"/>
      <w:r w:rsidRPr="00185FAF">
        <w:rPr>
          <w:lang w:val="bg-BG"/>
        </w:rPr>
        <w:t>/</w:t>
      </w:r>
      <w:proofErr w:type="spellStart"/>
      <w:r w:rsidRPr="00185FAF">
        <w:rPr>
          <w:lang w:val="bg-BG"/>
        </w:rPr>
        <w:t>kg</w:t>
      </w:r>
      <w:proofErr w:type="spellEnd"/>
      <w:r w:rsidRPr="00185FAF">
        <w:rPr>
          <w:lang w:val="bg-BG"/>
        </w:rPr>
        <w:t xml:space="preserve"> </w:t>
      </w:r>
      <w:proofErr w:type="spellStart"/>
      <w:r w:rsidRPr="00185FAF">
        <w:rPr>
          <w:lang w:val="bg-BG" w:eastAsia="bg-BG"/>
        </w:rPr>
        <w:t>трамадол</w:t>
      </w:r>
      <w:proofErr w:type="spellEnd"/>
      <w:r w:rsidRPr="00185FAF">
        <w:rPr>
          <w:lang w:val="bg-BG" w:eastAsia="bg-BG"/>
        </w:rPr>
        <w:t>/</w:t>
      </w:r>
      <w:proofErr w:type="spellStart"/>
      <w:r w:rsidRPr="00185FAF">
        <w:rPr>
          <w:lang w:val="bg-BG" w:eastAsia="bg-BG"/>
        </w:rPr>
        <w:t>парацетамол</w:t>
      </w:r>
      <w:proofErr w:type="spellEnd"/>
      <w:r w:rsidRPr="00185FAF">
        <w:rPr>
          <w:lang w:val="bg-BG" w:eastAsia="bg-BG"/>
        </w:rPr>
        <w:t>) нямат токсични ефекти върху ембриона и плода.</w:t>
      </w:r>
    </w:p>
    <w:p w14:paraId="35FB1635" w14:textId="77777777" w:rsidR="00014A18" w:rsidRPr="00185FAF" w:rsidRDefault="00014A18" w:rsidP="00014A18">
      <w:pPr>
        <w:rPr>
          <w:lang w:val="bg-BG" w:eastAsia="bg-BG"/>
        </w:rPr>
      </w:pPr>
    </w:p>
    <w:p w14:paraId="6BA7D501" w14:textId="1D85EDA8" w:rsidR="00014A18" w:rsidRPr="00185FAF" w:rsidRDefault="00014A18" w:rsidP="00014A18">
      <w:pPr>
        <w:rPr>
          <w:sz w:val="24"/>
          <w:szCs w:val="24"/>
          <w:lang w:val="bg-BG"/>
        </w:rPr>
      </w:pPr>
      <w:r w:rsidRPr="00185FAF">
        <w:rPr>
          <w:lang w:val="bg-BG" w:eastAsia="bg-BG"/>
        </w:rPr>
        <w:t xml:space="preserve">Резултатите от стандартните тестове за </w:t>
      </w:r>
      <w:proofErr w:type="spellStart"/>
      <w:r w:rsidRPr="00185FAF">
        <w:rPr>
          <w:lang w:val="bg-BG" w:eastAsia="bg-BG"/>
        </w:rPr>
        <w:t>мутагенност</w:t>
      </w:r>
      <w:proofErr w:type="spellEnd"/>
      <w:r w:rsidRPr="00185FAF">
        <w:rPr>
          <w:lang w:val="bg-BG" w:eastAsia="bg-BG"/>
        </w:rPr>
        <w:t xml:space="preserve"> не са показали потенциален </w:t>
      </w:r>
      <w:proofErr w:type="spellStart"/>
      <w:r w:rsidRPr="00185FAF">
        <w:rPr>
          <w:lang w:val="bg-BG" w:eastAsia="bg-BG"/>
        </w:rPr>
        <w:t>генотоксичен</w:t>
      </w:r>
      <w:proofErr w:type="spellEnd"/>
      <w:r w:rsidRPr="00185FAF">
        <w:rPr>
          <w:lang w:val="bg-BG" w:eastAsia="bg-BG"/>
        </w:rPr>
        <w:t xml:space="preserve"> риск на </w:t>
      </w:r>
      <w:proofErr w:type="spellStart"/>
      <w:r w:rsidRPr="00185FAF">
        <w:rPr>
          <w:lang w:val="bg-BG" w:eastAsia="bg-BG"/>
        </w:rPr>
        <w:t>трамадол</w:t>
      </w:r>
      <w:proofErr w:type="spellEnd"/>
      <w:r w:rsidRPr="00185FAF">
        <w:rPr>
          <w:lang w:val="bg-BG" w:eastAsia="bg-BG"/>
        </w:rPr>
        <w:t xml:space="preserve"> при човека.</w:t>
      </w:r>
    </w:p>
    <w:p w14:paraId="2F6DDA12" w14:textId="77777777" w:rsidR="00014A18" w:rsidRPr="00185FAF" w:rsidRDefault="00014A18" w:rsidP="00014A18">
      <w:pPr>
        <w:rPr>
          <w:lang w:val="bg-BG" w:eastAsia="bg-BG"/>
        </w:rPr>
      </w:pPr>
    </w:p>
    <w:p w14:paraId="20A36780" w14:textId="7C8FB05D" w:rsidR="00014A18" w:rsidRPr="00185FAF" w:rsidRDefault="00014A18" w:rsidP="00014A18">
      <w:pPr>
        <w:rPr>
          <w:sz w:val="24"/>
          <w:szCs w:val="24"/>
          <w:lang w:val="bg-BG"/>
        </w:rPr>
      </w:pPr>
      <w:r w:rsidRPr="00185FAF">
        <w:rPr>
          <w:lang w:val="bg-BG" w:eastAsia="bg-BG"/>
        </w:rPr>
        <w:t xml:space="preserve">Резултатите от канцерогенните тестове не предполагат потенциален риск на </w:t>
      </w:r>
      <w:proofErr w:type="spellStart"/>
      <w:r w:rsidRPr="00185FAF">
        <w:rPr>
          <w:lang w:val="bg-BG" w:eastAsia="bg-BG"/>
        </w:rPr>
        <w:t>трамадол</w:t>
      </w:r>
      <w:proofErr w:type="spellEnd"/>
      <w:r w:rsidRPr="00185FAF">
        <w:rPr>
          <w:lang w:val="bg-BG" w:eastAsia="bg-BG"/>
        </w:rPr>
        <w:t xml:space="preserve"> при човека.</w:t>
      </w:r>
    </w:p>
    <w:p w14:paraId="18E52CBD" w14:textId="2453A8CD" w:rsidR="00014A18" w:rsidRPr="00185FAF" w:rsidRDefault="00014A18" w:rsidP="00014A18">
      <w:pPr>
        <w:rPr>
          <w:lang w:val="bg-BG"/>
        </w:rPr>
      </w:pPr>
    </w:p>
    <w:p w14:paraId="6FF8F315" w14:textId="77777777" w:rsidR="00014A18" w:rsidRPr="00185FAF" w:rsidRDefault="00014A18" w:rsidP="00014A18">
      <w:pPr>
        <w:rPr>
          <w:sz w:val="24"/>
          <w:szCs w:val="24"/>
          <w:lang w:val="bg-BG"/>
        </w:rPr>
      </w:pPr>
      <w:r w:rsidRPr="00185FAF">
        <w:rPr>
          <w:lang w:val="bg-BG" w:eastAsia="bg-BG"/>
        </w:rPr>
        <w:t xml:space="preserve">Проучванията при животни с много високи дози </w:t>
      </w:r>
      <w:proofErr w:type="spellStart"/>
      <w:r w:rsidRPr="00185FAF">
        <w:rPr>
          <w:lang w:val="bg-BG" w:eastAsia="bg-BG"/>
        </w:rPr>
        <w:t>трамадол</w:t>
      </w:r>
      <w:proofErr w:type="spellEnd"/>
      <w:r w:rsidRPr="00185FAF">
        <w:rPr>
          <w:lang w:val="bg-BG" w:eastAsia="bg-BG"/>
        </w:rPr>
        <w:t xml:space="preserve"> показват наличието на ефекти върху развитието на органите, </w:t>
      </w:r>
      <w:proofErr w:type="spellStart"/>
      <w:r w:rsidRPr="00185FAF">
        <w:rPr>
          <w:lang w:val="bg-BG" w:eastAsia="bg-BG"/>
        </w:rPr>
        <w:t>осификацията</w:t>
      </w:r>
      <w:proofErr w:type="spellEnd"/>
      <w:r w:rsidRPr="00185FAF">
        <w:rPr>
          <w:lang w:val="bg-BG" w:eastAsia="bg-BG"/>
        </w:rPr>
        <w:t xml:space="preserve"> и </w:t>
      </w:r>
      <w:proofErr w:type="spellStart"/>
      <w:r w:rsidRPr="00185FAF">
        <w:rPr>
          <w:lang w:val="bg-BG" w:eastAsia="bg-BG"/>
        </w:rPr>
        <w:t>неонаталната</w:t>
      </w:r>
      <w:proofErr w:type="spellEnd"/>
      <w:r w:rsidRPr="00185FAF">
        <w:rPr>
          <w:lang w:val="bg-BG" w:eastAsia="bg-BG"/>
        </w:rPr>
        <w:t xml:space="preserve"> смъртност, свързани с токсичността върху майката. </w:t>
      </w:r>
      <w:proofErr w:type="spellStart"/>
      <w:r w:rsidRPr="00185FAF">
        <w:rPr>
          <w:lang w:val="bg-BG" w:eastAsia="bg-BG"/>
        </w:rPr>
        <w:t>Фертилитета</w:t>
      </w:r>
      <w:proofErr w:type="spellEnd"/>
      <w:r w:rsidRPr="00185FAF">
        <w:rPr>
          <w:lang w:val="bg-BG" w:eastAsia="bg-BG"/>
        </w:rPr>
        <w:t xml:space="preserve"> и развитието на потомството не са засегнати. </w:t>
      </w:r>
      <w:proofErr w:type="spellStart"/>
      <w:r w:rsidRPr="00185FAF">
        <w:rPr>
          <w:lang w:val="bg-BG" w:eastAsia="bg-BG"/>
        </w:rPr>
        <w:t>Трамадол</w:t>
      </w:r>
      <w:proofErr w:type="spellEnd"/>
      <w:r w:rsidRPr="00185FAF">
        <w:rPr>
          <w:lang w:val="bg-BG" w:eastAsia="bg-BG"/>
        </w:rPr>
        <w:t xml:space="preserve"> преминава през плацентата. Не са наблюдавани ефекти върху </w:t>
      </w:r>
      <w:proofErr w:type="spellStart"/>
      <w:r w:rsidRPr="00185FAF">
        <w:rPr>
          <w:lang w:val="bg-BG" w:eastAsia="bg-BG"/>
        </w:rPr>
        <w:t>фертилитета</w:t>
      </w:r>
      <w:proofErr w:type="spellEnd"/>
      <w:r w:rsidRPr="00185FAF">
        <w:rPr>
          <w:lang w:val="bg-BG" w:eastAsia="bg-BG"/>
        </w:rPr>
        <w:t xml:space="preserve"> след перорално приложение на </w:t>
      </w:r>
      <w:proofErr w:type="spellStart"/>
      <w:r w:rsidRPr="00185FAF">
        <w:rPr>
          <w:lang w:val="bg-BG" w:eastAsia="bg-BG"/>
        </w:rPr>
        <w:t>трамадол</w:t>
      </w:r>
      <w:proofErr w:type="spellEnd"/>
      <w:r w:rsidRPr="00185FAF">
        <w:rPr>
          <w:lang w:val="bg-BG" w:eastAsia="bg-BG"/>
        </w:rPr>
        <w:t xml:space="preserve"> при дози до 50 </w:t>
      </w:r>
      <w:proofErr w:type="spellStart"/>
      <w:r w:rsidRPr="00185FAF">
        <w:rPr>
          <w:lang w:val="bg-BG"/>
        </w:rPr>
        <w:t>mg</w:t>
      </w:r>
      <w:proofErr w:type="spellEnd"/>
      <w:r w:rsidRPr="00185FAF">
        <w:rPr>
          <w:lang w:val="bg-BG"/>
        </w:rPr>
        <w:t>/</w:t>
      </w:r>
      <w:proofErr w:type="spellStart"/>
      <w:r w:rsidRPr="00185FAF">
        <w:rPr>
          <w:lang w:val="bg-BG"/>
        </w:rPr>
        <w:t>kg</w:t>
      </w:r>
      <w:proofErr w:type="spellEnd"/>
      <w:r w:rsidRPr="00185FAF">
        <w:rPr>
          <w:lang w:val="bg-BG"/>
        </w:rPr>
        <w:t xml:space="preserve"> </w:t>
      </w:r>
      <w:r w:rsidRPr="00185FAF">
        <w:rPr>
          <w:lang w:val="bg-BG" w:eastAsia="bg-BG"/>
        </w:rPr>
        <w:t xml:space="preserve">при мъжки плъхове и 75 </w:t>
      </w:r>
      <w:proofErr w:type="spellStart"/>
      <w:r w:rsidRPr="00185FAF">
        <w:rPr>
          <w:lang w:val="bg-BG"/>
        </w:rPr>
        <w:t>mg</w:t>
      </w:r>
      <w:proofErr w:type="spellEnd"/>
      <w:r w:rsidRPr="00185FAF">
        <w:rPr>
          <w:lang w:val="bg-BG"/>
        </w:rPr>
        <w:t>/</w:t>
      </w:r>
      <w:proofErr w:type="spellStart"/>
      <w:r w:rsidRPr="00185FAF">
        <w:rPr>
          <w:lang w:val="bg-BG"/>
        </w:rPr>
        <w:t>kg</w:t>
      </w:r>
      <w:proofErr w:type="spellEnd"/>
      <w:r w:rsidRPr="00185FAF">
        <w:rPr>
          <w:lang w:val="bg-BG"/>
        </w:rPr>
        <w:t xml:space="preserve"> </w:t>
      </w:r>
      <w:r w:rsidRPr="00185FAF">
        <w:rPr>
          <w:lang w:val="bg-BG" w:eastAsia="bg-BG"/>
        </w:rPr>
        <w:t>при женски плъхове.</w:t>
      </w:r>
    </w:p>
    <w:p w14:paraId="06DE367D" w14:textId="77777777" w:rsidR="00014A18" w:rsidRPr="00185FAF" w:rsidRDefault="00014A18" w:rsidP="00014A18">
      <w:pPr>
        <w:rPr>
          <w:lang w:val="bg-BG" w:eastAsia="bg-BG"/>
        </w:rPr>
      </w:pPr>
    </w:p>
    <w:p w14:paraId="3C924E09" w14:textId="3AE53991" w:rsidR="00014A18" w:rsidRPr="00185FAF" w:rsidRDefault="00014A18" w:rsidP="00014A18">
      <w:pPr>
        <w:rPr>
          <w:sz w:val="24"/>
          <w:szCs w:val="24"/>
          <w:lang w:val="bg-BG"/>
        </w:rPr>
      </w:pPr>
      <w:r w:rsidRPr="00185FAF">
        <w:rPr>
          <w:lang w:val="bg-BG" w:eastAsia="bg-BG"/>
        </w:rPr>
        <w:t xml:space="preserve">Екстензивните проучвания не показват данни за значим </w:t>
      </w:r>
      <w:proofErr w:type="spellStart"/>
      <w:r w:rsidRPr="00185FAF">
        <w:rPr>
          <w:lang w:val="bg-BG" w:eastAsia="bg-BG"/>
        </w:rPr>
        <w:t>генотоксичен</w:t>
      </w:r>
      <w:proofErr w:type="spellEnd"/>
      <w:r w:rsidRPr="00185FAF">
        <w:rPr>
          <w:lang w:val="bg-BG" w:eastAsia="bg-BG"/>
        </w:rPr>
        <w:t xml:space="preserve"> риск на </w:t>
      </w:r>
      <w:proofErr w:type="spellStart"/>
      <w:r w:rsidRPr="00185FAF">
        <w:rPr>
          <w:lang w:val="bg-BG" w:eastAsia="bg-BG"/>
        </w:rPr>
        <w:t>парацетамол</w:t>
      </w:r>
      <w:proofErr w:type="spellEnd"/>
      <w:r w:rsidRPr="00185FAF">
        <w:rPr>
          <w:lang w:val="bg-BG" w:eastAsia="bg-BG"/>
        </w:rPr>
        <w:t>, в терапевтични (т.е. нетоксични) дози.</w:t>
      </w:r>
    </w:p>
    <w:p w14:paraId="4A6FB7A6" w14:textId="77777777" w:rsidR="00014A18" w:rsidRPr="00185FAF" w:rsidRDefault="00014A18" w:rsidP="00014A18">
      <w:pPr>
        <w:rPr>
          <w:lang w:val="bg-BG" w:eastAsia="bg-BG"/>
        </w:rPr>
      </w:pPr>
    </w:p>
    <w:p w14:paraId="387F8628" w14:textId="15DCFF7A" w:rsidR="00014A18" w:rsidRPr="00185FAF" w:rsidRDefault="00014A18" w:rsidP="00014A18">
      <w:pPr>
        <w:rPr>
          <w:lang w:val="bg-BG" w:eastAsia="bg-BG"/>
        </w:rPr>
      </w:pPr>
      <w:r w:rsidRPr="00185FAF">
        <w:rPr>
          <w:lang w:val="bg-BG" w:eastAsia="bg-BG"/>
        </w:rPr>
        <w:t>Продължителните проучвания при плъхове и мишки не са показали данни за значими</w:t>
      </w:r>
      <w:r w:rsidRPr="00185FAF">
        <w:rPr>
          <w:i/>
          <w:iCs/>
          <w:lang w:val="bg-BG" w:eastAsia="bg-BG"/>
        </w:rPr>
        <w:t xml:space="preserve"> </w:t>
      </w:r>
      <w:proofErr w:type="spellStart"/>
      <w:r w:rsidRPr="00185FAF">
        <w:rPr>
          <w:lang w:val="bg-BG" w:eastAsia="bg-BG"/>
        </w:rPr>
        <w:t>тумурогенни</w:t>
      </w:r>
      <w:proofErr w:type="spellEnd"/>
      <w:r w:rsidRPr="00185FAF">
        <w:rPr>
          <w:lang w:val="bg-BG" w:eastAsia="bg-BG"/>
        </w:rPr>
        <w:t xml:space="preserve"> ефекти при не-</w:t>
      </w:r>
      <w:proofErr w:type="spellStart"/>
      <w:r w:rsidRPr="00185FAF">
        <w:rPr>
          <w:lang w:val="bg-BG" w:eastAsia="bg-BG"/>
        </w:rPr>
        <w:t>хепатотоксични</w:t>
      </w:r>
      <w:proofErr w:type="spellEnd"/>
      <w:r w:rsidRPr="00185FAF">
        <w:rPr>
          <w:lang w:val="bg-BG" w:eastAsia="bg-BG"/>
        </w:rPr>
        <w:t xml:space="preserve"> дози </w:t>
      </w:r>
      <w:proofErr w:type="spellStart"/>
      <w:r w:rsidRPr="00185FAF">
        <w:rPr>
          <w:lang w:val="bg-BG" w:eastAsia="bg-BG"/>
        </w:rPr>
        <w:t>парацетамол</w:t>
      </w:r>
      <w:proofErr w:type="spellEnd"/>
      <w:r w:rsidRPr="00185FAF">
        <w:rPr>
          <w:lang w:val="bg-BG" w:eastAsia="bg-BG"/>
        </w:rPr>
        <w:t>.</w:t>
      </w:r>
    </w:p>
    <w:p w14:paraId="5A41A949" w14:textId="240837AD" w:rsidR="00014A18" w:rsidRPr="00185FAF" w:rsidRDefault="00014A18" w:rsidP="00014A18">
      <w:pPr>
        <w:rPr>
          <w:lang w:val="bg-BG" w:eastAsia="bg-BG"/>
        </w:rPr>
      </w:pPr>
    </w:p>
    <w:p w14:paraId="6A4CBFBC" w14:textId="5ADCEF14" w:rsidR="00014A18" w:rsidRPr="00185FAF" w:rsidRDefault="00014A18" w:rsidP="00014A18">
      <w:pPr>
        <w:rPr>
          <w:lang w:val="bg-BG"/>
        </w:rPr>
      </w:pPr>
      <w:r w:rsidRPr="00185FAF">
        <w:rPr>
          <w:lang w:val="bg-BG"/>
        </w:rPr>
        <w:t>Проучванията при животни и значителният опит при човека не са показали данни за репродуктивна токсичност.</w:t>
      </w:r>
    </w:p>
    <w:p w14:paraId="28C40F19" w14:textId="68CCB518" w:rsidR="002C50EE" w:rsidRPr="00185FAF" w:rsidRDefault="002C50EE" w:rsidP="002C50EE">
      <w:pPr>
        <w:pStyle w:val="Heading1"/>
        <w:rPr>
          <w:lang w:val="bg-BG"/>
        </w:rPr>
      </w:pPr>
      <w:r w:rsidRPr="00185FAF">
        <w:rPr>
          <w:lang w:val="bg-BG"/>
        </w:rPr>
        <w:t>7. ПРИТЕЖАТЕЛ НА РАЗРЕШЕНИЕТО ЗА УПОТРЕБА</w:t>
      </w:r>
    </w:p>
    <w:p w14:paraId="3E1D5AF7" w14:textId="77777777" w:rsidR="00014A18" w:rsidRPr="00185FAF" w:rsidRDefault="00014A18" w:rsidP="00014A18">
      <w:pPr>
        <w:rPr>
          <w:sz w:val="24"/>
          <w:szCs w:val="24"/>
          <w:lang w:val="bg-BG"/>
        </w:rPr>
      </w:pPr>
      <w:r w:rsidRPr="00185FAF">
        <w:rPr>
          <w:lang w:val="bg-BG"/>
        </w:rPr>
        <w:t>Pharmaceutical Works POLPHARMA SA</w:t>
      </w:r>
    </w:p>
    <w:p w14:paraId="07379C76" w14:textId="77777777" w:rsidR="00014A18" w:rsidRPr="00185FAF" w:rsidRDefault="00014A18" w:rsidP="00014A18">
      <w:pPr>
        <w:rPr>
          <w:sz w:val="24"/>
          <w:szCs w:val="24"/>
          <w:lang w:val="bg-BG"/>
        </w:rPr>
      </w:pPr>
      <w:r w:rsidRPr="00185FAF">
        <w:rPr>
          <w:lang w:val="bg-BG"/>
        </w:rPr>
        <w:t xml:space="preserve">19 </w:t>
      </w:r>
      <w:proofErr w:type="spellStart"/>
      <w:r w:rsidRPr="00185FAF">
        <w:rPr>
          <w:lang w:val="bg-BG"/>
        </w:rPr>
        <w:t>Pelplinska</w:t>
      </w:r>
      <w:proofErr w:type="spellEnd"/>
      <w:r w:rsidRPr="00185FAF">
        <w:rPr>
          <w:lang w:val="bg-BG"/>
        </w:rPr>
        <w:t xml:space="preserve"> </w:t>
      </w:r>
      <w:proofErr w:type="spellStart"/>
      <w:r w:rsidRPr="00185FAF">
        <w:rPr>
          <w:lang w:val="bg-BG"/>
        </w:rPr>
        <w:t>Street</w:t>
      </w:r>
      <w:proofErr w:type="spellEnd"/>
    </w:p>
    <w:p w14:paraId="7B7A0F77" w14:textId="77777777" w:rsidR="00014A18" w:rsidRPr="00185FAF" w:rsidRDefault="00014A18" w:rsidP="00014A18">
      <w:pPr>
        <w:rPr>
          <w:sz w:val="24"/>
          <w:szCs w:val="24"/>
          <w:lang w:val="bg-BG"/>
        </w:rPr>
      </w:pPr>
      <w:r w:rsidRPr="00185FAF">
        <w:rPr>
          <w:lang w:val="bg-BG"/>
        </w:rPr>
        <w:t xml:space="preserve">83-200 </w:t>
      </w:r>
      <w:proofErr w:type="spellStart"/>
      <w:r w:rsidRPr="00185FAF">
        <w:rPr>
          <w:lang w:val="bg-BG"/>
        </w:rPr>
        <w:t>Starogard</w:t>
      </w:r>
      <w:proofErr w:type="spellEnd"/>
      <w:r w:rsidRPr="00185FAF">
        <w:rPr>
          <w:lang w:val="bg-BG"/>
        </w:rPr>
        <w:t xml:space="preserve"> </w:t>
      </w:r>
      <w:proofErr w:type="spellStart"/>
      <w:r w:rsidRPr="00185FAF">
        <w:rPr>
          <w:lang w:val="bg-BG"/>
        </w:rPr>
        <w:t>Gdariski</w:t>
      </w:r>
      <w:proofErr w:type="spellEnd"/>
    </w:p>
    <w:p w14:paraId="14B035B4" w14:textId="77777777" w:rsidR="00014A18" w:rsidRPr="00185FAF" w:rsidRDefault="00014A18" w:rsidP="00014A18">
      <w:pPr>
        <w:rPr>
          <w:sz w:val="24"/>
          <w:szCs w:val="24"/>
          <w:lang w:val="bg-BG"/>
        </w:rPr>
      </w:pPr>
      <w:r w:rsidRPr="00185FAF">
        <w:rPr>
          <w:lang w:val="bg-BG" w:eastAsia="bg-BG"/>
        </w:rPr>
        <w:t>Полша</w:t>
      </w:r>
    </w:p>
    <w:p w14:paraId="104C49F7" w14:textId="77777777" w:rsidR="00014A18" w:rsidRPr="00185FAF" w:rsidRDefault="00014A18" w:rsidP="00014A18">
      <w:pPr>
        <w:rPr>
          <w:lang w:val="bg-BG"/>
        </w:rPr>
      </w:pPr>
    </w:p>
    <w:p w14:paraId="04840D59" w14:textId="4708FC67" w:rsidR="002C50EE" w:rsidRPr="00185FAF" w:rsidRDefault="002C50EE" w:rsidP="002C50EE">
      <w:pPr>
        <w:pStyle w:val="Heading1"/>
        <w:rPr>
          <w:lang w:val="bg-BG"/>
        </w:rPr>
      </w:pPr>
      <w:r w:rsidRPr="00185FAF">
        <w:rPr>
          <w:lang w:val="bg-BG"/>
        </w:rPr>
        <w:t>8. НОМЕР НА РАЗРЕШЕНИЕТО ЗА УПОТРЕБА</w:t>
      </w:r>
    </w:p>
    <w:p w14:paraId="7F79C69A" w14:textId="77777777" w:rsidR="00014A18" w:rsidRPr="00185FAF" w:rsidRDefault="00014A18" w:rsidP="00014A18">
      <w:pPr>
        <w:rPr>
          <w:sz w:val="24"/>
          <w:szCs w:val="24"/>
          <w:lang w:val="bg-BG"/>
        </w:rPr>
      </w:pPr>
      <w:r w:rsidRPr="00185FAF">
        <w:rPr>
          <w:lang w:val="bg-BG" w:eastAsia="bg-BG"/>
        </w:rPr>
        <w:t>Регистрационен номер: 20100565</w:t>
      </w:r>
    </w:p>
    <w:p w14:paraId="3EC7D63B" w14:textId="77777777" w:rsidR="00014A18" w:rsidRPr="00185FAF" w:rsidRDefault="00014A18" w:rsidP="00014A18">
      <w:pPr>
        <w:rPr>
          <w:lang w:val="bg-BG"/>
        </w:rPr>
      </w:pPr>
    </w:p>
    <w:p w14:paraId="5900CBF3" w14:textId="7DC50597" w:rsidR="002C50EE" w:rsidRPr="00185FAF" w:rsidRDefault="002C50EE" w:rsidP="002C50EE">
      <w:pPr>
        <w:pStyle w:val="Heading1"/>
        <w:rPr>
          <w:lang w:val="bg-BG"/>
        </w:rPr>
      </w:pPr>
      <w:r w:rsidRPr="00185FAF">
        <w:rPr>
          <w:lang w:val="bg-BG"/>
        </w:rPr>
        <w:t>9. ДАТА НА ПЪРВО РАЗРЕШАВАНЕ/ПОДНОВЯВАНЕ НА РАЗРЕШЕНИЕТО ЗА УПОТРЕБА</w:t>
      </w:r>
    </w:p>
    <w:p w14:paraId="380818AE" w14:textId="77777777" w:rsidR="00014A18" w:rsidRPr="00185FAF" w:rsidRDefault="00014A18" w:rsidP="00014A18">
      <w:pPr>
        <w:rPr>
          <w:sz w:val="24"/>
          <w:szCs w:val="24"/>
          <w:lang w:val="bg-BG"/>
        </w:rPr>
      </w:pPr>
      <w:r w:rsidRPr="00185FAF">
        <w:rPr>
          <w:lang w:val="bg-BG" w:eastAsia="bg-BG"/>
        </w:rPr>
        <w:t>Дата на първо разрешаване: 08.09.2010.</w:t>
      </w:r>
    </w:p>
    <w:p w14:paraId="0A74779B" w14:textId="29A7A640" w:rsidR="00014A18" w:rsidRPr="00185FAF" w:rsidRDefault="00014A18" w:rsidP="00014A18">
      <w:pPr>
        <w:rPr>
          <w:lang w:val="bg-BG"/>
        </w:rPr>
      </w:pPr>
      <w:r w:rsidRPr="00185FAF">
        <w:rPr>
          <w:lang w:val="bg-BG" w:eastAsia="bg-BG"/>
        </w:rPr>
        <w:t>Дата на последно подновяване: 30.04.2015.</w:t>
      </w:r>
    </w:p>
    <w:p w14:paraId="0E9D0119" w14:textId="77777777" w:rsidR="002C50EE" w:rsidRPr="00185FAF" w:rsidRDefault="002C50EE" w:rsidP="002C50EE">
      <w:pPr>
        <w:pStyle w:val="Heading1"/>
        <w:rPr>
          <w:lang w:val="bg-BG"/>
        </w:rPr>
      </w:pPr>
      <w:r w:rsidRPr="00185FAF">
        <w:rPr>
          <w:lang w:val="bg-BG"/>
        </w:rPr>
        <w:lastRenderedPageBreak/>
        <w:t>10. ДАТА НА АКТУАЛИЗИРАНЕ НА ТЕКСТА</w:t>
      </w:r>
    </w:p>
    <w:bookmarkEnd w:id="0"/>
    <w:p w14:paraId="383FCB10" w14:textId="77777777" w:rsidR="002C50EE" w:rsidRPr="00185FAF" w:rsidRDefault="002C50EE" w:rsidP="002C50EE">
      <w:pPr>
        <w:rPr>
          <w:rFonts w:cs="Arial"/>
          <w:b/>
          <w:bCs/>
          <w:sz w:val="26"/>
          <w:szCs w:val="26"/>
          <w:lang w:val="bg-BG"/>
        </w:rPr>
      </w:pPr>
    </w:p>
    <w:p w14:paraId="423F4C2A" w14:textId="77777777" w:rsidR="00C87E90" w:rsidRPr="00185FAF" w:rsidRDefault="00C87E90" w:rsidP="003E3126">
      <w:pPr>
        <w:rPr>
          <w:lang w:val="bg-BG"/>
        </w:rPr>
      </w:pPr>
    </w:p>
    <w:sectPr w:rsidR="00C87E90" w:rsidRPr="00185F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A7D3D" w14:textId="77777777" w:rsidR="00412032" w:rsidRDefault="00412032" w:rsidP="00412032">
      <w:pPr>
        <w:spacing w:line="240" w:lineRule="auto"/>
      </w:pPr>
      <w:r>
        <w:separator/>
      </w:r>
    </w:p>
  </w:endnote>
  <w:endnote w:type="continuationSeparator" w:id="0">
    <w:p w14:paraId="7787F66D" w14:textId="77777777" w:rsidR="00412032" w:rsidRDefault="00412032" w:rsidP="004120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C48F4" w14:textId="77777777" w:rsidR="00412032" w:rsidRDefault="00412032" w:rsidP="00412032">
      <w:pPr>
        <w:spacing w:line="240" w:lineRule="auto"/>
      </w:pPr>
      <w:r>
        <w:separator/>
      </w:r>
    </w:p>
  </w:footnote>
  <w:footnote w:type="continuationSeparator" w:id="0">
    <w:p w14:paraId="27A64C99" w14:textId="77777777" w:rsidR="00412032" w:rsidRDefault="00412032" w:rsidP="004120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C09660A"/>
    <w:multiLevelType w:val="hybridMultilevel"/>
    <w:tmpl w:val="A9C6B976"/>
    <w:lvl w:ilvl="0" w:tplc="5BC27F68">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16A3E"/>
    <w:multiLevelType w:val="hybridMultilevel"/>
    <w:tmpl w:val="1726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95C49"/>
    <w:multiLevelType w:val="hybridMultilevel"/>
    <w:tmpl w:val="3D08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1"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C912410"/>
    <w:multiLevelType w:val="hybridMultilevel"/>
    <w:tmpl w:val="E624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C4269A"/>
    <w:multiLevelType w:val="hybridMultilevel"/>
    <w:tmpl w:val="5458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6078B"/>
    <w:multiLevelType w:val="hybridMultilevel"/>
    <w:tmpl w:val="D056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E74D11"/>
    <w:multiLevelType w:val="hybridMultilevel"/>
    <w:tmpl w:val="26D8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9"/>
  </w:num>
  <w:num w:numId="4">
    <w:abstractNumId w:val="3"/>
  </w:num>
  <w:num w:numId="5">
    <w:abstractNumId w:val="1"/>
  </w:num>
  <w:num w:numId="6">
    <w:abstractNumId w:val="11"/>
  </w:num>
  <w:num w:numId="7">
    <w:abstractNumId w:val="8"/>
  </w:num>
  <w:num w:numId="8">
    <w:abstractNumId w:val="10"/>
  </w:num>
  <w:num w:numId="9">
    <w:abstractNumId w:val="2"/>
  </w:num>
  <w:num w:numId="10">
    <w:abstractNumId w:val="4"/>
  </w:num>
  <w:num w:numId="11">
    <w:abstractNumId w:val="12"/>
  </w:num>
  <w:num w:numId="12">
    <w:abstractNumId w:val="6"/>
  </w:num>
  <w:num w:numId="13">
    <w:abstractNumId w:val="15"/>
  </w:num>
  <w:num w:numId="14">
    <w:abstractNumId w:val="7"/>
  </w:num>
  <w:num w:numId="15">
    <w:abstractNumId w:val="5"/>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014A18"/>
    <w:rsid w:val="00185A46"/>
    <w:rsid w:val="00185FAF"/>
    <w:rsid w:val="001D1B23"/>
    <w:rsid w:val="002C50EE"/>
    <w:rsid w:val="002E448D"/>
    <w:rsid w:val="003B361E"/>
    <w:rsid w:val="003E3126"/>
    <w:rsid w:val="00412032"/>
    <w:rsid w:val="00517A5B"/>
    <w:rsid w:val="00593A00"/>
    <w:rsid w:val="006158A1"/>
    <w:rsid w:val="00617B1F"/>
    <w:rsid w:val="00672487"/>
    <w:rsid w:val="00672600"/>
    <w:rsid w:val="00681D4A"/>
    <w:rsid w:val="00685882"/>
    <w:rsid w:val="00770CA6"/>
    <w:rsid w:val="00814073"/>
    <w:rsid w:val="00826F0D"/>
    <w:rsid w:val="008C70A2"/>
    <w:rsid w:val="009773E4"/>
    <w:rsid w:val="00A20351"/>
    <w:rsid w:val="00AE2107"/>
    <w:rsid w:val="00B275A8"/>
    <w:rsid w:val="00B8156B"/>
    <w:rsid w:val="00BF2600"/>
    <w:rsid w:val="00C33464"/>
    <w:rsid w:val="00C67F18"/>
    <w:rsid w:val="00C87E90"/>
    <w:rsid w:val="00CF7404"/>
    <w:rsid w:val="00ED7858"/>
    <w:rsid w:val="00F11A2B"/>
    <w:rsid w:val="00F37B64"/>
    <w:rsid w:val="00F54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84B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1E"/>
    <w:pPr>
      <w:spacing w:after="0" w:line="256" w:lineRule="auto"/>
    </w:pPr>
    <w:rPr>
      <w:rFonts w:ascii="Arial" w:hAnsi="Arial"/>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B3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2032"/>
    <w:pPr>
      <w:tabs>
        <w:tab w:val="center" w:pos="4680"/>
        <w:tab w:val="right" w:pos="9360"/>
      </w:tabs>
      <w:spacing w:line="240" w:lineRule="auto"/>
    </w:pPr>
  </w:style>
  <w:style w:type="character" w:customStyle="1" w:styleId="HeaderChar">
    <w:name w:val="Header Char"/>
    <w:basedOn w:val="DefaultParagraphFont"/>
    <w:link w:val="Header"/>
    <w:uiPriority w:val="99"/>
    <w:rsid w:val="00412032"/>
    <w:rPr>
      <w:rFonts w:ascii="Arial" w:hAnsi="Arial"/>
    </w:rPr>
  </w:style>
  <w:style w:type="paragraph" w:styleId="Footer">
    <w:name w:val="footer"/>
    <w:basedOn w:val="Normal"/>
    <w:link w:val="FooterChar"/>
    <w:uiPriority w:val="99"/>
    <w:unhideWhenUsed/>
    <w:rsid w:val="00412032"/>
    <w:pPr>
      <w:tabs>
        <w:tab w:val="center" w:pos="4680"/>
        <w:tab w:val="right" w:pos="9360"/>
      </w:tabs>
      <w:spacing w:line="240" w:lineRule="auto"/>
    </w:pPr>
  </w:style>
  <w:style w:type="character" w:customStyle="1" w:styleId="FooterChar">
    <w:name w:val="Footer Char"/>
    <w:basedOn w:val="DefaultParagraphFont"/>
    <w:link w:val="Footer"/>
    <w:uiPriority w:val="99"/>
    <w:rsid w:val="0041203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da.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5052</Words>
  <Characters>28798</Characters>
  <Application>Microsoft Office Word</Application>
  <DocSecurity>0</DocSecurity>
  <Lines>239</Lines>
  <Paragraphs>67</Paragraphs>
  <ScaleCrop>false</ScaleCrop>
  <Company/>
  <LinksUpToDate>false</LinksUpToDate>
  <CharactersWithSpaces>33783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2021-04-09T19:03:00Z</dcterms:created>
  <dcterms:modified xsi:type="dcterms:W3CDTF">2021-04-09T19:03:00Z</dcterms:modified>
</cp:coreProperties>
</file>